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1033" w:rsidRPr="002A0FA7" w:rsidRDefault="00E01033">
      <w:pPr>
        <w:rPr>
          <w:rFonts w:ascii="仿宋_GB2312" w:eastAsia="仿宋_GB2312" w:hAnsi="仿宋_GB2312" w:cs="仿宋_GB2312"/>
          <w:color w:val="000000" w:themeColor="text1"/>
          <w:sz w:val="36"/>
          <w:szCs w:val="36"/>
        </w:rPr>
      </w:pPr>
    </w:p>
    <w:p w:rsidR="00E01033" w:rsidRPr="002A0FA7" w:rsidRDefault="00E01033">
      <w:pPr>
        <w:rPr>
          <w:rFonts w:ascii="仿宋_GB2312" w:eastAsia="仿宋_GB2312" w:hAnsi="仿宋_GB2312" w:cs="仿宋_GB2312"/>
          <w:color w:val="000000" w:themeColor="text1"/>
          <w:sz w:val="36"/>
          <w:szCs w:val="36"/>
        </w:rPr>
      </w:pPr>
    </w:p>
    <w:p w:rsidR="00E01033" w:rsidRPr="002A0FA7" w:rsidRDefault="00E01033">
      <w:pPr>
        <w:rPr>
          <w:rFonts w:ascii="仿宋_GB2312" w:eastAsia="仿宋_GB2312" w:hAnsi="仿宋_GB2312" w:cs="仿宋_GB2312"/>
          <w:color w:val="000000" w:themeColor="text1"/>
          <w:sz w:val="36"/>
          <w:szCs w:val="36"/>
        </w:rPr>
      </w:pPr>
    </w:p>
    <w:p w:rsidR="00E01033" w:rsidRPr="002A0FA7" w:rsidRDefault="00E01033">
      <w:pPr>
        <w:rPr>
          <w:rFonts w:ascii="仿宋_GB2312" w:eastAsia="仿宋_GB2312" w:hAnsi="仿宋_GB2312" w:cs="仿宋_GB2312"/>
          <w:color w:val="000000" w:themeColor="text1"/>
          <w:sz w:val="36"/>
          <w:szCs w:val="36"/>
        </w:rPr>
      </w:pPr>
    </w:p>
    <w:p w:rsidR="00E01033" w:rsidRPr="002A0FA7" w:rsidRDefault="00E01033">
      <w:pPr>
        <w:rPr>
          <w:rFonts w:ascii="仿宋_GB2312" w:eastAsia="仿宋_GB2312" w:hAnsi="仿宋_GB2312" w:cs="仿宋_GB2312"/>
          <w:color w:val="000000" w:themeColor="text1"/>
          <w:sz w:val="36"/>
          <w:szCs w:val="36"/>
        </w:rPr>
      </w:pPr>
    </w:p>
    <w:p w:rsidR="00E01033" w:rsidRPr="002A0FA7" w:rsidRDefault="00DA1D08">
      <w:pPr>
        <w:adjustRightInd w:val="0"/>
        <w:snapToGrid w:val="0"/>
        <w:jc w:val="center"/>
        <w:outlineLvl w:val="0"/>
        <w:rPr>
          <w:rFonts w:ascii="楷体" w:eastAsia="楷体" w:hAnsi="楷体"/>
          <w:bCs/>
          <w:color w:val="000000" w:themeColor="text1"/>
          <w:sz w:val="72"/>
          <w:szCs w:val="72"/>
        </w:rPr>
      </w:pPr>
      <w:r w:rsidRPr="002A0FA7">
        <w:rPr>
          <w:rFonts w:ascii="楷体" w:eastAsia="楷体" w:hAnsi="楷体" w:hint="eastAsia"/>
          <w:bCs/>
          <w:color w:val="000000" w:themeColor="text1"/>
          <w:sz w:val="72"/>
          <w:szCs w:val="72"/>
        </w:rPr>
        <w:t>建设项目环境影响报告表</w:t>
      </w:r>
    </w:p>
    <w:p w:rsidR="00E01033" w:rsidRPr="002A0FA7" w:rsidRDefault="00DA1D08">
      <w:pPr>
        <w:adjustRightInd w:val="0"/>
        <w:snapToGrid w:val="0"/>
        <w:spacing w:beforeLines="80" w:before="192"/>
        <w:jc w:val="center"/>
        <w:rPr>
          <w:rFonts w:ascii="楷体_GB2312" w:eastAsia="楷体_GB2312"/>
          <w:bCs/>
          <w:color w:val="000000" w:themeColor="text1"/>
          <w:sz w:val="48"/>
          <w:szCs w:val="48"/>
        </w:rPr>
      </w:pPr>
      <w:r w:rsidRPr="002A0FA7">
        <w:rPr>
          <w:rFonts w:ascii="楷体_GB2312" w:eastAsia="楷体_GB2312" w:hint="eastAsia"/>
          <w:bCs/>
          <w:color w:val="000000" w:themeColor="text1"/>
          <w:sz w:val="48"/>
          <w:szCs w:val="48"/>
        </w:rPr>
        <w:t>（污染影响类）</w:t>
      </w:r>
    </w:p>
    <w:p w:rsidR="00E01033" w:rsidRPr="002A0FA7" w:rsidRDefault="00E01033">
      <w:pPr>
        <w:adjustRightInd w:val="0"/>
        <w:snapToGrid w:val="0"/>
        <w:spacing w:line="288" w:lineRule="auto"/>
        <w:jc w:val="center"/>
        <w:outlineLvl w:val="0"/>
        <w:rPr>
          <w:rFonts w:ascii="华文仿宋" w:eastAsia="华文仿宋" w:hAnsi="华文仿宋" w:cs="华文仿宋"/>
          <w:color w:val="000000" w:themeColor="text1"/>
          <w:kern w:val="44"/>
          <w:sz w:val="44"/>
          <w:szCs w:val="44"/>
        </w:rPr>
      </w:pPr>
    </w:p>
    <w:p w:rsidR="00E01033" w:rsidRPr="002A0FA7" w:rsidRDefault="00E01033">
      <w:pPr>
        <w:jc w:val="center"/>
        <w:rPr>
          <w:rFonts w:eastAsia="仿宋"/>
          <w:color w:val="000000" w:themeColor="text1"/>
          <w:sz w:val="52"/>
          <w:szCs w:val="52"/>
        </w:rPr>
      </w:pPr>
    </w:p>
    <w:p w:rsidR="00E01033" w:rsidRPr="002A0FA7" w:rsidRDefault="00E01033">
      <w:pPr>
        <w:ind w:firstLine="1040"/>
        <w:rPr>
          <w:rFonts w:eastAsia="仿宋"/>
          <w:color w:val="000000" w:themeColor="text1"/>
          <w:sz w:val="44"/>
          <w:szCs w:val="44"/>
        </w:rPr>
      </w:pPr>
    </w:p>
    <w:p w:rsidR="00E01033" w:rsidRPr="002A0FA7" w:rsidRDefault="00E01033">
      <w:pPr>
        <w:ind w:firstLine="1040"/>
        <w:rPr>
          <w:rFonts w:eastAsia="仿宋"/>
          <w:color w:val="000000" w:themeColor="text1"/>
          <w:sz w:val="44"/>
          <w:szCs w:val="44"/>
        </w:rPr>
      </w:pPr>
    </w:p>
    <w:p w:rsidR="00E01033" w:rsidRPr="002A0FA7" w:rsidRDefault="00E01033">
      <w:pPr>
        <w:ind w:firstLine="1040"/>
        <w:rPr>
          <w:rFonts w:eastAsia="仿宋"/>
          <w:color w:val="000000" w:themeColor="text1"/>
          <w:sz w:val="44"/>
          <w:szCs w:val="44"/>
        </w:rPr>
      </w:pPr>
    </w:p>
    <w:p w:rsidR="00E01033" w:rsidRPr="002A0FA7" w:rsidRDefault="00E01033">
      <w:pPr>
        <w:ind w:firstLine="1040"/>
        <w:rPr>
          <w:rFonts w:eastAsia="仿宋"/>
          <w:color w:val="000000" w:themeColor="text1"/>
          <w:sz w:val="44"/>
          <w:szCs w:val="44"/>
        </w:rPr>
      </w:pPr>
    </w:p>
    <w:p w:rsidR="00E01033" w:rsidRPr="002A0FA7" w:rsidRDefault="00DA1D08">
      <w:pPr>
        <w:adjustRightInd w:val="0"/>
        <w:snapToGrid w:val="0"/>
        <w:spacing w:line="288" w:lineRule="auto"/>
        <w:ind w:firstLineChars="157" w:firstLine="567"/>
        <w:rPr>
          <w:b/>
          <w:color w:val="000000" w:themeColor="text1"/>
          <w:sz w:val="36"/>
          <w:szCs w:val="36"/>
          <w:u w:val="single"/>
        </w:rPr>
      </w:pPr>
      <w:r w:rsidRPr="002A0FA7">
        <w:rPr>
          <w:b/>
          <w:color w:val="000000" w:themeColor="text1"/>
          <w:sz w:val="36"/>
          <w:szCs w:val="36"/>
        </w:rPr>
        <w:t>项目名称：</w:t>
      </w:r>
      <w:r w:rsidRPr="002A0FA7">
        <w:rPr>
          <w:rFonts w:hint="eastAsia"/>
          <w:b/>
          <w:color w:val="000000" w:themeColor="text1"/>
          <w:sz w:val="36"/>
          <w:szCs w:val="36"/>
          <w:u w:val="single"/>
        </w:rPr>
        <w:t xml:space="preserve">  </w:t>
      </w:r>
      <w:r w:rsidRPr="002A0FA7">
        <w:rPr>
          <w:b/>
          <w:color w:val="000000" w:themeColor="text1"/>
          <w:sz w:val="36"/>
          <w:szCs w:val="36"/>
          <w:u w:val="single"/>
        </w:rPr>
        <w:t xml:space="preserve">     </w:t>
      </w:r>
      <w:r w:rsidRPr="002A0FA7">
        <w:rPr>
          <w:b/>
          <w:color w:val="000000" w:themeColor="text1"/>
          <w:sz w:val="36"/>
          <w:szCs w:val="36"/>
          <w:u w:val="single"/>
        </w:rPr>
        <w:t>喷漆技改喷塑项目</w:t>
      </w:r>
      <w:r w:rsidRPr="002A0FA7">
        <w:rPr>
          <w:rFonts w:hint="eastAsia"/>
          <w:b/>
          <w:color w:val="000000" w:themeColor="text1"/>
          <w:sz w:val="36"/>
          <w:szCs w:val="36"/>
          <w:u w:val="single"/>
        </w:rPr>
        <w:t xml:space="preserve"> </w:t>
      </w:r>
      <w:r w:rsidRPr="002A0FA7">
        <w:rPr>
          <w:b/>
          <w:color w:val="000000" w:themeColor="text1"/>
          <w:sz w:val="36"/>
          <w:szCs w:val="36"/>
          <w:u w:val="single"/>
        </w:rPr>
        <w:t xml:space="preserve">        </w:t>
      </w:r>
    </w:p>
    <w:p w:rsidR="00E01033" w:rsidRPr="002A0FA7" w:rsidRDefault="00DA1D08">
      <w:pPr>
        <w:adjustRightInd w:val="0"/>
        <w:snapToGrid w:val="0"/>
        <w:spacing w:line="288" w:lineRule="auto"/>
        <w:ind w:firstLineChars="157" w:firstLine="567"/>
        <w:rPr>
          <w:b/>
          <w:color w:val="000000" w:themeColor="text1"/>
          <w:sz w:val="36"/>
          <w:szCs w:val="36"/>
          <w:u w:val="single"/>
        </w:rPr>
      </w:pPr>
      <w:r w:rsidRPr="002A0FA7">
        <w:rPr>
          <w:b/>
          <w:color w:val="000000" w:themeColor="text1"/>
          <w:sz w:val="36"/>
          <w:szCs w:val="36"/>
        </w:rPr>
        <w:t>建设单位（盖章）：</w:t>
      </w:r>
      <w:r w:rsidRPr="002A0FA7">
        <w:rPr>
          <w:b/>
          <w:color w:val="000000" w:themeColor="text1"/>
          <w:spacing w:val="-10"/>
          <w:sz w:val="36"/>
          <w:szCs w:val="36"/>
          <w:u w:val="single"/>
        </w:rPr>
        <w:t>梁山太阳升汽车制造有限公司</w:t>
      </w:r>
    </w:p>
    <w:p w:rsidR="00E01033" w:rsidRPr="002A0FA7" w:rsidRDefault="00DA1D08">
      <w:pPr>
        <w:adjustRightInd w:val="0"/>
        <w:snapToGrid w:val="0"/>
        <w:spacing w:line="288" w:lineRule="auto"/>
        <w:ind w:firstLineChars="157" w:firstLine="567"/>
        <w:rPr>
          <w:b/>
          <w:color w:val="000000" w:themeColor="text1"/>
          <w:sz w:val="36"/>
          <w:szCs w:val="36"/>
          <w:u w:val="single"/>
        </w:rPr>
      </w:pPr>
      <w:r w:rsidRPr="002A0FA7">
        <w:rPr>
          <w:b/>
          <w:color w:val="000000" w:themeColor="text1"/>
          <w:sz w:val="36"/>
          <w:szCs w:val="36"/>
        </w:rPr>
        <w:t>编制日期：</w:t>
      </w:r>
      <w:r w:rsidRPr="002A0FA7">
        <w:rPr>
          <w:rFonts w:hint="eastAsia"/>
          <w:b/>
          <w:color w:val="000000" w:themeColor="text1"/>
          <w:sz w:val="36"/>
          <w:szCs w:val="36"/>
          <w:u w:val="single"/>
        </w:rPr>
        <w:t xml:space="preserve"> </w:t>
      </w:r>
      <w:r w:rsidRPr="002A0FA7">
        <w:rPr>
          <w:b/>
          <w:color w:val="000000" w:themeColor="text1"/>
          <w:sz w:val="36"/>
          <w:szCs w:val="36"/>
          <w:u w:val="single"/>
        </w:rPr>
        <w:t xml:space="preserve">       2023</w:t>
      </w:r>
      <w:r w:rsidRPr="002A0FA7">
        <w:rPr>
          <w:b/>
          <w:color w:val="000000" w:themeColor="text1"/>
          <w:sz w:val="36"/>
          <w:szCs w:val="36"/>
          <w:u w:val="single"/>
        </w:rPr>
        <w:t>年</w:t>
      </w:r>
      <w:r w:rsidRPr="002A0FA7">
        <w:rPr>
          <w:b/>
          <w:color w:val="000000" w:themeColor="text1"/>
          <w:sz w:val="36"/>
          <w:szCs w:val="36"/>
          <w:u w:val="single"/>
        </w:rPr>
        <w:t>12</w:t>
      </w:r>
      <w:r w:rsidRPr="002A0FA7">
        <w:rPr>
          <w:b/>
          <w:color w:val="000000" w:themeColor="text1"/>
          <w:sz w:val="36"/>
          <w:szCs w:val="36"/>
          <w:u w:val="single"/>
        </w:rPr>
        <w:t>月</w:t>
      </w:r>
      <w:r w:rsidRPr="002A0FA7">
        <w:rPr>
          <w:rFonts w:hint="eastAsia"/>
          <w:b/>
          <w:color w:val="000000" w:themeColor="text1"/>
          <w:sz w:val="36"/>
          <w:szCs w:val="36"/>
          <w:u w:val="single"/>
        </w:rPr>
        <w:t xml:space="preserve"> </w:t>
      </w:r>
      <w:r w:rsidRPr="002A0FA7">
        <w:rPr>
          <w:b/>
          <w:color w:val="000000" w:themeColor="text1"/>
          <w:sz w:val="36"/>
          <w:szCs w:val="36"/>
          <w:u w:val="single"/>
        </w:rPr>
        <w:t xml:space="preserve">             </w:t>
      </w:r>
    </w:p>
    <w:p w:rsidR="00E01033" w:rsidRPr="002A0FA7" w:rsidRDefault="00E01033">
      <w:pPr>
        <w:adjustRightInd w:val="0"/>
        <w:snapToGrid w:val="0"/>
        <w:spacing w:line="288" w:lineRule="auto"/>
        <w:ind w:firstLine="1040"/>
        <w:rPr>
          <w:rFonts w:ascii="仿宋_GB2312" w:eastAsia="仿宋_GB2312"/>
          <w:color w:val="000000" w:themeColor="text1"/>
          <w:sz w:val="36"/>
          <w:szCs w:val="36"/>
          <w:u w:val="single"/>
        </w:rPr>
      </w:pPr>
      <w:bookmarkStart w:id="0" w:name="_Hlk57884087"/>
    </w:p>
    <w:p w:rsidR="00E01033" w:rsidRPr="002A0FA7" w:rsidRDefault="00E01033">
      <w:pPr>
        <w:adjustRightInd w:val="0"/>
        <w:snapToGrid w:val="0"/>
        <w:spacing w:line="288" w:lineRule="auto"/>
        <w:ind w:firstLine="1040"/>
        <w:rPr>
          <w:rFonts w:ascii="仿宋_GB2312" w:eastAsia="仿宋_GB2312"/>
          <w:color w:val="000000" w:themeColor="text1"/>
          <w:sz w:val="36"/>
          <w:szCs w:val="36"/>
        </w:rPr>
      </w:pPr>
    </w:p>
    <w:p w:rsidR="00E01033" w:rsidRPr="002A0FA7" w:rsidRDefault="00E01033">
      <w:pPr>
        <w:adjustRightInd w:val="0"/>
        <w:snapToGrid w:val="0"/>
        <w:spacing w:line="288" w:lineRule="auto"/>
        <w:ind w:firstLine="1040"/>
        <w:rPr>
          <w:rFonts w:ascii="仿宋_GB2312" w:eastAsia="仿宋_GB2312"/>
          <w:color w:val="000000" w:themeColor="text1"/>
          <w:sz w:val="36"/>
          <w:szCs w:val="36"/>
        </w:rPr>
      </w:pPr>
    </w:p>
    <w:p w:rsidR="00E01033" w:rsidRPr="002A0FA7" w:rsidRDefault="00E01033">
      <w:pPr>
        <w:adjustRightInd w:val="0"/>
        <w:snapToGrid w:val="0"/>
        <w:spacing w:line="288" w:lineRule="auto"/>
        <w:ind w:firstLine="1040"/>
        <w:rPr>
          <w:rFonts w:ascii="仿宋_GB2312" w:eastAsia="仿宋_GB2312"/>
          <w:color w:val="000000" w:themeColor="text1"/>
          <w:sz w:val="36"/>
          <w:szCs w:val="36"/>
        </w:rPr>
      </w:pPr>
    </w:p>
    <w:p w:rsidR="00E01033" w:rsidRPr="002A0FA7" w:rsidRDefault="00E01033">
      <w:pPr>
        <w:adjustRightInd w:val="0"/>
        <w:snapToGrid w:val="0"/>
        <w:spacing w:line="288" w:lineRule="auto"/>
        <w:ind w:firstLine="1040"/>
        <w:rPr>
          <w:rFonts w:ascii="仿宋_GB2312" w:eastAsia="仿宋_GB2312"/>
          <w:color w:val="000000" w:themeColor="text1"/>
          <w:sz w:val="36"/>
          <w:szCs w:val="36"/>
        </w:rPr>
      </w:pPr>
    </w:p>
    <w:bookmarkEnd w:id="0"/>
    <w:p w:rsidR="00E01033" w:rsidRPr="002A0FA7" w:rsidRDefault="00DA1D08">
      <w:pPr>
        <w:adjustRightInd w:val="0"/>
        <w:snapToGrid w:val="0"/>
        <w:spacing w:line="288" w:lineRule="auto"/>
        <w:jc w:val="center"/>
        <w:rPr>
          <w:rFonts w:ascii="楷体_GB2312" w:eastAsia="楷体_GB2312"/>
          <w:color w:val="000000" w:themeColor="text1"/>
          <w:sz w:val="36"/>
          <w:szCs w:val="36"/>
        </w:rPr>
      </w:pPr>
      <w:r w:rsidRPr="002A0FA7">
        <w:rPr>
          <w:rFonts w:ascii="楷体_GB2312" w:eastAsia="楷体_GB2312" w:hint="eastAsia"/>
          <w:color w:val="000000" w:themeColor="text1"/>
          <w:sz w:val="36"/>
          <w:szCs w:val="36"/>
        </w:rPr>
        <w:t>中华人民共和国生态环境部制</w:t>
      </w:r>
    </w:p>
    <w:p w:rsidR="00E01033" w:rsidRPr="002A0FA7" w:rsidRDefault="00E01033">
      <w:pPr>
        <w:adjustRightInd w:val="0"/>
        <w:snapToGrid w:val="0"/>
        <w:spacing w:line="288" w:lineRule="auto"/>
        <w:ind w:firstLine="1040"/>
        <w:rPr>
          <w:rFonts w:ascii="仿宋_GB2312" w:eastAsia="仿宋_GB2312"/>
          <w:color w:val="000000" w:themeColor="text1"/>
          <w:sz w:val="36"/>
          <w:szCs w:val="36"/>
        </w:rPr>
        <w:sectPr w:rsidR="00E01033" w:rsidRPr="002A0FA7">
          <w:headerReference w:type="default" r:id="rId9"/>
          <w:footerReference w:type="even" r:id="rId10"/>
          <w:footerReference w:type="default" r:id="rId11"/>
          <w:pgSz w:w="11906" w:h="16838"/>
          <w:pgMar w:top="1701" w:right="1531" w:bottom="1701" w:left="1531" w:header="851" w:footer="1077" w:gutter="0"/>
          <w:pgNumType w:start="1"/>
          <w:cols w:space="720"/>
          <w:docGrid w:linePitch="312"/>
        </w:sectPr>
      </w:pPr>
    </w:p>
    <w:p w:rsidR="00E01033" w:rsidRPr="002A0FA7" w:rsidRDefault="00DA1D08">
      <w:pPr>
        <w:pStyle w:val="af5"/>
        <w:jc w:val="center"/>
        <w:outlineLvl w:val="0"/>
        <w:rPr>
          <w:rFonts w:ascii="黑体" w:eastAsia="黑体" w:hAnsi="黑体"/>
          <w:snapToGrid w:val="0"/>
          <w:color w:val="000000" w:themeColor="text1"/>
          <w:sz w:val="30"/>
          <w:szCs w:val="30"/>
        </w:rPr>
      </w:pPr>
      <w:r w:rsidRPr="002A0FA7">
        <w:rPr>
          <w:rFonts w:ascii="黑体" w:eastAsia="黑体" w:hAnsi="黑体" w:hint="eastAsia"/>
          <w:snapToGrid w:val="0"/>
          <w:color w:val="000000" w:themeColor="text1"/>
          <w:sz w:val="30"/>
          <w:szCs w:val="30"/>
        </w:rPr>
        <w:lastRenderedPageBreak/>
        <w:t>一、建设项目基本情况</w:t>
      </w:r>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
        <w:gridCol w:w="1559"/>
        <w:gridCol w:w="2126"/>
        <w:gridCol w:w="2107"/>
        <w:gridCol w:w="2639"/>
      </w:tblGrid>
      <w:tr w:rsidR="002A0FA7" w:rsidRPr="002A0FA7">
        <w:trPr>
          <w:trHeight w:val="497"/>
          <w:jc w:val="center"/>
        </w:trPr>
        <w:tc>
          <w:tcPr>
            <w:tcW w:w="1998" w:type="dxa"/>
            <w:gridSpan w:val="2"/>
            <w:tcMar>
              <w:top w:w="16" w:type="dxa"/>
              <w:left w:w="16" w:type="dxa"/>
              <w:right w:w="16"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建设项目名称</w:t>
            </w:r>
          </w:p>
        </w:tc>
        <w:tc>
          <w:tcPr>
            <w:tcW w:w="6872" w:type="dxa"/>
            <w:gridSpan w:val="3"/>
            <w:vAlign w:val="center"/>
          </w:tcPr>
          <w:p w:rsidR="00E01033" w:rsidRPr="002A0FA7" w:rsidRDefault="00DA1D08">
            <w:pPr>
              <w:adjustRightInd w:val="0"/>
              <w:snapToGrid w:val="0"/>
              <w:jc w:val="center"/>
              <w:rPr>
                <w:color w:val="000000" w:themeColor="text1"/>
                <w:szCs w:val="21"/>
              </w:rPr>
            </w:pPr>
            <w:r w:rsidRPr="002A0FA7">
              <w:rPr>
                <w:color w:val="000000" w:themeColor="text1"/>
              </w:rPr>
              <w:t>喷漆技改喷塑项目</w:t>
            </w:r>
          </w:p>
        </w:tc>
      </w:tr>
      <w:tr w:rsidR="002A0FA7" w:rsidRPr="002A0FA7">
        <w:trPr>
          <w:trHeight w:val="497"/>
          <w:jc w:val="center"/>
        </w:trPr>
        <w:tc>
          <w:tcPr>
            <w:tcW w:w="1998" w:type="dxa"/>
            <w:gridSpan w:val="2"/>
            <w:tcMar>
              <w:top w:w="16" w:type="dxa"/>
              <w:left w:w="16" w:type="dxa"/>
              <w:right w:w="16" w:type="dxa"/>
            </w:tcMar>
            <w:vAlign w:val="center"/>
          </w:tcPr>
          <w:p w:rsidR="00E01033" w:rsidRPr="002A0FA7" w:rsidRDefault="00DA1D08">
            <w:pPr>
              <w:adjustRightInd w:val="0"/>
              <w:snapToGrid w:val="0"/>
              <w:jc w:val="center"/>
              <w:rPr>
                <w:color w:val="000000" w:themeColor="text1"/>
              </w:rPr>
            </w:pPr>
            <w:r w:rsidRPr="002A0FA7">
              <w:rPr>
                <w:color w:val="000000" w:themeColor="text1"/>
              </w:rPr>
              <w:t>项目代码</w:t>
            </w:r>
          </w:p>
        </w:tc>
        <w:tc>
          <w:tcPr>
            <w:tcW w:w="6872" w:type="dxa"/>
            <w:gridSpan w:val="3"/>
            <w:vAlign w:val="center"/>
          </w:tcPr>
          <w:p w:rsidR="00E01033" w:rsidRPr="002A0FA7" w:rsidRDefault="00DA1D08">
            <w:pPr>
              <w:autoSpaceDE w:val="0"/>
              <w:autoSpaceDN w:val="0"/>
              <w:adjustRightInd w:val="0"/>
              <w:snapToGrid w:val="0"/>
              <w:jc w:val="center"/>
              <w:rPr>
                <w:color w:val="000000" w:themeColor="text1"/>
              </w:rPr>
            </w:pPr>
            <w:r w:rsidRPr="002A0FA7">
              <w:rPr>
                <w:color w:val="000000" w:themeColor="text1"/>
              </w:rPr>
              <w:t>2308-370832-07-02-161455</w:t>
            </w:r>
          </w:p>
        </w:tc>
      </w:tr>
      <w:tr w:rsidR="002A0FA7" w:rsidRPr="002A0FA7">
        <w:trPr>
          <w:trHeight w:val="497"/>
          <w:jc w:val="center"/>
        </w:trPr>
        <w:tc>
          <w:tcPr>
            <w:tcW w:w="1998" w:type="dxa"/>
            <w:gridSpan w:val="2"/>
            <w:tcMar>
              <w:top w:w="16" w:type="dxa"/>
              <w:left w:w="16" w:type="dxa"/>
              <w:right w:w="16"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建设单位联系人</w:t>
            </w:r>
          </w:p>
        </w:tc>
        <w:tc>
          <w:tcPr>
            <w:tcW w:w="2126" w:type="dxa"/>
            <w:vAlign w:val="center"/>
          </w:tcPr>
          <w:p w:rsidR="00E01033" w:rsidRPr="002A0FA7" w:rsidRDefault="00DA1D08">
            <w:pPr>
              <w:adjustRightInd w:val="0"/>
              <w:snapToGrid w:val="0"/>
              <w:jc w:val="center"/>
              <w:rPr>
                <w:color w:val="000000" w:themeColor="text1"/>
                <w:szCs w:val="21"/>
              </w:rPr>
            </w:pPr>
            <w:r w:rsidRPr="002A0FA7">
              <w:rPr>
                <w:color w:val="000000" w:themeColor="text1"/>
              </w:rPr>
              <w:t>王继红</w:t>
            </w:r>
          </w:p>
        </w:tc>
        <w:tc>
          <w:tcPr>
            <w:tcW w:w="2107"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联系方式</w:t>
            </w:r>
          </w:p>
        </w:tc>
        <w:tc>
          <w:tcPr>
            <w:tcW w:w="2639" w:type="dxa"/>
            <w:vAlign w:val="center"/>
          </w:tcPr>
          <w:p w:rsidR="00E01033" w:rsidRPr="002A0FA7" w:rsidRDefault="00DA1D08">
            <w:pPr>
              <w:adjustRightInd w:val="0"/>
              <w:snapToGrid w:val="0"/>
              <w:jc w:val="center"/>
              <w:rPr>
                <w:color w:val="000000" w:themeColor="text1"/>
                <w:szCs w:val="21"/>
              </w:rPr>
            </w:pPr>
            <w:r w:rsidRPr="002A0FA7">
              <w:rPr>
                <w:color w:val="000000" w:themeColor="text1"/>
              </w:rPr>
              <w:t>15254720777</w:t>
            </w:r>
          </w:p>
        </w:tc>
      </w:tr>
      <w:tr w:rsidR="002A0FA7" w:rsidRPr="002A0FA7">
        <w:trPr>
          <w:trHeight w:val="497"/>
          <w:jc w:val="center"/>
        </w:trPr>
        <w:tc>
          <w:tcPr>
            <w:tcW w:w="1998" w:type="dxa"/>
            <w:gridSpan w:val="2"/>
            <w:tcMar>
              <w:top w:w="16" w:type="dxa"/>
              <w:left w:w="16" w:type="dxa"/>
              <w:right w:w="16"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建设地点</w:t>
            </w:r>
          </w:p>
        </w:tc>
        <w:tc>
          <w:tcPr>
            <w:tcW w:w="6872" w:type="dxa"/>
            <w:gridSpan w:val="3"/>
            <w:vAlign w:val="center"/>
          </w:tcPr>
          <w:p w:rsidR="00E01033" w:rsidRPr="002A0FA7" w:rsidRDefault="00DA1D08">
            <w:pPr>
              <w:adjustRightInd w:val="0"/>
              <w:snapToGrid w:val="0"/>
              <w:jc w:val="center"/>
              <w:rPr>
                <w:color w:val="000000" w:themeColor="text1"/>
                <w:szCs w:val="21"/>
              </w:rPr>
            </w:pPr>
            <w:r w:rsidRPr="002A0FA7">
              <w:rPr>
                <w:color w:val="000000" w:themeColor="text1"/>
              </w:rPr>
              <w:t>山东省济宁市梁山县梁山经济开发区内（南杜社区北）</w:t>
            </w:r>
          </w:p>
        </w:tc>
      </w:tr>
      <w:tr w:rsidR="002A0FA7" w:rsidRPr="002A0FA7">
        <w:trPr>
          <w:trHeight w:val="497"/>
          <w:jc w:val="center"/>
        </w:trPr>
        <w:tc>
          <w:tcPr>
            <w:tcW w:w="1998" w:type="dxa"/>
            <w:gridSpan w:val="2"/>
            <w:tcMar>
              <w:top w:w="16" w:type="dxa"/>
              <w:left w:w="16" w:type="dxa"/>
              <w:right w:w="16"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地理坐标</w:t>
            </w:r>
          </w:p>
        </w:tc>
        <w:tc>
          <w:tcPr>
            <w:tcW w:w="6872" w:type="dxa"/>
            <w:gridSpan w:val="3"/>
            <w:vAlign w:val="center"/>
          </w:tcPr>
          <w:p w:rsidR="00E01033" w:rsidRPr="002A0FA7" w:rsidRDefault="00DA1D08">
            <w:pPr>
              <w:jc w:val="center"/>
              <w:rPr>
                <w:color w:val="000000" w:themeColor="text1"/>
                <w:szCs w:val="21"/>
              </w:rPr>
            </w:pPr>
            <w:r w:rsidRPr="002A0FA7">
              <w:rPr>
                <w:color w:val="000000" w:themeColor="text1"/>
                <w:szCs w:val="21"/>
              </w:rPr>
              <w:t>116</w:t>
            </w:r>
            <w:r w:rsidRPr="002A0FA7">
              <w:rPr>
                <w:color w:val="000000" w:themeColor="text1"/>
                <w:szCs w:val="21"/>
              </w:rPr>
              <w:t>度</w:t>
            </w:r>
            <w:r w:rsidRPr="002A0FA7">
              <w:rPr>
                <w:color w:val="000000" w:themeColor="text1"/>
                <w:szCs w:val="21"/>
              </w:rPr>
              <w:t>8</w:t>
            </w:r>
            <w:r w:rsidRPr="002A0FA7">
              <w:rPr>
                <w:color w:val="000000" w:themeColor="text1"/>
                <w:szCs w:val="21"/>
              </w:rPr>
              <w:t>分</w:t>
            </w:r>
            <w:r w:rsidRPr="002A0FA7">
              <w:rPr>
                <w:color w:val="000000" w:themeColor="text1"/>
                <w:szCs w:val="21"/>
              </w:rPr>
              <w:t>36.646</w:t>
            </w:r>
            <w:r w:rsidRPr="002A0FA7">
              <w:rPr>
                <w:color w:val="000000" w:themeColor="text1"/>
                <w:szCs w:val="21"/>
              </w:rPr>
              <w:t>秒，</w:t>
            </w:r>
            <w:r w:rsidRPr="002A0FA7">
              <w:rPr>
                <w:color w:val="000000" w:themeColor="text1"/>
                <w:szCs w:val="21"/>
              </w:rPr>
              <w:t>35</w:t>
            </w:r>
            <w:r w:rsidRPr="002A0FA7">
              <w:rPr>
                <w:color w:val="000000" w:themeColor="text1"/>
                <w:szCs w:val="21"/>
              </w:rPr>
              <w:t>度</w:t>
            </w:r>
            <w:r w:rsidRPr="002A0FA7">
              <w:rPr>
                <w:color w:val="000000" w:themeColor="text1"/>
                <w:szCs w:val="21"/>
              </w:rPr>
              <w:t>42</w:t>
            </w:r>
            <w:r w:rsidRPr="002A0FA7">
              <w:rPr>
                <w:color w:val="000000" w:themeColor="text1"/>
                <w:szCs w:val="21"/>
              </w:rPr>
              <w:t>分</w:t>
            </w:r>
            <w:r w:rsidRPr="002A0FA7">
              <w:rPr>
                <w:color w:val="000000" w:themeColor="text1"/>
                <w:szCs w:val="21"/>
              </w:rPr>
              <w:t>0.043</w:t>
            </w:r>
            <w:r w:rsidRPr="002A0FA7">
              <w:rPr>
                <w:color w:val="000000" w:themeColor="text1"/>
                <w:szCs w:val="21"/>
              </w:rPr>
              <w:t>秒</w:t>
            </w:r>
            <w:r w:rsidRPr="002A0FA7">
              <w:rPr>
                <w:rFonts w:hint="eastAsia"/>
                <w:color w:val="000000" w:themeColor="text1"/>
                <w:szCs w:val="21"/>
              </w:rPr>
              <w:t>(</w:t>
            </w:r>
            <w:r w:rsidRPr="002A0FA7">
              <w:rPr>
                <w:color w:val="000000" w:themeColor="text1"/>
                <w:szCs w:val="21"/>
              </w:rPr>
              <w:t>116.143512</w:t>
            </w:r>
            <w:r w:rsidRPr="002A0FA7">
              <w:rPr>
                <w:rFonts w:hint="eastAsia"/>
                <w:color w:val="000000" w:themeColor="text1"/>
                <w:szCs w:val="21"/>
              </w:rPr>
              <w:t>°，</w:t>
            </w:r>
            <w:r w:rsidRPr="002A0FA7">
              <w:rPr>
                <w:rFonts w:hint="eastAsia"/>
                <w:color w:val="000000" w:themeColor="text1"/>
                <w:szCs w:val="21"/>
              </w:rPr>
              <w:t>3</w:t>
            </w:r>
            <w:r w:rsidRPr="002A0FA7">
              <w:rPr>
                <w:color w:val="000000" w:themeColor="text1"/>
                <w:szCs w:val="21"/>
              </w:rPr>
              <w:t>5.700012</w:t>
            </w:r>
            <w:r w:rsidRPr="002A0FA7">
              <w:rPr>
                <w:rFonts w:hint="eastAsia"/>
                <w:color w:val="000000" w:themeColor="text1"/>
                <w:szCs w:val="21"/>
              </w:rPr>
              <w:t>°</w:t>
            </w:r>
            <w:r w:rsidRPr="002A0FA7">
              <w:rPr>
                <w:rFonts w:hint="eastAsia"/>
                <w:color w:val="000000" w:themeColor="text1"/>
                <w:szCs w:val="21"/>
              </w:rPr>
              <w:t>)</w:t>
            </w:r>
          </w:p>
        </w:tc>
      </w:tr>
      <w:tr w:rsidR="002A0FA7" w:rsidRPr="002A0FA7">
        <w:trPr>
          <w:trHeight w:val="561"/>
          <w:jc w:val="center"/>
        </w:trPr>
        <w:tc>
          <w:tcPr>
            <w:tcW w:w="1998" w:type="dxa"/>
            <w:gridSpan w:val="2"/>
            <w:tcMar>
              <w:top w:w="16" w:type="dxa"/>
              <w:left w:w="16" w:type="dxa"/>
              <w:right w:w="16"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国民经济</w:t>
            </w:r>
          </w:p>
          <w:p w:rsidR="00E01033" w:rsidRPr="002A0FA7" w:rsidRDefault="00DA1D08">
            <w:pPr>
              <w:adjustRightInd w:val="0"/>
              <w:snapToGrid w:val="0"/>
              <w:jc w:val="center"/>
              <w:rPr>
                <w:color w:val="000000" w:themeColor="text1"/>
                <w:szCs w:val="21"/>
              </w:rPr>
            </w:pPr>
            <w:r w:rsidRPr="002A0FA7">
              <w:rPr>
                <w:color w:val="000000" w:themeColor="text1"/>
                <w:szCs w:val="21"/>
              </w:rPr>
              <w:t>行业类别</w:t>
            </w:r>
          </w:p>
        </w:tc>
        <w:tc>
          <w:tcPr>
            <w:tcW w:w="2126" w:type="dxa"/>
            <w:vAlign w:val="center"/>
          </w:tcPr>
          <w:p w:rsidR="00E01033" w:rsidRPr="002A0FA7" w:rsidRDefault="00DA1D08">
            <w:pPr>
              <w:adjustRightInd w:val="0"/>
              <w:snapToGrid w:val="0"/>
              <w:jc w:val="center"/>
              <w:rPr>
                <w:color w:val="000000" w:themeColor="text1"/>
                <w:szCs w:val="21"/>
              </w:rPr>
            </w:pPr>
            <w:r w:rsidRPr="002A0FA7">
              <w:rPr>
                <w:color w:val="000000" w:themeColor="text1"/>
              </w:rPr>
              <w:t>C3660</w:t>
            </w:r>
            <w:r w:rsidRPr="002A0FA7">
              <w:rPr>
                <w:color w:val="000000" w:themeColor="text1"/>
              </w:rPr>
              <w:t>汽车车身、挂车制造</w:t>
            </w:r>
          </w:p>
        </w:tc>
        <w:tc>
          <w:tcPr>
            <w:tcW w:w="2107" w:type="dxa"/>
            <w:vAlign w:val="center"/>
          </w:tcPr>
          <w:p w:rsidR="00E01033" w:rsidRPr="002A0FA7" w:rsidRDefault="00DA1D08">
            <w:pPr>
              <w:adjustRightInd w:val="0"/>
              <w:snapToGrid w:val="0"/>
              <w:jc w:val="center"/>
              <w:rPr>
                <w:color w:val="000000" w:themeColor="text1"/>
                <w:szCs w:val="21"/>
              </w:rPr>
            </w:pPr>
            <w:bookmarkStart w:id="1" w:name="_Hlk49843745"/>
            <w:r w:rsidRPr="002A0FA7">
              <w:rPr>
                <w:color w:val="000000" w:themeColor="text1"/>
                <w:szCs w:val="21"/>
              </w:rPr>
              <w:t>建设项目</w:t>
            </w:r>
          </w:p>
          <w:p w:rsidR="00E01033" w:rsidRPr="002A0FA7" w:rsidRDefault="00DA1D08">
            <w:pPr>
              <w:adjustRightInd w:val="0"/>
              <w:snapToGrid w:val="0"/>
              <w:jc w:val="center"/>
              <w:rPr>
                <w:color w:val="000000" w:themeColor="text1"/>
                <w:szCs w:val="21"/>
              </w:rPr>
            </w:pPr>
            <w:r w:rsidRPr="002A0FA7">
              <w:rPr>
                <w:color w:val="000000" w:themeColor="text1"/>
                <w:szCs w:val="21"/>
              </w:rPr>
              <w:t>行业类别</w:t>
            </w:r>
            <w:bookmarkEnd w:id="1"/>
          </w:p>
        </w:tc>
        <w:tc>
          <w:tcPr>
            <w:tcW w:w="2639"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rPr>
              <w:t>7</w:t>
            </w:r>
            <w:r w:rsidRPr="002A0FA7">
              <w:rPr>
                <w:color w:val="000000" w:themeColor="text1"/>
              </w:rPr>
              <w:t>1</w:t>
            </w:r>
            <w:r w:rsidRPr="002A0FA7">
              <w:rPr>
                <w:rFonts w:hint="eastAsia"/>
                <w:color w:val="000000" w:themeColor="text1"/>
              </w:rPr>
              <w:t>、</w:t>
            </w:r>
            <w:r w:rsidRPr="002A0FA7">
              <w:rPr>
                <w:color w:val="000000" w:themeColor="text1"/>
              </w:rPr>
              <w:t>汽车车身、挂车制造</w:t>
            </w:r>
            <w:r w:rsidRPr="002A0FA7">
              <w:rPr>
                <w:color w:val="000000" w:themeColor="text1"/>
              </w:rPr>
              <w:t>366</w:t>
            </w:r>
          </w:p>
        </w:tc>
      </w:tr>
      <w:tr w:rsidR="002A0FA7" w:rsidRPr="002A0FA7">
        <w:trPr>
          <w:trHeight w:val="1219"/>
          <w:jc w:val="center"/>
        </w:trPr>
        <w:tc>
          <w:tcPr>
            <w:tcW w:w="1998" w:type="dxa"/>
            <w:gridSpan w:val="2"/>
            <w:tcMar>
              <w:top w:w="16" w:type="dxa"/>
              <w:left w:w="16" w:type="dxa"/>
              <w:right w:w="16"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建设性质</w:t>
            </w:r>
          </w:p>
        </w:tc>
        <w:tc>
          <w:tcPr>
            <w:tcW w:w="2126" w:type="dxa"/>
            <w:vAlign w:val="center"/>
          </w:tcPr>
          <w:p w:rsidR="00E01033" w:rsidRPr="002A0FA7" w:rsidRDefault="00DA1D08">
            <w:pPr>
              <w:jc w:val="left"/>
              <w:rPr>
                <w:color w:val="000000" w:themeColor="text1"/>
                <w:szCs w:val="21"/>
              </w:rPr>
            </w:pPr>
            <w:r w:rsidRPr="002A0FA7">
              <w:rPr>
                <w:color w:val="000000" w:themeColor="text1"/>
                <w:szCs w:val="21"/>
              </w:rPr>
              <w:t>□</w:t>
            </w:r>
            <w:r w:rsidRPr="002A0FA7">
              <w:rPr>
                <w:color w:val="000000" w:themeColor="text1"/>
                <w:szCs w:val="21"/>
              </w:rPr>
              <w:t>新建（迁建）</w:t>
            </w:r>
          </w:p>
          <w:p w:rsidR="00E01033" w:rsidRPr="002A0FA7" w:rsidRDefault="00DA1D08">
            <w:pPr>
              <w:jc w:val="left"/>
              <w:rPr>
                <w:color w:val="000000" w:themeColor="text1"/>
                <w:szCs w:val="21"/>
              </w:rPr>
            </w:pPr>
            <w:r w:rsidRPr="002A0FA7">
              <w:rPr>
                <w:color w:val="000000" w:themeColor="text1"/>
                <w:szCs w:val="21"/>
              </w:rPr>
              <w:t>□</w:t>
            </w:r>
            <w:r w:rsidRPr="002A0FA7">
              <w:rPr>
                <w:color w:val="000000" w:themeColor="text1"/>
                <w:szCs w:val="21"/>
              </w:rPr>
              <w:t>改建</w:t>
            </w:r>
          </w:p>
          <w:p w:rsidR="00E01033" w:rsidRPr="002A0FA7" w:rsidRDefault="00DA1D08">
            <w:pPr>
              <w:jc w:val="left"/>
              <w:rPr>
                <w:color w:val="000000" w:themeColor="text1"/>
                <w:szCs w:val="21"/>
              </w:rPr>
            </w:pPr>
            <w:r w:rsidRPr="002A0FA7">
              <w:rPr>
                <w:color w:val="000000" w:themeColor="text1"/>
                <w:szCs w:val="21"/>
              </w:rPr>
              <w:t>□</w:t>
            </w:r>
            <w:r w:rsidRPr="002A0FA7">
              <w:rPr>
                <w:color w:val="000000" w:themeColor="text1"/>
                <w:szCs w:val="21"/>
              </w:rPr>
              <w:t>扩建</w:t>
            </w:r>
          </w:p>
          <w:p w:rsidR="00E01033" w:rsidRPr="002A0FA7" w:rsidRDefault="00DA1D08">
            <w:pPr>
              <w:jc w:val="left"/>
              <w:rPr>
                <w:color w:val="000000" w:themeColor="text1"/>
                <w:szCs w:val="21"/>
              </w:rPr>
            </w:pPr>
            <w:r w:rsidRPr="002A0FA7">
              <w:rPr>
                <w:color w:val="000000" w:themeColor="text1"/>
              </w:rPr>
              <w:sym w:font="Wingdings 2" w:char="F052"/>
            </w:r>
            <w:r w:rsidRPr="002A0FA7">
              <w:rPr>
                <w:color w:val="000000" w:themeColor="text1"/>
                <w:szCs w:val="21"/>
              </w:rPr>
              <w:t>技术改造</w:t>
            </w:r>
          </w:p>
        </w:tc>
        <w:tc>
          <w:tcPr>
            <w:tcW w:w="2107"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建设项目</w:t>
            </w:r>
          </w:p>
          <w:p w:rsidR="00E01033" w:rsidRPr="002A0FA7" w:rsidRDefault="00DA1D08">
            <w:pPr>
              <w:adjustRightInd w:val="0"/>
              <w:snapToGrid w:val="0"/>
              <w:jc w:val="center"/>
              <w:rPr>
                <w:color w:val="000000" w:themeColor="text1"/>
                <w:szCs w:val="21"/>
              </w:rPr>
            </w:pPr>
            <w:r w:rsidRPr="002A0FA7">
              <w:rPr>
                <w:color w:val="000000" w:themeColor="text1"/>
                <w:szCs w:val="21"/>
              </w:rPr>
              <w:t>申报情形</w:t>
            </w:r>
          </w:p>
        </w:tc>
        <w:tc>
          <w:tcPr>
            <w:tcW w:w="2639" w:type="dxa"/>
            <w:vAlign w:val="center"/>
          </w:tcPr>
          <w:p w:rsidR="00E01033" w:rsidRPr="002A0FA7" w:rsidRDefault="00DA1D08">
            <w:pPr>
              <w:jc w:val="left"/>
              <w:rPr>
                <w:color w:val="000000" w:themeColor="text1"/>
                <w:szCs w:val="21"/>
              </w:rPr>
            </w:pPr>
            <w:r w:rsidRPr="002A0FA7">
              <w:rPr>
                <w:color w:val="000000" w:themeColor="text1"/>
              </w:rPr>
              <w:sym w:font="Wingdings 2" w:char="F052"/>
            </w:r>
            <w:r w:rsidRPr="002A0FA7">
              <w:rPr>
                <w:color w:val="000000" w:themeColor="text1"/>
                <w:szCs w:val="21"/>
              </w:rPr>
              <w:t>首次申报项目</w:t>
            </w:r>
          </w:p>
          <w:p w:rsidR="00E01033" w:rsidRPr="002A0FA7" w:rsidRDefault="00DA1D08">
            <w:pPr>
              <w:jc w:val="left"/>
              <w:rPr>
                <w:color w:val="000000" w:themeColor="text1"/>
                <w:szCs w:val="21"/>
              </w:rPr>
            </w:pPr>
            <w:r w:rsidRPr="002A0FA7">
              <w:rPr>
                <w:color w:val="000000" w:themeColor="text1"/>
                <w:szCs w:val="21"/>
              </w:rPr>
              <w:t>□</w:t>
            </w:r>
            <w:r w:rsidRPr="002A0FA7">
              <w:rPr>
                <w:color w:val="000000" w:themeColor="text1"/>
                <w:szCs w:val="21"/>
              </w:rPr>
              <w:t>不予批准后再次申报项目</w:t>
            </w:r>
          </w:p>
          <w:p w:rsidR="00E01033" w:rsidRPr="002A0FA7" w:rsidRDefault="00DA1D08">
            <w:pPr>
              <w:jc w:val="left"/>
              <w:rPr>
                <w:color w:val="000000" w:themeColor="text1"/>
                <w:szCs w:val="21"/>
              </w:rPr>
            </w:pPr>
            <w:r w:rsidRPr="002A0FA7">
              <w:rPr>
                <w:color w:val="000000" w:themeColor="text1"/>
                <w:szCs w:val="21"/>
              </w:rPr>
              <w:t>□</w:t>
            </w:r>
            <w:r w:rsidRPr="002A0FA7">
              <w:rPr>
                <w:color w:val="000000" w:themeColor="text1"/>
                <w:szCs w:val="21"/>
              </w:rPr>
              <w:t>超五年重新审核项目</w:t>
            </w:r>
          </w:p>
          <w:p w:rsidR="00E01033" w:rsidRPr="002A0FA7" w:rsidRDefault="00DA1D08">
            <w:pPr>
              <w:jc w:val="left"/>
              <w:rPr>
                <w:color w:val="000000" w:themeColor="text1"/>
                <w:szCs w:val="21"/>
              </w:rPr>
            </w:pPr>
            <w:r w:rsidRPr="002A0FA7">
              <w:rPr>
                <w:color w:val="000000" w:themeColor="text1"/>
                <w:szCs w:val="21"/>
              </w:rPr>
              <w:t>□</w:t>
            </w:r>
            <w:r w:rsidRPr="002A0FA7">
              <w:rPr>
                <w:color w:val="000000" w:themeColor="text1"/>
                <w:szCs w:val="21"/>
              </w:rPr>
              <w:t>重大变动重新报批项目</w:t>
            </w:r>
          </w:p>
        </w:tc>
      </w:tr>
      <w:tr w:rsidR="002A0FA7" w:rsidRPr="002A0FA7">
        <w:trPr>
          <w:trHeight w:val="851"/>
          <w:jc w:val="center"/>
        </w:trPr>
        <w:tc>
          <w:tcPr>
            <w:tcW w:w="1998" w:type="dxa"/>
            <w:gridSpan w:val="2"/>
            <w:tcMar>
              <w:top w:w="16" w:type="dxa"/>
              <w:left w:w="16" w:type="dxa"/>
              <w:right w:w="16"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项目审批（核准</w:t>
            </w:r>
            <w:r w:rsidRPr="002A0FA7">
              <w:rPr>
                <w:color w:val="000000" w:themeColor="text1"/>
                <w:szCs w:val="21"/>
              </w:rPr>
              <w:t>/</w:t>
            </w:r>
          </w:p>
          <w:p w:rsidR="00E01033" w:rsidRPr="002A0FA7" w:rsidRDefault="00DA1D08">
            <w:pPr>
              <w:adjustRightInd w:val="0"/>
              <w:snapToGrid w:val="0"/>
              <w:jc w:val="center"/>
              <w:rPr>
                <w:color w:val="000000" w:themeColor="text1"/>
                <w:szCs w:val="21"/>
              </w:rPr>
            </w:pPr>
            <w:r w:rsidRPr="002A0FA7">
              <w:rPr>
                <w:color w:val="000000" w:themeColor="text1"/>
                <w:szCs w:val="21"/>
              </w:rPr>
              <w:t>备案）部门（选填）</w:t>
            </w:r>
          </w:p>
        </w:tc>
        <w:tc>
          <w:tcPr>
            <w:tcW w:w="2126"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梁山县行政审批服务局</w:t>
            </w:r>
          </w:p>
        </w:tc>
        <w:tc>
          <w:tcPr>
            <w:tcW w:w="2107"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项目审批（核准</w:t>
            </w:r>
            <w:r w:rsidRPr="002A0FA7">
              <w:rPr>
                <w:color w:val="000000" w:themeColor="text1"/>
                <w:szCs w:val="21"/>
              </w:rPr>
              <w:t>/</w:t>
            </w:r>
          </w:p>
          <w:p w:rsidR="00E01033" w:rsidRPr="002A0FA7" w:rsidRDefault="00DA1D08">
            <w:pPr>
              <w:adjustRightInd w:val="0"/>
              <w:snapToGrid w:val="0"/>
              <w:jc w:val="center"/>
              <w:rPr>
                <w:color w:val="000000" w:themeColor="text1"/>
                <w:szCs w:val="21"/>
              </w:rPr>
            </w:pPr>
            <w:r w:rsidRPr="002A0FA7">
              <w:rPr>
                <w:color w:val="000000" w:themeColor="text1"/>
                <w:szCs w:val="21"/>
              </w:rPr>
              <w:t>备案）文号（选填）</w:t>
            </w:r>
          </w:p>
        </w:tc>
        <w:tc>
          <w:tcPr>
            <w:tcW w:w="2639" w:type="dxa"/>
            <w:vAlign w:val="center"/>
          </w:tcPr>
          <w:p w:rsidR="00E01033" w:rsidRPr="002A0FA7" w:rsidRDefault="00DA1D08">
            <w:pPr>
              <w:adjustRightInd w:val="0"/>
              <w:snapToGrid w:val="0"/>
              <w:jc w:val="center"/>
              <w:rPr>
                <w:color w:val="000000" w:themeColor="text1"/>
                <w:szCs w:val="21"/>
              </w:rPr>
            </w:pPr>
            <w:r w:rsidRPr="002A0FA7">
              <w:rPr>
                <w:color w:val="000000" w:themeColor="text1"/>
              </w:rPr>
              <w:t>2308-370832-07-02-161455</w:t>
            </w:r>
          </w:p>
        </w:tc>
      </w:tr>
      <w:tr w:rsidR="002A0FA7" w:rsidRPr="002A0FA7">
        <w:trPr>
          <w:trHeight w:val="497"/>
          <w:jc w:val="center"/>
        </w:trPr>
        <w:tc>
          <w:tcPr>
            <w:tcW w:w="1998" w:type="dxa"/>
            <w:gridSpan w:val="2"/>
            <w:tcMar>
              <w:top w:w="16" w:type="dxa"/>
              <w:left w:w="16" w:type="dxa"/>
              <w:right w:w="16"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总投资（万元）</w:t>
            </w:r>
          </w:p>
        </w:tc>
        <w:tc>
          <w:tcPr>
            <w:tcW w:w="2126"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260</w:t>
            </w:r>
          </w:p>
        </w:tc>
        <w:tc>
          <w:tcPr>
            <w:tcW w:w="2107" w:type="dxa"/>
            <w:tcMar>
              <w:top w:w="16" w:type="dxa"/>
              <w:left w:w="16" w:type="dxa"/>
              <w:right w:w="16"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环保投资（万元）</w:t>
            </w:r>
          </w:p>
        </w:tc>
        <w:tc>
          <w:tcPr>
            <w:tcW w:w="2639"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20</w:t>
            </w:r>
          </w:p>
        </w:tc>
      </w:tr>
      <w:tr w:rsidR="002A0FA7" w:rsidRPr="002A0FA7">
        <w:trPr>
          <w:trHeight w:val="497"/>
          <w:jc w:val="center"/>
        </w:trPr>
        <w:tc>
          <w:tcPr>
            <w:tcW w:w="1998" w:type="dxa"/>
            <w:gridSpan w:val="2"/>
            <w:tcMar>
              <w:top w:w="16" w:type="dxa"/>
              <w:left w:w="16" w:type="dxa"/>
              <w:right w:w="16"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环保投资占比（</w:t>
            </w:r>
            <w:r w:rsidRPr="002A0FA7">
              <w:rPr>
                <w:color w:val="000000" w:themeColor="text1"/>
                <w:szCs w:val="21"/>
              </w:rPr>
              <w:t>%</w:t>
            </w:r>
            <w:r w:rsidRPr="002A0FA7">
              <w:rPr>
                <w:color w:val="000000" w:themeColor="text1"/>
                <w:szCs w:val="21"/>
              </w:rPr>
              <w:t>）</w:t>
            </w:r>
          </w:p>
        </w:tc>
        <w:tc>
          <w:tcPr>
            <w:tcW w:w="2126"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7.7</w:t>
            </w:r>
          </w:p>
        </w:tc>
        <w:tc>
          <w:tcPr>
            <w:tcW w:w="2107" w:type="dxa"/>
            <w:tcMar>
              <w:top w:w="16" w:type="dxa"/>
              <w:left w:w="16" w:type="dxa"/>
              <w:right w:w="16"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施工工期</w:t>
            </w:r>
          </w:p>
        </w:tc>
        <w:tc>
          <w:tcPr>
            <w:tcW w:w="2639"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2</w:t>
            </w:r>
            <w:r w:rsidRPr="002A0FA7">
              <w:rPr>
                <w:rFonts w:hint="eastAsia"/>
                <w:color w:val="000000" w:themeColor="text1"/>
                <w:szCs w:val="21"/>
              </w:rPr>
              <w:t>个</w:t>
            </w:r>
            <w:r w:rsidRPr="002A0FA7">
              <w:rPr>
                <w:color w:val="000000" w:themeColor="text1"/>
                <w:szCs w:val="21"/>
              </w:rPr>
              <w:t>月</w:t>
            </w:r>
          </w:p>
        </w:tc>
      </w:tr>
      <w:tr w:rsidR="002A0FA7" w:rsidRPr="002A0FA7">
        <w:trPr>
          <w:trHeight w:val="497"/>
          <w:jc w:val="center"/>
        </w:trPr>
        <w:tc>
          <w:tcPr>
            <w:tcW w:w="1998" w:type="dxa"/>
            <w:gridSpan w:val="2"/>
            <w:tcMar>
              <w:top w:w="16" w:type="dxa"/>
              <w:left w:w="16" w:type="dxa"/>
              <w:right w:w="16"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是否开工建设</w:t>
            </w:r>
          </w:p>
        </w:tc>
        <w:tc>
          <w:tcPr>
            <w:tcW w:w="2126" w:type="dxa"/>
            <w:vAlign w:val="center"/>
          </w:tcPr>
          <w:p w:rsidR="00E01033" w:rsidRPr="002A0FA7" w:rsidRDefault="00DA1D08">
            <w:pPr>
              <w:adjustRightInd w:val="0"/>
              <w:snapToGrid w:val="0"/>
              <w:rPr>
                <w:color w:val="000000" w:themeColor="text1"/>
                <w:szCs w:val="21"/>
              </w:rPr>
            </w:pPr>
            <w:r w:rsidRPr="002A0FA7">
              <w:rPr>
                <w:color w:val="000000" w:themeColor="text1"/>
              </w:rPr>
              <w:sym w:font="Wingdings 2" w:char="F052"/>
            </w:r>
            <w:r w:rsidRPr="002A0FA7">
              <w:rPr>
                <w:color w:val="000000" w:themeColor="text1"/>
                <w:szCs w:val="21"/>
              </w:rPr>
              <w:t>否</w:t>
            </w:r>
          </w:p>
          <w:p w:rsidR="00E01033" w:rsidRPr="002A0FA7" w:rsidRDefault="00DA1D08">
            <w:pPr>
              <w:adjustRightInd w:val="0"/>
              <w:snapToGrid w:val="0"/>
              <w:rPr>
                <w:color w:val="000000" w:themeColor="text1"/>
                <w:szCs w:val="21"/>
              </w:rPr>
            </w:pPr>
            <w:r w:rsidRPr="002A0FA7">
              <w:rPr>
                <w:color w:val="000000" w:themeColor="text1"/>
                <w:szCs w:val="21"/>
              </w:rPr>
              <w:t>□</w:t>
            </w:r>
            <w:r w:rsidRPr="002A0FA7">
              <w:rPr>
                <w:color w:val="000000" w:themeColor="text1"/>
                <w:szCs w:val="21"/>
              </w:rPr>
              <w:t>是：</w:t>
            </w:r>
          </w:p>
        </w:tc>
        <w:tc>
          <w:tcPr>
            <w:tcW w:w="2107" w:type="dxa"/>
            <w:tcMar>
              <w:top w:w="16" w:type="dxa"/>
              <w:left w:w="16" w:type="dxa"/>
              <w:right w:w="16" w:type="dxa"/>
            </w:tcMar>
            <w:vAlign w:val="center"/>
          </w:tcPr>
          <w:p w:rsidR="00E01033" w:rsidRPr="002A0FA7" w:rsidRDefault="00DA1D08">
            <w:pPr>
              <w:adjustRightInd w:val="0"/>
              <w:snapToGrid w:val="0"/>
              <w:jc w:val="center"/>
              <w:rPr>
                <w:color w:val="000000" w:themeColor="text1"/>
                <w:spacing w:val="-6"/>
                <w:szCs w:val="21"/>
              </w:rPr>
            </w:pPr>
            <w:r w:rsidRPr="002A0FA7">
              <w:rPr>
                <w:color w:val="000000" w:themeColor="text1"/>
                <w:spacing w:val="-6"/>
                <w:szCs w:val="21"/>
              </w:rPr>
              <w:t>用地（用海）</w:t>
            </w:r>
          </w:p>
          <w:p w:rsidR="00E01033" w:rsidRPr="002A0FA7" w:rsidRDefault="00DA1D08">
            <w:pPr>
              <w:adjustRightInd w:val="0"/>
              <w:snapToGrid w:val="0"/>
              <w:jc w:val="center"/>
              <w:rPr>
                <w:color w:val="000000" w:themeColor="text1"/>
                <w:szCs w:val="21"/>
              </w:rPr>
            </w:pPr>
            <w:r w:rsidRPr="002A0FA7">
              <w:rPr>
                <w:color w:val="000000" w:themeColor="text1"/>
                <w:spacing w:val="-6"/>
                <w:szCs w:val="21"/>
              </w:rPr>
              <w:t>面积（</w:t>
            </w:r>
            <w:r w:rsidRPr="002A0FA7">
              <w:rPr>
                <w:color w:val="000000" w:themeColor="text1"/>
                <w:spacing w:val="-6"/>
                <w:szCs w:val="21"/>
              </w:rPr>
              <w:t>m</w:t>
            </w:r>
            <w:r w:rsidRPr="002A0FA7">
              <w:rPr>
                <w:color w:val="000000" w:themeColor="text1"/>
                <w:spacing w:val="-6"/>
                <w:szCs w:val="21"/>
                <w:vertAlign w:val="superscript"/>
              </w:rPr>
              <w:t>2</w:t>
            </w:r>
            <w:r w:rsidRPr="002A0FA7">
              <w:rPr>
                <w:color w:val="000000" w:themeColor="text1"/>
                <w:spacing w:val="-6"/>
                <w:szCs w:val="21"/>
              </w:rPr>
              <w:t>）</w:t>
            </w:r>
          </w:p>
        </w:tc>
        <w:tc>
          <w:tcPr>
            <w:tcW w:w="2639"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0</w:t>
            </w:r>
          </w:p>
        </w:tc>
      </w:tr>
      <w:tr w:rsidR="002A0FA7" w:rsidRPr="002A0FA7">
        <w:tblPrEx>
          <w:tblCellMar>
            <w:left w:w="108" w:type="dxa"/>
            <w:right w:w="108" w:type="dxa"/>
          </w:tblCellMar>
        </w:tblPrEx>
        <w:trPr>
          <w:trHeight w:val="497"/>
          <w:jc w:val="center"/>
        </w:trPr>
        <w:tc>
          <w:tcPr>
            <w:tcW w:w="1998" w:type="dxa"/>
            <w:gridSpan w:val="2"/>
            <w:vAlign w:val="center"/>
          </w:tcPr>
          <w:p w:rsidR="00E01033" w:rsidRPr="002A0FA7" w:rsidRDefault="00DA1D08">
            <w:pPr>
              <w:autoSpaceDE w:val="0"/>
              <w:autoSpaceDN w:val="0"/>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专项评价设置情况</w:t>
            </w:r>
          </w:p>
        </w:tc>
        <w:tc>
          <w:tcPr>
            <w:tcW w:w="6872" w:type="dxa"/>
            <w:gridSpan w:val="3"/>
            <w:vAlign w:val="center"/>
          </w:tcPr>
          <w:p w:rsidR="00E01033" w:rsidRPr="002A0FA7" w:rsidRDefault="00DA1D08">
            <w:pPr>
              <w:autoSpaceDE w:val="0"/>
              <w:autoSpaceDN w:val="0"/>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无</w:t>
            </w:r>
          </w:p>
        </w:tc>
      </w:tr>
      <w:tr w:rsidR="002A0FA7" w:rsidRPr="002A0FA7">
        <w:tblPrEx>
          <w:tblCellMar>
            <w:left w:w="108" w:type="dxa"/>
            <w:right w:w="108" w:type="dxa"/>
          </w:tblCellMar>
        </w:tblPrEx>
        <w:trPr>
          <w:trHeight w:val="227"/>
          <w:jc w:val="center"/>
        </w:trPr>
        <w:tc>
          <w:tcPr>
            <w:tcW w:w="439" w:type="dxa"/>
            <w:vAlign w:val="center"/>
          </w:tcPr>
          <w:p w:rsidR="00E01033" w:rsidRPr="002A0FA7" w:rsidRDefault="00DA1D08">
            <w:pPr>
              <w:autoSpaceDE w:val="0"/>
              <w:autoSpaceDN w:val="0"/>
              <w:adjustRightInd w:val="0"/>
              <w:snapToGrid w:val="0"/>
              <w:spacing w:line="360" w:lineRule="auto"/>
              <w:jc w:val="center"/>
              <w:rPr>
                <w:color w:val="000000" w:themeColor="text1"/>
                <w:kern w:val="0"/>
                <w:szCs w:val="21"/>
              </w:rPr>
            </w:pPr>
            <w:r w:rsidRPr="002A0FA7">
              <w:rPr>
                <w:color w:val="000000" w:themeColor="text1"/>
                <w:szCs w:val="21"/>
              </w:rPr>
              <w:t>规划情况</w:t>
            </w:r>
          </w:p>
        </w:tc>
        <w:tc>
          <w:tcPr>
            <w:tcW w:w="8431" w:type="dxa"/>
            <w:gridSpan w:val="4"/>
            <w:vAlign w:val="center"/>
          </w:tcPr>
          <w:p w:rsidR="00E01033" w:rsidRPr="002A0FA7" w:rsidRDefault="00DA1D08">
            <w:pPr>
              <w:autoSpaceDE w:val="0"/>
              <w:autoSpaceDN w:val="0"/>
              <w:adjustRightInd w:val="0"/>
              <w:snapToGrid w:val="0"/>
              <w:spacing w:line="360" w:lineRule="auto"/>
              <w:ind w:firstLineChars="200" w:firstLine="420"/>
              <w:rPr>
                <w:color w:val="000000" w:themeColor="text1"/>
                <w:kern w:val="0"/>
                <w:szCs w:val="21"/>
              </w:rPr>
            </w:pPr>
            <w:r w:rsidRPr="002A0FA7">
              <w:rPr>
                <w:rFonts w:hint="eastAsia"/>
                <w:color w:val="000000" w:themeColor="text1"/>
                <w:kern w:val="0"/>
                <w:szCs w:val="21"/>
              </w:rPr>
              <w:t>梁山经济开发区前身为济宁梁山对外加工贸易区，</w:t>
            </w:r>
            <w:r w:rsidRPr="002A0FA7">
              <w:rPr>
                <w:rFonts w:hint="eastAsia"/>
                <w:color w:val="000000" w:themeColor="text1"/>
                <w:kern w:val="0"/>
                <w:szCs w:val="21"/>
              </w:rPr>
              <w:t>1998</w:t>
            </w:r>
            <w:r w:rsidRPr="002A0FA7">
              <w:rPr>
                <w:rFonts w:hint="eastAsia"/>
                <w:color w:val="000000" w:themeColor="text1"/>
                <w:kern w:val="0"/>
                <w:szCs w:val="21"/>
              </w:rPr>
              <w:t>年</w:t>
            </w:r>
            <w:r w:rsidRPr="002A0FA7">
              <w:rPr>
                <w:rFonts w:hint="eastAsia"/>
                <w:color w:val="000000" w:themeColor="text1"/>
                <w:kern w:val="0"/>
                <w:szCs w:val="21"/>
              </w:rPr>
              <w:t>1</w:t>
            </w:r>
            <w:r w:rsidRPr="002A0FA7">
              <w:rPr>
                <w:rFonts w:hint="eastAsia"/>
                <w:color w:val="000000" w:themeColor="text1"/>
                <w:kern w:val="0"/>
                <w:szCs w:val="21"/>
              </w:rPr>
              <w:t>月经省政府批复设立为省级开发园区，规划面积</w:t>
            </w:r>
            <w:r w:rsidRPr="002A0FA7">
              <w:rPr>
                <w:rFonts w:hint="eastAsia"/>
                <w:color w:val="000000" w:themeColor="text1"/>
                <w:kern w:val="0"/>
                <w:szCs w:val="21"/>
              </w:rPr>
              <w:t>6</w:t>
            </w:r>
            <w:r w:rsidRPr="002A0FA7">
              <w:rPr>
                <w:rFonts w:hint="eastAsia"/>
                <w:color w:val="000000" w:themeColor="text1"/>
                <w:kern w:val="0"/>
                <w:szCs w:val="21"/>
              </w:rPr>
              <w:t>平方公里，起步区面积</w:t>
            </w:r>
            <w:r w:rsidRPr="002A0FA7">
              <w:rPr>
                <w:rFonts w:hint="eastAsia"/>
                <w:color w:val="000000" w:themeColor="text1"/>
                <w:kern w:val="0"/>
                <w:szCs w:val="21"/>
              </w:rPr>
              <w:t>1</w:t>
            </w:r>
            <w:r w:rsidRPr="002A0FA7">
              <w:rPr>
                <w:rFonts w:hint="eastAsia"/>
                <w:color w:val="000000" w:themeColor="text1"/>
                <w:kern w:val="0"/>
                <w:szCs w:val="21"/>
              </w:rPr>
              <w:t>平方公里。</w:t>
            </w:r>
            <w:r w:rsidRPr="002A0FA7">
              <w:rPr>
                <w:rFonts w:hint="eastAsia"/>
                <w:color w:val="000000" w:themeColor="text1"/>
                <w:kern w:val="0"/>
                <w:szCs w:val="21"/>
              </w:rPr>
              <w:t>2002</w:t>
            </w:r>
            <w:r w:rsidRPr="002A0FA7">
              <w:rPr>
                <w:rFonts w:hint="eastAsia"/>
                <w:color w:val="000000" w:themeColor="text1"/>
                <w:kern w:val="0"/>
                <w:szCs w:val="21"/>
              </w:rPr>
              <w:t>年经省政府同意更名为梁山经济开发区。</w:t>
            </w:r>
          </w:p>
          <w:p w:rsidR="00E01033" w:rsidRPr="002A0FA7" w:rsidRDefault="00DA1D08">
            <w:pPr>
              <w:autoSpaceDE w:val="0"/>
              <w:autoSpaceDN w:val="0"/>
              <w:adjustRightInd w:val="0"/>
              <w:snapToGrid w:val="0"/>
              <w:spacing w:line="360" w:lineRule="auto"/>
              <w:ind w:firstLineChars="200" w:firstLine="420"/>
              <w:rPr>
                <w:color w:val="000000" w:themeColor="text1"/>
                <w:kern w:val="0"/>
                <w:szCs w:val="21"/>
              </w:rPr>
            </w:pPr>
            <w:r w:rsidRPr="002A0FA7">
              <w:rPr>
                <w:rFonts w:hint="eastAsia"/>
                <w:color w:val="000000" w:themeColor="text1"/>
                <w:kern w:val="0"/>
                <w:szCs w:val="21"/>
              </w:rPr>
              <w:t>规划情况：梁山经济开发区发展规划（</w:t>
            </w:r>
            <w:r w:rsidRPr="002A0FA7">
              <w:rPr>
                <w:rFonts w:hint="eastAsia"/>
                <w:color w:val="000000" w:themeColor="text1"/>
                <w:kern w:val="0"/>
                <w:szCs w:val="21"/>
              </w:rPr>
              <w:t>2022-2035</w:t>
            </w:r>
            <w:r w:rsidRPr="002A0FA7">
              <w:rPr>
                <w:rFonts w:hint="eastAsia"/>
                <w:color w:val="000000" w:themeColor="text1"/>
                <w:kern w:val="0"/>
                <w:szCs w:val="21"/>
              </w:rPr>
              <w:t>）</w:t>
            </w:r>
          </w:p>
          <w:p w:rsidR="00E01033" w:rsidRPr="002A0FA7" w:rsidRDefault="00DA1D08">
            <w:pPr>
              <w:autoSpaceDE w:val="0"/>
              <w:autoSpaceDN w:val="0"/>
              <w:adjustRightInd w:val="0"/>
              <w:snapToGrid w:val="0"/>
              <w:spacing w:line="360" w:lineRule="auto"/>
              <w:ind w:firstLineChars="200" w:firstLine="420"/>
              <w:rPr>
                <w:color w:val="000000" w:themeColor="text1"/>
                <w:kern w:val="0"/>
                <w:szCs w:val="21"/>
              </w:rPr>
            </w:pPr>
            <w:r w:rsidRPr="002A0FA7">
              <w:rPr>
                <w:rFonts w:hint="eastAsia"/>
                <w:color w:val="000000" w:themeColor="text1"/>
                <w:kern w:val="0"/>
                <w:szCs w:val="21"/>
              </w:rPr>
              <w:t>规划面积：</w:t>
            </w:r>
            <w:r w:rsidRPr="002A0FA7">
              <w:rPr>
                <w:rFonts w:hint="eastAsia"/>
                <w:color w:val="000000" w:themeColor="text1"/>
                <w:kern w:val="0"/>
                <w:szCs w:val="21"/>
              </w:rPr>
              <w:t>15</w:t>
            </w:r>
            <w:r w:rsidRPr="002A0FA7">
              <w:rPr>
                <w:rFonts w:hint="eastAsia"/>
                <w:color w:val="000000" w:themeColor="text1"/>
                <w:kern w:val="0"/>
                <w:szCs w:val="21"/>
              </w:rPr>
              <w:t>平方公里</w:t>
            </w:r>
          </w:p>
          <w:p w:rsidR="00E01033" w:rsidRPr="002A0FA7" w:rsidRDefault="00DA1D08">
            <w:pPr>
              <w:autoSpaceDE w:val="0"/>
              <w:autoSpaceDN w:val="0"/>
              <w:adjustRightInd w:val="0"/>
              <w:snapToGrid w:val="0"/>
              <w:spacing w:line="360" w:lineRule="auto"/>
              <w:ind w:firstLineChars="200" w:firstLine="420"/>
              <w:rPr>
                <w:color w:val="000000" w:themeColor="text1"/>
                <w:kern w:val="0"/>
                <w:szCs w:val="21"/>
              </w:rPr>
            </w:pPr>
            <w:r w:rsidRPr="002A0FA7">
              <w:rPr>
                <w:rFonts w:hint="eastAsia"/>
                <w:color w:val="000000" w:themeColor="text1"/>
                <w:kern w:val="0"/>
                <w:szCs w:val="21"/>
              </w:rPr>
              <w:t>规划范围：开发区规划总面积</w:t>
            </w:r>
            <w:r w:rsidRPr="002A0FA7">
              <w:rPr>
                <w:rFonts w:hint="eastAsia"/>
                <w:color w:val="000000" w:themeColor="text1"/>
                <w:kern w:val="0"/>
                <w:szCs w:val="21"/>
              </w:rPr>
              <w:t>1500</w:t>
            </w:r>
            <w:r w:rsidRPr="002A0FA7">
              <w:rPr>
                <w:rFonts w:hint="eastAsia"/>
                <w:color w:val="000000" w:themeColor="text1"/>
                <w:kern w:val="0"/>
                <w:szCs w:val="21"/>
              </w:rPr>
              <w:t>公顷，共三个区块，其中：</w:t>
            </w:r>
            <w:r w:rsidRPr="002A0FA7">
              <w:rPr>
                <w:rFonts w:hint="eastAsia"/>
                <w:color w:val="000000" w:themeColor="text1"/>
                <w:kern w:val="0"/>
                <w:szCs w:val="21"/>
              </w:rPr>
              <w:t xml:space="preserve"> </w:t>
            </w:r>
          </w:p>
          <w:p w:rsidR="00E01033" w:rsidRPr="002A0FA7" w:rsidRDefault="00DA1D08">
            <w:pPr>
              <w:autoSpaceDE w:val="0"/>
              <w:autoSpaceDN w:val="0"/>
              <w:adjustRightInd w:val="0"/>
              <w:snapToGrid w:val="0"/>
              <w:spacing w:line="360" w:lineRule="auto"/>
              <w:ind w:firstLineChars="200" w:firstLine="420"/>
              <w:rPr>
                <w:color w:val="000000" w:themeColor="text1"/>
                <w:kern w:val="0"/>
                <w:szCs w:val="21"/>
              </w:rPr>
            </w:pPr>
            <w:r w:rsidRPr="002A0FA7">
              <w:rPr>
                <w:rFonts w:hint="eastAsia"/>
                <w:color w:val="000000" w:themeColor="text1"/>
                <w:kern w:val="0"/>
                <w:szCs w:val="21"/>
              </w:rPr>
              <w:t>区块一：西部板块，面积</w:t>
            </w:r>
            <w:r w:rsidRPr="002A0FA7">
              <w:rPr>
                <w:rFonts w:hint="eastAsia"/>
                <w:color w:val="000000" w:themeColor="text1"/>
                <w:kern w:val="0"/>
                <w:szCs w:val="21"/>
              </w:rPr>
              <w:t>538</w:t>
            </w:r>
            <w:r w:rsidRPr="002A0FA7">
              <w:rPr>
                <w:rFonts w:hint="eastAsia"/>
                <w:color w:val="000000" w:themeColor="text1"/>
                <w:kern w:val="0"/>
                <w:szCs w:val="21"/>
              </w:rPr>
              <w:t>公顷，四至范围为东至新</w:t>
            </w:r>
            <w:r w:rsidRPr="002A0FA7">
              <w:rPr>
                <w:rFonts w:hint="eastAsia"/>
                <w:color w:val="000000" w:themeColor="text1"/>
                <w:kern w:val="0"/>
                <w:szCs w:val="21"/>
              </w:rPr>
              <w:t>220</w:t>
            </w:r>
            <w:r w:rsidRPr="002A0FA7">
              <w:rPr>
                <w:rFonts w:hint="eastAsia"/>
                <w:color w:val="000000" w:themeColor="text1"/>
                <w:kern w:val="0"/>
                <w:szCs w:val="21"/>
              </w:rPr>
              <w:t>国道、南至梁五路南杜庄沟、西至马营镇鑫星路、北至南二干渠。</w:t>
            </w:r>
            <w:r w:rsidRPr="002A0FA7">
              <w:rPr>
                <w:rFonts w:hint="eastAsia"/>
                <w:color w:val="000000" w:themeColor="text1"/>
                <w:kern w:val="0"/>
                <w:szCs w:val="21"/>
              </w:rPr>
              <w:t xml:space="preserve"> </w:t>
            </w:r>
          </w:p>
          <w:p w:rsidR="00E01033" w:rsidRPr="002A0FA7" w:rsidRDefault="00DA1D08">
            <w:pPr>
              <w:autoSpaceDE w:val="0"/>
              <w:autoSpaceDN w:val="0"/>
              <w:adjustRightInd w:val="0"/>
              <w:snapToGrid w:val="0"/>
              <w:spacing w:line="360" w:lineRule="auto"/>
              <w:ind w:firstLineChars="200" w:firstLine="420"/>
              <w:rPr>
                <w:color w:val="000000" w:themeColor="text1"/>
                <w:kern w:val="0"/>
                <w:szCs w:val="21"/>
              </w:rPr>
            </w:pPr>
            <w:r w:rsidRPr="002A0FA7">
              <w:rPr>
                <w:rFonts w:hint="eastAsia"/>
                <w:color w:val="000000" w:themeColor="text1"/>
                <w:kern w:val="0"/>
                <w:szCs w:val="21"/>
              </w:rPr>
              <w:t>区块二：东部板块，面积</w:t>
            </w:r>
            <w:r w:rsidRPr="002A0FA7">
              <w:rPr>
                <w:rFonts w:hint="eastAsia"/>
                <w:color w:val="000000" w:themeColor="text1"/>
                <w:kern w:val="0"/>
                <w:szCs w:val="21"/>
              </w:rPr>
              <w:t>734</w:t>
            </w:r>
            <w:r w:rsidR="004E04C2" w:rsidRPr="002A0FA7">
              <w:rPr>
                <w:rFonts w:hint="eastAsia"/>
                <w:color w:val="000000" w:themeColor="text1"/>
                <w:kern w:val="0"/>
                <w:szCs w:val="21"/>
              </w:rPr>
              <w:t>公顷，四至范围为东至拳</w:t>
            </w:r>
            <w:r w:rsidRPr="002A0FA7">
              <w:rPr>
                <w:rFonts w:hint="eastAsia"/>
                <w:color w:val="000000" w:themeColor="text1"/>
                <w:kern w:val="0"/>
                <w:szCs w:val="21"/>
              </w:rPr>
              <w:t>铺镇刘庄路以东</w:t>
            </w:r>
            <w:r w:rsidRPr="002A0FA7">
              <w:rPr>
                <w:rFonts w:hint="eastAsia"/>
                <w:color w:val="000000" w:themeColor="text1"/>
                <w:kern w:val="0"/>
                <w:szCs w:val="21"/>
              </w:rPr>
              <w:t>300</w:t>
            </w:r>
            <w:r w:rsidRPr="002A0FA7">
              <w:rPr>
                <w:rFonts w:hint="eastAsia"/>
                <w:color w:val="000000" w:themeColor="text1"/>
                <w:kern w:val="0"/>
                <w:szCs w:val="21"/>
              </w:rPr>
              <w:t>米、南至拳堂路、西至拳铺镇双杨路、北至流畅河。</w:t>
            </w:r>
            <w:r w:rsidRPr="002A0FA7">
              <w:rPr>
                <w:rFonts w:hint="eastAsia"/>
                <w:color w:val="000000" w:themeColor="text1"/>
                <w:kern w:val="0"/>
                <w:szCs w:val="21"/>
              </w:rPr>
              <w:t xml:space="preserve"> </w:t>
            </w:r>
          </w:p>
          <w:p w:rsidR="00E01033" w:rsidRPr="002A0FA7" w:rsidRDefault="00DA1D08">
            <w:pPr>
              <w:autoSpaceDE w:val="0"/>
              <w:autoSpaceDN w:val="0"/>
              <w:adjustRightInd w:val="0"/>
              <w:snapToGrid w:val="0"/>
              <w:spacing w:line="360" w:lineRule="auto"/>
              <w:ind w:firstLineChars="200" w:firstLine="420"/>
              <w:rPr>
                <w:color w:val="000000" w:themeColor="text1"/>
                <w:kern w:val="0"/>
                <w:szCs w:val="21"/>
              </w:rPr>
            </w:pPr>
            <w:r w:rsidRPr="002A0FA7">
              <w:rPr>
                <w:rFonts w:hint="eastAsia"/>
                <w:color w:val="000000" w:themeColor="text1"/>
                <w:kern w:val="0"/>
                <w:szCs w:val="21"/>
              </w:rPr>
              <w:t>区块三：北部板块，面积</w:t>
            </w:r>
            <w:r w:rsidRPr="002A0FA7">
              <w:rPr>
                <w:rFonts w:hint="eastAsia"/>
                <w:color w:val="000000" w:themeColor="text1"/>
                <w:kern w:val="0"/>
                <w:szCs w:val="21"/>
              </w:rPr>
              <w:t>228</w:t>
            </w:r>
            <w:r w:rsidRPr="002A0FA7">
              <w:rPr>
                <w:rFonts w:hint="eastAsia"/>
                <w:color w:val="000000" w:themeColor="text1"/>
                <w:kern w:val="0"/>
                <w:szCs w:val="21"/>
              </w:rPr>
              <w:t>公顷，四至范围为东至京杭运河梁山段、南至青年路、</w:t>
            </w:r>
            <w:r w:rsidRPr="002A0FA7">
              <w:rPr>
                <w:rFonts w:hint="eastAsia"/>
                <w:color w:val="000000" w:themeColor="text1"/>
                <w:kern w:val="0"/>
                <w:szCs w:val="21"/>
              </w:rPr>
              <w:t xml:space="preserve"> </w:t>
            </w:r>
            <w:r w:rsidRPr="002A0FA7">
              <w:rPr>
                <w:rFonts w:hint="eastAsia"/>
                <w:color w:val="000000" w:themeColor="text1"/>
                <w:kern w:val="0"/>
                <w:szCs w:val="21"/>
              </w:rPr>
              <w:t>西至西环路、北至</w:t>
            </w:r>
            <w:r w:rsidRPr="002A0FA7">
              <w:rPr>
                <w:rFonts w:hint="eastAsia"/>
                <w:color w:val="000000" w:themeColor="text1"/>
                <w:kern w:val="0"/>
                <w:szCs w:val="21"/>
              </w:rPr>
              <w:t>G220</w:t>
            </w:r>
            <w:r w:rsidRPr="002A0FA7">
              <w:rPr>
                <w:rFonts w:hint="eastAsia"/>
                <w:color w:val="000000" w:themeColor="text1"/>
                <w:kern w:val="0"/>
                <w:szCs w:val="21"/>
              </w:rPr>
              <w:t>北环路段。</w:t>
            </w:r>
          </w:p>
          <w:p w:rsidR="00E01033" w:rsidRPr="002A0FA7" w:rsidRDefault="00DA1D08">
            <w:pPr>
              <w:autoSpaceDE w:val="0"/>
              <w:autoSpaceDN w:val="0"/>
              <w:adjustRightInd w:val="0"/>
              <w:snapToGrid w:val="0"/>
              <w:spacing w:line="360" w:lineRule="auto"/>
              <w:jc w:val="left"/>
              <w:rPr>
                <w:color w:val="000000" w:themeColor="text1"/>
                <w:kern w:val="0"/>
                <w:szCs w:val="21"/>
              </w:rPr>
            </w:pPr>
            <w:r w:rsidRPr="002A0FA7">
              <w:rPr>
                <w:rFonts w:hint="eastAsia"/>
                <w:color w:val="000000" w:themeColor="text1"/>
                <w:kern w:val="0"/>
                <w:szCs w:val="21"/>
              </w:rPr>
              <w:lastRenderedPageBreak/>
              <w:t>山东省人民政府关于调整梁山经济开发区规划面积的批复：鲁政字〔</w:t>
            </w:r>
            <w:r w:rsidRPr="002A0FA7">
              <w:rPr>
                <w:rFonts w:hint="eastAsia"/>
                <w:color w:val="000000" w:themeColor="text1"/>
                <w:kern w:val="0"/>
                <w:szCs w:val="21"/>
              </w:rPr>
              <w:t>2023</w:t>
            </w:r>
            <w:r w:rsidRPr="002A0FA7">
              <w:rPr>
                <w:rFonts w:hint="eastAsia"/>
                <w:color w:val="000000" w:themeColor="text1"/>
                <w:kern w:val="0"/>
                <w:szCs w:val="21"/>
              </w:rPr>
              <w:t>〕</w:t>
            </w:r>
            <w:r w:rsidRPr="002A0FA7">
              <w:rPr>
                <w:rFonts w:hint="eastAsia"/>
                <w:color w:val="000000" w:themeColor="text1"/>
                <w:kern w:val="0"/>
                <w:szCs w:val="21"/>
              </w:rPr>
              <w:t>45</w:t>
            </w:r>
            <w:r w:rsidRPr="002A0FA7">
              <w:rPr>
                <w:rFonts w:hint="eastAsia"/>
                <w:color w:val="000000" w:themeColor="text1"/>
                <w:kern w:val="0"/>
                <w:szCs w:val="21"/>
              </w:rPr>
              <w:t>号</w:t>
            </w:r>
            <w:r w:rsidRPr="002A0FA7">
              <w:rPr>
                <w:color w:val="000000" w:themeColor="text1"/>
                <w:kern w:val="0"/>
                <w:szCs w:val="21"/>
              </w:rPr>
              <w:t>。</w:t>
            </w:r>
          </w:p>
        </w:tc>
      </w:tr>
      <w:tr w:rsidR="002A0FA7" w:rsidRPr="002A0FA7">
        <w:tblPrEx>
          <w:tblCellMar>
            <w:left w:w="108" w:type="dxa"/>
            <w:right w:w="108" w:type="dxa"/>
          </w:tblCellMar>
        </w:tblPrEx>
        <w:trPr>
          <w:trHeight w:val="274"/>
          <w:jc w:val="center"/>
        </w:trPr>
        <w:tc>
          <w:tcPr>
            <w:tcW w:w="439" w:type="dxa"/>
            <w:vAlign w:val="center"/>
          </w:tcPr>
          <w:p w:rsidR="00E01033" w:rsidRPr="002A0FA7" w:rsidRDefault="00DA1D08">
            <w:pPr>
              <w:adjustRightInd w:val="0"/>
              <w:snapToGrid w:val="0"/>
              <w:spacing w:line="360" w:lineRule="auto"/>
              <w:jc w:val="center"/>
              <w:rPr>
                <w:color w:val="000000" w:themeColor="text1"/>
                <w:szCs w:val="21"/>
              </w:rPr>
            </w:pPr>
            <w:r w:rsidRPr="002A0FA7">
              <w:rPr>
                <w:color w:val="000000" w:themeColor="text1"/>
                <w:szCs w:val="21"/>
              </w:rPr>
              <w:lastRenderedPageBreak/>
              <w:t>规划环境影响</w:t>
            </w:r>
          </w:p>
          <w:p w:rsidR="00E01033" w:rsidRPr="002A0FA7" w:rsidRDefault="00DA1D08">
            <w:pPr>
              <w:adjustRightInd w:val="0"/>
              <w:snapToGrid w:val="0"/>
              <w:spacing w:line="360" w:lineRule="auto"/>
              <w:jc w:val="center"/>
              <w:rPr>
                <w:color w:val="000000" w:themeColor="text1"/>
                <w:kern w:val="0"/>
                <w:szCs w:val="21"/>
              </w:rPr>
            </w:pPr>
            <w:r w:rsidRPr="002A0FA7">
              <w:rPr>
                <w:color w:val="000000" w:themeColor="text1"/>
                <w:szCs w:val="21"/>
              </w:rPr>
              <w:t>评价情况</w:t>
            </w:r>
          </w:p>
        </w:tc>
        <w:tc>
          <w:tcPr>
            <w:tcW w:w="8431" w:type="dxa"/>
            <w:gridSpan w:val="4"/>
            <w:tcBorders>
              <w:bottom w:val="single" w:sz="4" w:space="0" w:color="auto"/>
            </w:tcBorders>
            <w:vAlign w:val="center"/>
          </w:tcPr>
          <w:p w:rsidR="00E01033" w:rsidRPr="002A0FA7" w:rsidRDefault="00DA1D08">
            <w:pPr>
              <w:autoSpaceDE w:val="0"/>
              <w:autoSpaceDN w:val="0"/>
              <w:adjustRightInd w:val="0"/>
              <w:spacing w:line="360" w:lineRule="auto"/>
              <w:contextualSpacing/>
              <w:jc w:val="left"/>
              <w:rPr>
                <w:color w:val="000000" w:themeColor="text1"/>
                <w:szCs w:val="21"/>
              </w:rPr>
            </w:pPr>
            <w:r w:rsidRPr="002A0FA7">
              <w:rPr>
                <w:color w:val="000000" w:themeColor="text1"/>
                <w:szCs w:val="21"/>
              </w:rPr>
              <w:t>规划环境影响评价文件：</w:t>
            </w:r>
            <w:r w:rsidRPr="002A0FA7">
              <w:rPr>
                <w:rFonts w:hint="eastAsia"/>
                <w:color w:val="000000" w:themeColor="text1"/>
                <w:szCs w:val="21"/>
              </w:rPr>
              <w:t>《</w:t>
            </w:r>
            <w:r w:rsidRPr="002A0FA7">
              <w:rPr>
                <w:color w:val="000000" w:themeColor="text1"/>
                <w:szCs w:val="21"/>
              </w:rPr>
              <w:t>梁山经济开发区发展规划（</w:t>
            </w:r>
            <w:r w:rsidRPr="002A0FA7">
              <w:rPr>
                <w:color w:val="000000" w:themeColor="text1"/>
                <w:szCs w:val="21"/>
              </w:rPr>
              <w:t>2022-2035</w:t>
            </w:r>
            <w:r w:rsidRPr="002A0FA7">
              <w:rPr>
                <w:color w:val="000000" w:themeColor="text1"/>
                <w:szCs w:val="21"/>
              </w:rPr>
              <w:t>年）环境影响报告书</w:t>
            </w:r>
            <w:r w:rsidRPr="002A0FA7">
              <w:rPr>
                <w:rFonts w:hint="eastAsia"/>
                <w:color w:val="000000" w:themeColor="text1"/>
                <w:szCs w:val="21"/>
              </w:rPr>
              <w:t>》</w:t>
            </w:r>
          </w:p>
          <w:p w:rsidR="00E01033" w:rsidRPr="002A0FA7" w:rsidRDefault="00DA1D08">
            <w:pPr>
              <w:autoSpaceDE w:val="0"/>
              <w:autoSpaceDN w:val="0"/>
              <w:adjustRightInd w:val="0"/>
              <w:spacing w:line="360" w:lineRule="auto"/>
              <w:contextualSpacing/>
              <w:jc w:val="left"/>
              <w:rPr>
                <w:color w:val="000000" w:themeColor="text1"/>
                <w:kern w:val="0"/>
                <w:szCs w:val="21"/>
              </w:rPr>
            </w:pPr>
            <w:r w:rsidRPr="002A0FA7">
              <w:rPr>
                <w:color w:val="000000" w:themeColor="text1"/>
                <w:kern w:val="0"/>
                <w:szCs w:val="21"/>
              </w:rPr>
              <w:t>召集审查机关：</w:t>
            </w:r>
            <w:r w:rsidRPr="002A0FA7">
              <w:rPr>
                <w:rFonts w:hint="eastAsia"/>
                <w:color w:val="000000" w:themeColor="text1"/>
                <w:kern w:val="0"/>
                <w:szCs w:val="21"/>
              </w:rPr>
              <w:t>山东省生态环境厅</w:t>
            </w:r>
          </w:p>
          <w:p w:rsidR="00E01033" w:rsidRPr="002A0FA7" w:rsidRDefault="00DA1D08">
            <w:pPr>
              <w:autoSpaceDE w:val="0"/>
              <w:autoSpaceDN w:val="0"/>
              <w:adjustRightInd w:val="0"/>
              <w:snapToGrid w:val="0"/>
              <w:spacing w:line="360" w:lineRule="auto"/>
              <w:jc w:val="left"/>
              <w:rPr>
                <w:color w:val="000000" w:themeColor="text1"/>
                <w:szCs w:val="21"/>
              </w:rPr>
            </w:pPr>
            <w:r w:rsidRPr="002A0FA7">
              <w:rPr>
                <w:color w:val="000000" w:themeColor="text1"/>
                <w:kern w:val="0"/>
                <w:szCs w:val="21"/>
              </w:rPr>
              <w:t>审查文件：</w:t>
            </w:r>
            <w:r w:rsidRPr="002A0FA7">
              <w:rPr>
                <w:color w:val="000000" w:themeColor="text1"/>
                <w:kern w:val="0"/>
                <w:szCs w:val="21"/>
              </w:rPr>
              <w:t>2023</w:t>
            </w:r>
            <w:r w:rsidRPr="002A0FA7">
              <w:rPr>
                <w:color w:val="000000" w:themeColor="text1"/>
                <w:kern w:val="0"/>
                <w:szCs w:val="21"/>
              </w:rPr>
              <w:t>年</w:t>
            </w:r>
            <w:r w:rsidRPr="002A0FA7">
              <w:rPr>
                <w:color w:val="000000" w:themeColor="text1"/>
                <w:kern w:val="0"/>
                <w:szCs w:val="21"/>
              </w:rPr>
              <w:t>10</w:t>
            </w:r>
            <w:r w:rsidRPr="002A0FA7">
              <w:rPr>
                <w:color w:val="000000" w:themeColor="text1"/>
                <w:kern w:val="0"/>
                <w:szCs w:val="21"/>
              </w:rPr>
              <w:t>月</w:t>
            </w:r>
            <w:r w:rsidRPr="002A0FA7">
              <w:rPr>
                <w:color w:val="000000" w:themeColor="text1"/>
                <w:kern w:val="0"/>
                <w:szCs w:val="21"/>
              </w:rPr>
              <w:t>30</w:t>
            </w:r>
            <w:r w:rsidRPr="002A0FA7">
              <w:rPr>
                <w:color w:val="000000" w:themeColor="text1"/>
                <w:kern w:val="0"/>
                <w:szCs w:val="21"/>
              </w:rPr>
              <w:t>日出具《关于梁山经济开发区发展规划（</w:t>
            </w:r>
            <w:r w:rsidRPr="002A0FA7">
              <w:rPr>
                <w:color w:val="000000" w:themeColor="text1"/>
                <w:kern w:val="0"/>
                <w:szCs w:val="21"/>
              </w:rPr>
              <w:t>2022-2035</w:t>
            </w:r>
            <w:r w:rsidRPr="002A0FA7">
              <w:rPr>
                <w:color w:val="000000" w:themeColor="text1"/>
                <w:kern w:val="0"/>
                <w:szCs w:val="21"/>
              </w:rPr>
              <w:t>年）环境影响报告书的审查意见》</w:t>
            </w:r>
            <w:r w:rsidRPr="002A0FA7">
              <w:rPr>
                <w:rFonts w:hint="eastAsia"/>
                <w:color w:val="000000" w:themeColor="text1"/>
                <w:kern w:val="0"/>
                <w:szCs w:val="21"/>
              </w:rPr>
              <w:t>（鲁环审</w:t>
            </w:r>
            <w:r w:rsidRPr="002A0FA7">
              <w:rPr>
                <w:rFonts w:hint="eastAsia"/>
                <w:color w:val="000000" w:themeColor="text1"/>
                <w:kern w:val="0"/>
                <w:szCs w:val="21"/>
              </w:rPr>
              <w:t xml:space="preserve"> [2023]50</w:t>
            </w:r>
            <w:r w:rsidRPr="002A0FA7">
              <w:rPr>
                <w:rFonts w:hint="eastAsia"/>
                <w:color w:val="000000" w:themeColor="text1"/>
                <w:kern w:val="0"/>
                <w:szCs w:val="21"/>
              </w:rPr>
              <w:t>号）</w:t>
            </w:r>
            <w:r w:rsidRPr="002A0FA7">
              <w:rPr>
                <w:color w:val="000000" w:themeColor="text1"/>
                <w:szCs w:val="21"/>
              </w:rPr>
              <w:t>。</w:t>
            </w:r>
          </w:p>
        </w:tc>
      </w:tr>
      <w:tr w:rsidR="002A0FA7" w:rsidRPr="002A0FA7">
        <w:tblPrEx>
          <w:tblCellMar>
            <w:left w:w="108" w:type="dxa"/>
            <w:right w:w="108" w:type="dxa"/>
          </w:tblCellMar>
        </w:tblPrEx>
        <w:trPr>
          <w:trHeight w:val="549"/>
          <w:jc w:val="center"/>
        </w:trPr>
        <w:tc>
          <w:tcPr>
            <w:tcW w:w="439" w:type="dxa"/>
            <w:vAlign w:val="center"/>
          </w:tcPr>
          <w:p w:rsidR="00E01033" w:rsidRPr="002A0FA7" w:rsidRDefault="00DA1D08">
            <w:pPr>
              <w:autoSpaceDE w:val="0"/>
              <w:autoSpaceDN w:val="0"/>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规划及规划环境影响评价符合性分析</w:t>
            </w:r>
          </w:p>
        </w:tc>
        <w:tc>
          <w:tcPr>
            <w:tcW w:w="8431" w:type="dxa"/>
            <w:gridSpan w:val="4"/>
            <w:tcBorders>
              <w:top w:val="single" w:sz="4" w:space="0" w:color="auto"/>
              <w:bottom w:val="single" w:sz="4" w:space="0" w:color="auto"/>
              <w:right w:val="single" w:sz="4" w:space="0" w:color="auto"/>
            </w:tcBorders>
            <w:vAlign w:val="center"/>
          </w:tcPr>
          <w:p w:rsidR="00E01033" w:rsidRPr="002A0FA7" w:rsidRDefault="00DA1D08">
            <w:pPr>
              <w:adjustRightInd w:val="0"/>
              <w:snapToGrid w:val="0"/>
              <w:spacing w:line="348" w:lineRule="auto"/>
              <w:ind w:firstLineChars="200" w:firstLine="422"/>
              <w:rPr>
                <w:b/>
                <w:bCs/>
                <w:color w:val="000000" w:themeColor="text1"/>
                <w:kern w:val="0"/>
                <w:szCs w:val="21"/>
              </w:rPr>
            </w:pPr>
            <w:bookmarkStart w:id="2" w:name="bookmark11"/>
            <w:r w:rsidRPr="002A0FA7">
              <w:rPr>
                <w:rFonts w:hint="eastAsia"/>
                <w:b/>
                <w:bCs/>
                <w:color w:val="000000" w:themeColor="text1"/>
                <w:kern w:val="0"/>
                <w:szCs w:val="21"/>
              </w:rPr>
              <w:t>1</w:t>
            </w:r>
            <w:r w:rsidRPr="002A0FA7">
              <w:rPr>
                <w:rFonts w:hint="eastAsia"/>
                <w:b/>
                <w:bCs/>
                <w:color w:val="000000" w:themeColor="text1"/>
                <w:kern w:val="0"/>
                <w:szCs w:val="21"/>
              </w:rPr>
              <w:t>、与规划符合性分析</w:t>
            </w:r>
          </w:p>
          <w:p w:rsidR="00E01033" w:rsidRPr="002A0FA7" w:rsidRDefault="00DA1D08">
            <w:pPr>
              <w:autoSpaceDE w:val="0"/>
              <w:autoSpaceDN w:val="0"/>
              <w:adjustRightInd w:val="0"/>
              <w:snapToGrid w:val="0"/>
              <w:spacing w:line="360" w:lineRule="auto"/>
              <w:ind w:left="420"/>
              <w:rPr>
                <w:color w:val="000000" w:themeColor="text1"/>
                <w:szCs w:val="21"/>
              </w:rPr>
            </w:pPr>
            <w:r w:rsidRPr="002A0FA7">
              <w:rPr>
                <w:rFonts w:hint="eastAsia"/>
                <w:color w:val="000000" w:themeColor="text1"/>
                <w:szCs w:val="21"/>
              </w:rPr>
              <w:t>（</w:t>
            </w:r>
            <w:r w:rsidRPr="002A0FA7">
              <w:rPr>
                <w:rFonts w:hint="eastAsia"/>
                <w:color w:val="000000" w:themeColor="text1"/>
                <w:szCs w:val="21"/>
              </w:rPr>
              <w:t>1</w:t>
            </w:r>
            <w:r w:rsidRPr="002A0FA7">
              <w:rPr>
                <w:rFonts w:hint="eastAsia"/>
                <w:color w:val="000000" w:themeColor="text1"/>
                <w:szCs w:val="21"/>
              </w:rPr>
              <w:t>）</w:t>
            </w:r>
            <w:r w:rsidRPr="002A0FA7">
              <w:rPr>
                <w:color w:val="000000" w:themeColor="text1"/>
                <w:szCs w:val="21"/>
              </w:rPr>
              <w:t>产业定位</w:t>
            </w:r>
          </w:p>
          <w:p w:rsidR="00E01033" w:rsidRPr="002A0FA7" w:rsidRDefault="00DA1D08">
            <w:pPr>
              <w:autoSpaceDE w:val="0"/>
              <w:autoSpaceDN w:val="0"/>
              <w:adjustRightInd w:val="0"/>
              <w:snapToGrid w:val="0"/>
              <w:spacing w:line="360" w:lineRule="auto"/>
              <w:ind w:firstLineChars="200" w:firstLine="420"/>
              <w:rPr>
                <w:color w:val="000000" w:themeColor="text1"/>
                <w:kern w:val="0"/>
                <w:szCs w:val="21"/>
              </w:rPr>
            </w:pPr>
            <w:r w:rsidRPr="002A0FA7">
              <w:rPr>
                <w:color w:val="000000" w:themeColor="text1"/>
                <w:szCs w:val="21"/>
              </w:rPr>
              <w:t>梁山经济开发区共三个区块。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r w:rsidRPr="002A0FA7">
              <w:rPr>
                <w:color w:val="000000" w:themeColor="text1"/>
                <w:kern w:val="0"/>
                <w:szCs w:val="21"/>
              </w:rPr>
              <w:t>。</w:t>
            </w:r>
          </w:p>
          <w:p w:rsidR="00E01033" w:rsidRPr="002A0FA7" w:rsidRDefault="00DA1D08">
            <w:pPr>
              <w:autoSpaceDE w:val="0"/>
              <w:autoSpaceDN w:val="0"/>
              <w:adjustRightInd w:val="0"/>
              <w:snapToGrid w:val="0"/>
              <w:spacing w:line="360" w:lineRule="auto"/>
              <w:ind w:firstLineChars="200" w:firstLine="420"/>
              <w:rPr>
                <w:color w:val="000000" w:themeColor="text1"/>
                <w:kern w:val="0"/>
                <w:szCs w:val="21"/>
              </w:rPr>
            </w:pPr>
            <w:r w:rsidRPr="002A0FA7">
              <w:rPr>
                <w:color w:val="000000" w:themeColor="text1"/>
                <w:kern w:val="0"/>
                <w:szCs w:val="21"/>
              </w:rPr>
              <w:t>本项目</w:t>
            </w:r>
            <w:r w:rsidRPr="002A0FA7">
              <w:rPr>
                <w:color w:val="000000" w:themeColor="text1"/>
                <w:szCs w:val="21"/>
              </w:rPr>
              <w:t>属于汽车制造业的</w:t>
            </w:r>
            <w:r w:rsidRPr="002A0FA7">
              <w:rPr>
                <w:color w:val="000000" w:themeColor="text1"/>
                <w:szCs w:val="21"/>
              </w:rPr>
              <w:t>C3660</w:t>
            </w:r>
            <w:r w:rsidRPr="002A0FA7">
              <w:rPr>
                <w:color w:val="000000" w:themeColor="text1"/>
                <w:szCs w:val="21"/>
              </w:rPr>
              <w:t>汽车车身、挂车制造，</w:t>
            </w:r>
            <w:r w:rsidRPr="002A0FA7">
              <w:rPr>
                <w:rFonts w:hAnsi="宋体" w:hint="eastAsia"/>
                <w:color w:val="000000" w:themeColor="text1"/>
                <w:szCs w:val="21"/>
              </w:rPr>
              <w:t>属于</w:t>
            </w:r>
            <w:r w:rsidRPr="002A0FA7">
              <w:rPr>
                <w:color w:val="000000" w:themeColor="text1"/>
                <w:szCs w:val="21"/>
              </w:rPr>
              <w:t>梁山经济开发区主导产业</w:t>
            </w:r>
            <w:r w:rsidRPr="002A0FA7">
              <w:rPr>
                <w:color w:val="000000" w:themeColor="text1"/>
                <w:kern w:val="0"/>
                <w:szCs w:val="21"/>
              </w:rPr>
              <w:t>。</w:t>
            </w:r>
          </w:p>
          <w:p w:rsidR="00E01033" w:rsidRPr="002A0FA7" w:rsidRDefault="00DA1D08">
            <w:pPr>
              <w:adjustRightInd w:val="0"/>
              <w:snapToGrid w:val="0"/>
              <w:spacing w:line="348" w:lineRule="auto"/>
              <w:ind w:firstLineChars="200" w:firstLine="420"/>
              <w:rPr>
                <w:color w:val="000000" w:themeColor="text1"/>
                <w:kern w:val="0"/>
                <w:szCs w:val="21"/>
              </w:rPr>
            </w:pPr>
            <w:r w:rsidRPr="002A0FA7">
              <w:rPr>
                <w:rFonts w:hint="eastAsia"/>
                <w:color w:val="000000" w:themeColor="text1"/>
                <w:kern w:val="0"/>
                <w:szCs w:val="21"/>
              </w:rPr>
              <w:t>（</w:t>
            </w:r>
            <w:r w:rsidRPr="002A0FA7">
              <w:rPr>
                <w:rFonts w:hint="eastAsia"/>
                <w:color w:val="000000" w:themeColor="text1"/>
                <w:kern w:val="0"/>
                <w:szCs w:val="21"/>
              </w:rPr>
              <w:t>2</w:t>
            </w:r>
            <w:r w:rsidRPr="002A0FA7">
              <w:rPr>
                <w:rFonts w:hint="eastAsia"/>
                <w:color w:val="000000" w:themeColor="text1"/>
                <w:kern w:val="0"/>
                <w:szCs w:val="21"/>
              </w:rPr>
              <w:t>）用地规划</w:t>
            </w:r>
          </w:p>
          <w:p w:rsidR="00E01033" w:rsidRPr="002A0FA7" w:rsidRDefault="00DA1D08">
            <w:pPr>
              <w:adjustRightInd w:val="0"/>
              <w:snapToGrid w:val="0"/>
              <w:spacing w:line="348" w:lineRule="auto"/>
              <w:ind w:firstLineChars="200" w:firstLine="420"/>
              <w:rPr>
                <w:color w:val="000000" w:themeColor="text1"/>
                <w:kern w:val="0"/>
                <w:szCs w:val="21"/>
              </w:rPr>
            </w:pPr>
            <w:r w:rsidRPr="002A0FA7">
              <w:rPr>
                <w:rFonts w:hint="eastAsia"/>
                <w:color w:val="000000" w:themeColor="text1"/>
                <w:kern w:val="0"/>
                <w:szCs w:val="21"/>
              </w:rPr>
              <w:t>对照</w:t>
            </w:r>
            <w:r w:rsidRPr="002A0FA7">
              <w:rPr>
                <w:rFonts w:hAnsi="宋体" w:hint="eastAsia"/>
                <w:color w:val="000000" w:themeColor="text1"/>
                <w:szCs w:val="21"/>
              </w:rPr>
              <w:t>《梁山经济开发区发展规划（</w:t>
            </w:r>
            <w:r w:rsidRPr="002A0FA7">
              <w:rPr>
                <w:rFonts w:hAnsi="宋体" w:hint="eastAsia"/>
                <w:color w:val="000000" w:themeColor="text1"/>
                <w:szCs w:val="21"/>
              </w:rPr>
              <w:t>2022</w:t>
            </w:r>
            <w:r w:rsidRPr="002A0FA7">
              <w:rPr>
                <w:rFonts w:hAnsi="宋体" w:hint="eastAsia"/>
                <w:color w:val="000000" w:themeColor="text1"/>
                <w:szCs w:val="21"/>
              </w:rPr>
              <w:t>—</w:t>
            </w:r>
            <w:r w:rsidRPr="002A0FA7">
              <w:rPr>
                <w:rFonts w:hAnsi="宋体" w:hint="eastAsia"/>
                <w:color w:val="000000" w:themeColor="text1"/>
                <w:szCs w:val="21"/>
              </w:rPr>
              <w:t>2035</w:t>
            </w:r>
            <w:r w:rsidRPr="002A0FA7">
              <w:rPr>
                <w:rFonts w:hAnsi="宋体" w:hint="eastAsia"/>
                <w:color w:val="000000" w:themeColor="text1"/>
                <w:szCs w:val="21"/>
              </w:rPr>
              <w:t>年）东部板块土地利用规划图，本项目选址用地为工业用地，项目建设符合梁山经济开发区用地规划</w:t>
            </w:r>
            <w:r w:rsidRPr="002A0FA7">
              <w:rPr>
                <w:color w:val="000000" w:themeColor="text1"/>
                <w:kern w:val="0"/>
                <w:szCs w:val="21"/>
                <w:lang w:bidi="zh-TW"/>
              </w:rPr>
              <w:t>，</w:t>
            </w:r>
            <w:r w:rsidR="008D1801" w:rsidRPr="002A0FA7">
              <w:rPr>
                <w:color w:val="000000" w:themeColor="text1"/>
                <w:kern w:val="0"/>
                <w:szCs w:val="21"/>
                <w:lang w:bidi="zh-TW"/>
              </w:rPr>
              <w:t>本项目在梁山经济开发区东部板块土地利用规划图中的位置</w:t>
            </w:r>
            <w:r w:rsidRPr="002A0FA7">
              <w:rPr>
                <w:color w:val="000000" w:themeColor="text1"/>
                <w:kern w:val="0"/>
                <w:szCs w:val="21"/>
                <w:lang w:bidi="zh-TW"/>
              </w:rPr>
              <w:t>见附图</w:t>
            </w:r>
            <w:r w:rsidRPr="002A0FA7">
              <w:rPr>
                <w:color w:val="000000" w:themeColor="text1"/>
                <w:kern w:val="0"/>
                <w:szCs w:val="21"/>
                <w:lang w:bidi="zh-TW"/>
              </w:rPr>
              <w:t>6</w:t>
            </w:r>
            <w:r w:rsidRPr="002A0FA7">
              <w:rPr>
                <w:color w:val="000000" w:themeColor="text1"/>
                <w:kern w:val="0"/>
                <w:szCs w:val="21"/>
                <w:lang w:bidi="zh-TW"/>
              </w:rPr>
              <w:t>。</w:t>
            </w:r>
          </w:p>
          <w:bookmarkEnd w:id="2"/>
          <w:p w:rsidR="00E01033" w:rsidRPr="002A0FA7" w:rsidRDefault="00DA1D08">
            <w:pPr>
              <w:adjustRightInd w:val="0"/>
              <w:snapToGrid w:val="0"/>
              <w:spacing w:line="348" w:lineRule="auto"/>
              <w:ind w:firstLineChars="200" w:firstLine="422"/>
              <w:rPr>
                <w:b/>
                <w:bCs/>
                <w:color w:val="000000" w:themeColor="text1"/>
                <w:kern w:val="0"/>
                <w:szCs w:val="21"/>
              </w:rPr>
            </w:pPr>
            <w:r w:rsidRPr="002A0FA7">
              <w:rPr>
                <w:rFonts w:hint="eastAsia"/>
                <w:b/>
                <w:bCs/>
                <w:color w:val="000000" w:themeColor="text1"/>
                <w:kern w:val="0"/>
                <w:szCs w:val="21"/>
              </w:rPr>
              <w:t>2</w:t>
            </w:r>
            <w:r w:rsidRPr="002A0FA7">
              <w:rPr>
                <w:rFonts w:hint="eastAsia"/>
                <w:b/>
                <w:bCs/>
                <w:color w:val="000000" w:themeColor="text1"/>
                <w:kern w:val="0"/>
                <w:szCs w:val="21"/>
              </w:rPr>
              <w:t>、与规划环评符合性分析</w:t>
            </w:r>
          </w:p>
          <w:p w:rsidR="00E01033" w:rsidRPr="002A0FA7" w:rsidRDefault="00DA1D08">
            <w:pPr>
              <w:adjustRightInd w:val="0"/>
              <w:snapToGrid w:val="0"/>
              <w:spacing w:line="348" w:lineRule="auto"/>
              <w:ind w:firstLineChars="200" w:firstLine="420"/>
              <w:rPr>
                <w:b/>
                <w:bCs/>
                <w:color w:val="000000" w:themeColor="text1"/>
                <w:kern w:val="0"/>
                <w:szCs w:val="21"/>
              </w:rPr>
            </w:pPr>
            <w:r w:rsidRPr="002A0FA7">
              <w:rPr>
                <w:rFonts w:hAnsi="宋体"/>
                <w:color w:val="000000" w:themeColor="text1"/>
                <w:szCs w:val="21"/>
              </w:rPr>
              <w:t>根据</w:t>
            </w:r>
            <w:r w:rsidRPr="002A0FA7">
              <w:rPr>
                <w:rFonts w:hAnsi="宋体" w:hint="eastAsia"/>
                <w:color w:val="000000" w:themeColor="text1"/>
                <w:szCs w:val="21"/>
              </w:rPr>
              <w:t>《梁山经济开发区发展规划（</w:t>
            </w:r>
            <w:r w:rsidRPr="002A0FA7">
              <w:rPr>
                <w:rFonts w:hAnsi="宋体" w:hint="eastAsia"/>
                <w:color w:val="000000" w:themeColor="text1"/>
                <w:szCs w:val="21"/>
              </w:rPr>
              <w:t>2022</w:t>
            </w:r>
            <w:r w:rsidRPr="002A0FA7">
              <w:rPr>
                <w:rFonts w:hAnsi="宋体" w:hint="eastAsia"/>
                <w:color w:val="000000" w:themeColor="text1"/>
                <w:szCs w:val="21"/>
              </w:rPr>
              <w:t>—</w:t>
            </w:r>
            <w:r w:rsidRPr="002A0FA7">
              <w:rPr>
                <w:rFonts w:hAnsi="宋体" w:hint="eastAsia"/>
                <w:color w:val="000000" w:themeColor="text1"/>
                <w:szCs w:val="21"/>
              </w:rPr>
              <w:t>2035</w:t>
            </w:r>
            <w:r w:rsidRPr="002A0FA7">
              <w:rPr>
                <w:rFonts w:hAnsi="宋体" w:hint="eastAsia"/>
                <w:color w:val="000000" w:themeColor="text1"/>
                <w:szCs w:val="21"/>
              </w:rPr>
              <w:t>年）环境影响报告书》及审查意见（鲁环审</w:t>
            </w:r>
            <w:r w:rsidRPr="002A0FA7">
              <w:rPr>
                <w:rFonts w:hAnsi="宋体" w:hint="eastAsia"/>
                <w:color w:val="000000" w:themeColor="text1"/>
                <w:szCs w:val="21"/>
              </w:rPr>
              <w:t>[2023]50</w:t>
            </w:r>
            <w:r w:rsidRPr="002A0FA7">
              <w:rPr>
                <w:rFonts w:hAnsi="宋体" w:hint="eastAsia"/>
                <w:color w:val="000000" w:themeColor="text1"/>
                <w:szCs w:val="21"/>
              </w:rPr>
              <w:t>号），项目与梁山开发区准入要求符合性详见表</w:t>
            </w:r>
            <w:r w:rsidRPr="002A0FA7">
              <w:rPr>
                <w:rFonts w:hAnsi="宋体" w:hint="eastAsia"/>
                <w:color w:val="000000" w:themeColor="text1"/>
                <w:szCs w:val="21"/>
              </w:rPr>
              <w:t>1-1</w:t>
            </w:r>
            <w:r w:rsidRPr="002A0FA7">
              <w:rPr>
                <w:rFonts w:hAnsi="宋体" w:hint="eastAsia"/>
                <w:color w:val="000000" w:themeColor="text1"/>
                <w:szCs w:val="21"/>
              </w:rPr>
              <w:t>。</w:t>
            </w:r>
          </w:p>
          <w:p w:rsidR="00E01033" w:rsidRPr="002A0FA7" w:rsidRDefault="00DA1D08">
            <w:pPr>
              <w:adjustRightInd w:val="0"/>
              <w:snapToGrid w:val="0"/>
              <w:jc w:val="center"/>
              <w:rPr>
                <w:b/>
                <w:bCs/>
                <w:color w:val="000000" w:themeColor="text1"/>
                <w:kern w:val="0"/>
                <w:szCs w:val="21"/>
              </w:rPr>
            </w:pPr>
            <w:r w:rsidRPr="002A0FA7">
              <w:rPr>
                <w:rFonts w:hint="eastAsia"/>
                <w:b/>
                <w:bCs/>
                <w:color w:val="000000" w:themeColor="text1"/>
                <w:kern w:val="0"/>
                <w:szCs w:val="21"/>
              </w:rPr>
              <w:t>表</w:t>
            </w:r>
            <w:r w:rsidRPr="002A0FA7">
              <w:rPr>
                <w:rFonts w:hint="eastAsia"/>
                <w:b/>
                <w:bCs/>
                <w:color w:val="000000" w:themeColor="text1"/>
                <w:kern w:val="0"/>
                <w:szCs w:val="21"/>
              </w:rPr>
              <w:t xml:space="preserve"> 1-1  </w:t>
            </w:r>
            <w:r w:rsidRPr="002A0FA7">
              <w:rPr>
                <w:rFonts w:hint="eastAsia"/>
                <w:b/>
                <w:bCs/>
                <w:color w:val="000000" w:themeColor="text1"/>
                <w:kern w:val="0"/>
                <w:szCs w:val="21"/>
              </w:rPr>
              <w:t>梁山经济开发区准入要求一览表</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246"/>
              <w:gridCol w:w="2450"/>
              <w:gridCol w:w="811"/>
            </w:tblGrid>
            <w:tr w:rsidR="002A0FA7" w:rsidRPr="002A0FA7">
              <w:trPr>
                <w:trHeight w:val="378"/>
                <w:jc w:val="center"/>
              </w:trPr>
              <w:tc>
                <w:tcPr>
                  <w:tcW w:w="658" w:type="dxa"/>
                  <w:vAlign w:val="center"/>
                </w:tcPr>
                <w:p w:rsidR="00E01033" w:rsidRPr="002A0FA7" w:rsidRDefault="00DA1D08">
                  <w:pPr>
                    <w:adjustRightInd w:val="0"/>
                    <w:snapToGrid w:val="0"/>
                    <w:jc w:val="center"/>
                    <w:rPr>
                      <w:b/>
                      <w:color w:val="000000" w:themeColor="text1"/>
                      <w:kern w:val="0"/>
                      <w:szCs w:val="21"/>
                    </w:rPr>
                  </w:pPr>
                  <w:r w:rsidRPr="002A0FA7">
                    <w:rPr>
                      <w:rFonts w:hint="eastAsia"/>
                      <w:b/>
                      <w:color w:val="000000" w:themeColor="text1"/>
                      <w:kern w:val="0"/>
                      <w:szCs w:val="21"/>
                    </w:rPr>
                    <w:t>管控内容</w:t>
                  </w:r>
                </w:p>
              </w:tc>
              <w:tc>
                <w:tcPr>
                  <w:tcW w:w="4246" w:type="dxa"/>
                  <w:vAlign w:val="center"/>
                </w:tcPr>
                <w:p w:rsidR="00E01033" w:rsidRPr="002A0FA7" w:rsidRDefault="00DA1D08">
                  <w:pPr>
                    <w:adjustRightInd w:val="0"/>
                    <w:snapToGrid w:val="0"/>
                    <w:jc w:val="center"/>
                    <w:rPr>
                      <w:b/>
                      <w:color w:val="000000" w:themeColor="text1"/>
                      <w:kern w:val="0"/>
                      <w:szCs w:val="21"/>
                    </w:rPr>
                  </w:pPr>
                  <w:r w:rsidRPr="002A0FA7">
                    <w:rPr>
                      <w:b/>
                      <w:color w:val="000000" w:themeColor="text1"/>
                      <w:kern w:val="0"/>
                      <w:szCs w:val="21"/>
                    </w:rPr>
                    <w:t>准入要求</w:t>
                  </w:r>
                </w:p>
              </w:tc>
              <w:tc>
                <w:tcPr>
                  <w:tcW w:w="2450" w:type="dxa"/>
                  <w:vAlign w:val="center"/>
                </w:tcPr>
                <w:p w:rsidR="00E01033" w:rsidRPr="002A0FA7" w:rsidRDefault="00DA1D08">
                  <w:pPr>
                    <w:adjustRightInd w:val="0"/>
                    <w:snapToGrid w:val="0"/>
                    <w:jc w:val="center"/>
                    <w:rPr>
                      <w:b/>
                      <w:color w:val="000000" w:themeColor="text1"/>
                      <w:kern w:val="0"/>
                      <w:szCs w:val="21"/>
                    </w:rPr>
                  </w:pPr>
                  <w:r w:rsidRPr="002A0FA7">
                    <w:rPr>
                      <w:b/>
                      <w:color w:val="000000" w:themeColor="text1"/>
                      <w:kern w:val="0"/>
                      <w:szCs w:val="21"/>
                    </w:rPr>
                    <w:t>本项目情况分析</w:t>
                  </w:r>
                </w:p>
              </w:tc>
              <w:tc>
                <w:tcPr>
                  <w:tcW w:w="811" w:type="dxa"/>
                  <w:vAlign w:val="center"/>
                </w:tcPr>
                <w:p w:rsidR="00E01033" w:rsidRPr="002A0FA7" w:rsidRDefault="00DA1D08">
                  <w:pPr>
                    <w:adjustRightInd w:val="0"/>
                    <w:snapToGrid w:val="0"/>
                    <w:jc w:val="center"/>
                    <w:rPr>
                      <w:b/>
                      <w:color w:val="000000" w:themeColor="text1"/>
                      <w:kern w:val="0"/>
                      <w:szCs w:val="21"/>
                    </w:rPr>
                  </w:pPr>
                  <w:r w:rsidRPr="002A0FA7">
                    <w:rPr>
                      <w:rFonts w:hint="eastAsia"/>
                      <w:b/>
                      <w:color w:val="000000" w:themeColor="text1"/>
                      <w:kern w:val="0"/>
                      <w:szCs w:val="21"/>
                    </w:rPr>
                    <w:t>符合性</w:t>
                  </w:r>
                </w:p>
              </w:tc>
            </w:tr>
            <w:tr w:rsidR="002A0FA7" w:rsidRPr="002A0FA7">
              <w:trPr>
                <w:trHeight w:val="378"/>
                <w:jc w:val="center"/>
              </w:trPr>
              <w:tc>
                <w:tcPr>
                  <w:tcW w:w="658" w:type="dxa"/>
                  <w:vMerge w:val="restart"/>
                  <w:vAlign w:val="center"/>
                </w:tcPr>
                <w:p w:rsidR="00E01033" w:rsidRPr="002A0FA7" w:rsidRDefault="00E01033">
                  <w:pPr>
                    <w:adjustRightInd w:val="0"/>
                    <w:snapToGrid w:val="0"/>
                    <w:jc w:val="center"/>
                    <w:rPr>
                      <w:color w:val="000000" w:themeColor="text1"/>
                      <w:kern w:val="0"/>
                      <w:szCs w:val="21"/>
                    </w:rPr>
                  </w:pPr>
                </w:p>
                <w:p w:rsidR="00E01033" w:rsidRPr="002A0FA7" w:rsidRDefault="00DA1D08">
                  <w:pPr>
                    <w:adjustRightInd w:val="0"/>
                    <w:snapToGrid w:val="0"/>
                    <w:jc w:val="center"/>
                    <w:rPr>
                      <w:color w:val="000000" w:themeColor="text1"/>
                      <w:kern w:val="0"/>
                      <w:szCs w:val="21"/>
                    </w:rPr>
                  </w:pPr>
                  <w:r w:rsidRPr="002A0FA7">
                    <w:rPr>
                      <w:color w:val="000000" w:themeColor="text1"/>
                      <w:kern w:val="0"/>
                      <w:szCs w:val="21"/>
                    </w:rPr>
                    <w:t>总体性准</w:t>
                  </w:r>
                </w:p>
                <w:p w:rsidR="00E01033" w:rsidRPr="002A0FA7" w:rsidRDefault="00DA1D08">
                  <w:pPr>
                    <w:adjustRightInd w:val="0"/>
                    <w:snapToGrid w:val="0"/>
                    <w:jc w:val="center"/>
                    <w:rPr>
                      <w:color w:val="000000" w:themeColor="text1"/>
                      <w:kern w:val="0"/>
                      <w:szCs w:val="21"/>
                    </w:rPr>
                  </w:pPr>
                  <w:r w:rsidRPr="002A0FA7">
                    <w:rPr>
                      <w:color w:val="000000" w:themeColor="text1"/>
                      <w:kern w:val="0"/>
                      <w:szCs w:val="21"/>
                    </w:rPr>
                    <w:t>入要</w:t>
                  </w:r>
                </w:p>
                <w:p w:rsidR="00E01033" w:rsidRPr="002A0FA7" w:rsidRDefault="00DA1D08">
                  <w:pPr>
                    <w:adjustRightInd w:val="0"/>
                    <w:snapToGrid w:val="0"/>
                    <w:jc w:val="center"/>
                    <w:rPr>
                      <w:color w:val="000000" w:themeColor="text1"/>
                      <w:kern w:val="0"/>
                      <w:szCs w:val="21"/>
                    </w:rPr>
                  </w:pPr>
                  <w:r w:rsidRPr="002A0FA7">
                    <w:rPr>
                      <w:color w:val="000000" w:themeColor="text1"/>
                      <w:kern w:val="0"/>
                      <w:szCs w:val="21"/>
                    </w:rPr>
                    <w:t>求</w:t>
                  </w:r>
                </w:p>
                <w:p w:rsidR="00E01033" w:rsidRPr="002A0FA7" w:rsidRDefault="00E01033">
                  <w:pPr>
                    <w:adjustRightInd w:val="0"/>
                    <w:snapToGrid w:val="0"/>
                    <w:jc w:val="center"/>
                    <w:rPr>
                      <w:color w:val="000000" w:themeColor="text1"/>
                      <w:kern w:val="0"/>
                      <w:szCs w:val="21"/>
                    </w:rPr>
                  </w:pPr>
                </w:p>
              </w:tc>
              <w:tc>
                <w:tcPr>
                  <w:tcW w:w="4246" w:type="dxa"/>
                  <w:vAlign w:val="center"/>
                </w:tcPr>
                <w:p w:rsidR="00E01033" w:rsidRPr="002A0FA7" w:rsidRDefault="00DA1D08">
                  <w:pPr>
                    <w:adjustRightInd w:val="0"/>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1</w:t>
                  </w:r>
                  <w:r w:rsidRPr="002A0FA7">
                    <w:rPr>
                      <w:color w:val="000000" w:themeColor="text1"/>
                      <w:kern w:val="0"/>
                      <w:szCs w:val="21"/>
                    </w:rPr>
                    <w:t>）企业项目建设必须严格遵守</w:t>
                  </w:r>
                  <w:r w:rsidRPr="002A0FA7">
                    <w:rPr>
                      <w:color w:val="000000" w:themeColor="text1"/>
                      <w:kern w:val="0"/>
                      <w:szCs w:val="21"/>
                    </w:rPr>
                    <w:t>“</w:t>
                  </w:r>
                  <w:r w:rsidRPr="002A0FA7">
                    <w:rPr>
                      <w:color w:val="000000" w:themeColor="text1"/>
                      <w:kern w:val="0"/>
                      <w:szCs w:val="21"/>
                    </w:rPr>
                    <w:t>三同时</w:t>
                  </w:r>
                  <w:r w:rsidRPr="002A0FA7">
                    <w:rPr>
                      <w:color w:val="000000" w:themeColor="text1"/>
                      <w:kern w:val="0"/>
                      <w:szCs w:val="21"/>
                    </w:rPr>
                    <w:t>”</w:t>
                  </w:r>
                  <w:r w:rsidRPr="002A0FA7">
                    <w:rPr>
                      <w:color w:val="000000" w:themeColor="text1"/>
                      <w:kern w:val="0"/>
                      <w:szCs w:val="21"/>
                    </w:rPr>
                    <w:t>制度、环境影响评价制度和排污许可制度。新建、改建、扩建的基本建设项目、技术改造项目其防治环境污染和生态破坏的设施，必须与主体工程同时设计、同时施工、同时投产使用；在进行建设活动之前，对建设项目的选址、设计和建成投产使用后可能对周围环境产生的不良影响进行调查、预测和评定，</w:t>
                  </w:r>
                  <w:r w:rsidRPr="002A0FA7">
                    <w:rPr>
                      <w:color w:val="000000" w:themeColor="text1"/>
                      <w:kern w:val="0"/>
                      <w:szCs w:val="21"/>
                    </w:rPr>
                    <w:lastRenderedPageBreak/>
                    <w:t>提出防治措施，并按照法定程序进行报批。</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lastRenderedPageBreak/>
                    <w:t>本项目属于技术改造项目，</w:t>
                  </w:r>
                  <w:r w:rsidRPr="002A0FA7">
                    <w:rPr>
                      <w:color w:val="000000" w:themeColor="text1"/>
                      <w:szCs w:val="21"/>
                    </w:rPr>
                    <w:t>现有工程排放的污染物均已采取环保措施，并通过环保验收</w:t>
                  </w:r>
                  <w:r w:rsidRPr="002A0FA7">
                    <w:rPr>
                      <w:rFonts w:hint="eastAsia"/>
                      <w:color w:val="000000" w:themeColor="text1"/>
                      <w:szCs w:val="21"/>
                    </w:rPr>
                    <w:t>、取得了排污许可证</w:t>
                  </w:r>
                  <w:r w:rsidRPr="002A0FA7">
                    <w:rPr>
                      <w:color w:val="000000" w:themeColor="text1"/>
                      <w:szCs w:val="21"/>
                    </w:rPr>
                    <w:t>，不存在现有同类型项目环境污染或生态破坏</w:t>
                  </w:r>
                  <w:r w:rsidRPr="002A0FA7">
                    <w:rPr>
                      <w:rFonts w:hint="eastAsia"/>
                      <w:color w:val="000000" w:themeColor="text1"/>
                      <w:szCs w:val="21"/>
                    </w:rPr>
                    <w:t>，本</w:t>
                  </w:r>
                  <w:r w:rsidRPr="002A0FA7">
                    <w:rPr>
                      <w:color w:val="000000" w:themeColor="text1"/>
                      <w:kern w:val="0"/>
                      <w:szCs w:val="21"/>
                    </w:rPr>
                    <w:t>项目建设严格遵守</w:t>
                  </w:r>
                  <w:r w:rsidRPr="002A0FA7">
                    <w:rPr>
                      <w:color w:val="000000" w:themeColor="text1"/>
                      <w:kern w:val="0"/>
                      <w:szCs w:val="21"/>
                    </w:rPr>
                    <w:t>“</w:t>
                  </w:r>
                  <w:r w:rsidRPr="002A0FA7">
                    <w:rPr>
                      <w:color w:val="000000" w:themeColor="text1"/>
                      <w:kern w:val="0"/>
                      <w:szCs w:val="21"/>
                    </w:rPr>
                    <w:t>三同时</w:t>
                  </w:r>
                  <w:r w:rsidRPr="002A0FA7">
                    <w:rPr>
                      <w:color w:val="000000" w:themeColor="text1"/>
                      <w:kern w:val="0"/>
                      <w:szCs w:val="21"/>
                    </w:rPr>
                    <w:t>”</w:t>
                  </w:r>
                  <w:r w:rsidRPr="002A0FA7">
                    <w:rPr>
                      <w:color w:val="000000" w:themeColor="text1"/>
                      <w:kern w:val="0"/>
                      <w:szCs w:val="21"/>
                    </w:rPr>
                    <w:t>制度、环境</w:t>
                  </w:r>
                  <w:r w:rsidRPr="002A0FA7">
                    <w:rPr>
                      <w:color w:val="000000" w:themeColor="text1"/>
                      <w:kern w:val="0"/>
                      <w:szCs w:val="21"/>
                    </w:rPr>
                    <w:lastRenderedPageBreak/>
                    <w:t>影响评价制度和排污许可制度，并按照法定程序进行报批。</w:t>
                  </w:r>
                </w:p>
              </w:tc>
              <w:tc>
                <w:tcPr>
                  <w:tcW w:w="811" w:type="dxa"/>
                  <w:vAlign w:val="center"/>
                </w:tcPr>
                <w:p w:rsidR="00E01033" w:rsidRPr="002A0FA7" w:rsidRDefault="00DA1D08">
                  <w:pPr>
                    <w:snapToGrid w:val="0"/>
                    <w:jc w:val="center"/>
                    <w:rPr>
                      <w:color w:val="000000" w:themeColor="text1"/>
                      <w:kern w:val="0"/>
                      <w:szCs w:val="21"/>
                    </w:rPr>
                  </w:pPr>
                  <w:r w:rsidRPr="002A0FA7">
                    <w:rPr>
                      <w:rFonts w:hint="eastAsia"/>
                      <w:color w:val="000000" w:themeColor="text1"/>
                      <w:kern w:val="0"/>
                      <w:szCs w:val="21"/>
                    </w:rPr>
                    <w:lastRenderedPageBreak/>
                    <w:t>符合</w:t>
                  </w:r>
                </w:p>
              </w:tc>
            </w:tr>
            <w:tr w:rsidR="002A0FA7" w:rsidRPr="002A0FA7">
              <w:trPr>
                <w:trHeight w:val="378"/>
                <w:jc w:val="center"/>
              </w:trPr>
              <w:tc>
                <w:tcPr>
                  <w:tcW w:w="658" w:type="dxa"/>
                  <w:vMerge/>
                  <w:vAlign w:val="center"/>
                </w:tcPr>
                <w:p w:rsidR="00E01033" w:rsidRPr="002A0FA7" w:rsidRDefault="00E01033">
                  <w:pPr>
                    <w:adjustRightInd w:val="0"/>
                    <w:snapToGrid w:val="0"/>
                    <w:jc w:val="center"/>
                    <w:rPr>
                      <w:color w:val="000000" w:themeColor="text1"/>
                      <w:kern w:val="0"/>
                      <w:szCs w:val="21"/>
                    </w:rPr>
                  </w:pPr>
                </w:p>
              </w:tc>
              <w:tc>
                <w:tcPr>
                  <w:tcW w:w="4246" w:type="dxa"/>
                  <w:vAlign w:val="center"/>
                </w:tcPr>
                <w:p w:rsidR="00E01033" w:rsidRPr="002A0FA7" w:rsidRDefault="00DA1D08">
                  <w:pPr>
                    <w:autoSpaceDE w:val="0"/>
                    <w:autoSpaceDN w:val="0"/>
                    <w:snapToGrid w:val="0"/>
                    <w:ind w:right="85"/>
                    <w:rPr>
                      <w:color w:val="000000" w:themeColor="text1"/>
                      <w:kern w:val="0"/>
                      <w:szCs w:val="21"/>
                    </w:rPr>
                  </w:pPr>
                  <w:r w:rsidRPr="002A0FA7">
                    <w:rPr>
                      <w:color w:val="000000" w:themeColor="text1"/>
                      <w:szCs w:val="21"/>
                    </w:rPr>
                    <w:t>（</w:t>
                  </w:r>
                  <w:r w:rsidRPr="002A0FA7">
                    <w:rPr>
                      <w:color w:val="000000" w:themeColor="text1"/>
                      <w:szCs w:val="21"/>
                    </w:rPr>
                    <w:t>2</w:t>
                  </w:r>
                  <w:r w:rsidRPr="002A0FA7">
                    <w:rPr>
                      <w:color w:val="000000" w:themeColor="text1"/>
                      <w:szCs w:val="21"/>
                    </w:rPr>
                    <w:t>）入区企业必须承诺采用清洁的工艺和技术，积极开展清洁生产，遵循清洁生产原则进行生产，要求企业不断改进工艺和产品设计、使用清洁的能源和原科、采用先进的工艺技术与设备、改善管理水平、实施废物综合利用，从源头削减污染；发展循环经济，实现废物的</w:t>
                  </w:r>
                  <w:r w:rsidRPr="002A0FA7">
                    <w:rPr>
                      <w:color w:val="000000" w:themeColor="text1"/>
                      <w:szCs w:val="21"/>
                    </w:rPr>
                    <w:t>“</w:t>
                  </w:r>
                  <w:r w:rsidRPr="002A0FA7">
                    <w:rPr>
                      <w:color w:val="000000" w:themeColor="text1"/>
                      <w:szCs w:val="21"/>
                    </w:rPr>
                    <w:t>减量化、再利用、再循环</w:t>
                  </w:r>
                  <w:r w:rsidRPr="002A0FA7">
                    <w:rPr>
                      <w:color w:val="000000" w:themeColor="text1"/>
                      <w:szCs w:val="21"/>
                    </w:rPr>
                    <w:t>”</w:t>
                  </w:r>
                  <w:r w:rsidRPr="002A0FA7">
                    <w:rPr>
                      <w:color w:val="000000" w:themeColor="text1"/>
                      <w:szCs w:val="21"/>
                    </w:rPr>
                    <w:t>，最大限度提高资源利用效率，切实降低物耗能耗，减少废物的产生量和产生种类；已经获得产品环境标志的企业可获得优先入区权。禁止大气防护距离不满足的企业入驻。</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本项目采用清洁的工艺和技术，项目运营期产生的</w:t>
                  </w:r>
                  <w:r w:rsidRPr="002A0FA7">
                    <w:rPr>
                      <w:rFonts w:hint="eastAsia"/>
                      <w:color w:val="000000" w:themeColor="text1"/>
                      <w:kern w:val="0"/>
                      <w:szCs w:val="21"/>
                    </w:rPr>
                    <w:t>收集的塑粉回用于生产</w:t>
                  </w:r>
                  <w:r w:rsidRPr="002A0FA7">
                    <w:rPr>
                      <w:color w:val="000000" w:themeColor="text1"/>
                      <w:kern w:val="0"/>
                      <w:szCs w:val="21"/>
                    </w:rPr>
                    <w:t>，可有效实现固废</w:t>
                  </w:r>
                  <w:r w:rsidRPr="002A0FA7">
                    <w:rPr>
                      <w:color w:val="000000" w:themeColor="text1"/>
                      <w:kern w:val="0"/>
                      <w:szCs w:val="21"/>
                    </w:rPr>
                    <w:t>“</w:t>
                  </w:r>
                  <w:r w:rsidRPr="002A0FA7">
                    <w:rPr>
                      <w:color w:val="000000" w:themeColor="text1"/>
                      <w:kern w:val="0"/>
                      <w:szCs w:val="21"/>
                    </w:rPr>
                    <w:t>减量化、再利用、再循环</w:t>
                  </w:r>
                  <w:r w:rsidRPr="002A0FA7">
                    <w:rPr>
                      <w:color w:val="000000" w:themeColor="text1"/>
                      <w:kern w:val="0"/>
                      <w:szCs w:val="21"/>
                    </w:rPr>
                    <w:t>”</w:t>
                  </w:r>
                  <w:r w:rsidRPr="002A0FA7">
                    <w:rPr>
                      <w:color w:val="000000" w:themeColor="text1"/>
                      <w:kern w:val="0"/>
                      <w:szCs w:val="21"/>
                    </w:rPr>
                    <w:t>，最大限度提高资源利用效率。</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ign w:val="center"/>
                </w:tcPr>
                <w:p w:rsidR="00E01033" w:rsidRPr="002A0FA7" w:rsidRDefault="00E01033">
                  <w:pPr>
                    <w:adjustRightInd w:val="0"/>
                    <w:snapToGrid w:val="0"/>
                    <w:jc w:val="center"/>
                    <w:rPr>
                      <w:color w:val="000000" w:themeColor="text1"/>
                      <w:kern w:val="0"/>
                      <w:szCs w:val="21"/>
                    </w:rPr>
                  </w:pPr>
                </w:p>
              </w:tc>
              <w:tc>
                <w:tcPr>
                  <w:tcW w:w="4246" w:type="dxa"/>
                  <w:vAlign w:val="center"/>
                </w:tcPr>
                <w:p w:rsidR="00E01033" w:rsidRPr="002A0FA7" w:rsidRDefault="00DA1D08">
                  <w:pPr>
                    <w:adjustRightInd w:val="0"/>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3</w:t>
                  </w:r>
                  <w:r w:rsidRPr="002A0FA7">
                    <w:rPr>
                      <w:color w:val="000000" w:themeColor="text1"/>
                      <w:kern w:val="0"/>
                      <w:szCs w:val="21"/>
                    </w:rPr>
                    <w:t>）对入区企业的工艺废气和生产废水均需建设相关配套处理设施，落实治理工程，确保正常运行，做到达标排放，保证废水经预处理后全部达到规划污水处理厂的进水水质标准。</w:t>
                  </w:r>
                </w:p>
              </w:tc>
              <w:tc>
                <w:tcPr>
                  <w:tcW w:w="2450" w:type="dxa"/>
                  <w:vAlign w:val="center"/>
                </w:tcPr>
                <w:p w:rsidR="00E01033" w:rsidRPr="002A0FA7" w:rsidRDefault="00DA1D08">
                  <w:pPr>
                    <w:snapToGrid w:val="0"/>
                    <w:rPr>
                      <w:color w:val="000000" w:themeColor="text1"/>
                      <w:szCs w:val="21"/>
                      <w:lang w:bidi="zh-CN"/>
                    </w:rPr>
                  </w:pPr>
                  <w:r w:rsidRPr="002A0FA7">
                    <w:rPr>
                      <w:color w:val="000000" w:themeColor="text1"/>
                      <w:kern w:val="0"/>
                      <w:szCs w:val="21"/>
                    </w:rPr>
                    <w:t>本项目运营期工艺废气采用</w:t>
                  </w:r>
                  <w:r w:rsidRPr="002A0FA7">
                    <w:rPr>
                      <w:color w:val="000000" w:themeColor="text1"/>
                      <w:kern w:val="0"/>
                      <w:szCs w:val="21"/>
                    </w:rPr>
                    <w:t>“</w:t>
                  </w:r>
                  <w:r w:rsidRPr="002A0FA7">
                    <w:rPr>
                      <w:rFonts w:hint="eastAsia"/>
                      <w:color w:val="000000" w:themeColor="text1"/>
                      <w:kern w:val="0"/>
                      <w:szCs w:val="21"/>
                    </w:rPr>
                    <w:t>低氮燃烧技术、滤筒除尘器、活性炭吸附</w:t>
                  </w:r>
                  <w:r w:rsidRPr="002A0FA7">
                    <w:rPr>
                      <w:color w:val="000000" w:themeColor="text1"/>
                      <w:kern w:val="0"/>
                      <w:szCs w:val="21"/>
                    </w:rPr>
                    <w:t>”</w:t>
                  </w:r>
                  <w:r w:rsidRPr="002A0FA7">
                    <w:rPr>
                      <w:color w:val="000000" w:themeColor="text1"/>
                      <w:kern w:val="0"/>
                      <w:szCs w:val="21"/>
                    </w:rPr>
                    <w:t>处理，可实现达标排放；本项目不新增员工，无新增生活污水；不新增生产废水。</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ign w:val="center"/>
                </w:tcPr>
                <w:p w:rsidR="00E01033" w:rsidRPr="002A0FA7" w:rsidRDefault="00E01033">
                  <w:pPr>
                    <w:adjustRightInd w:val="0"/>
                    <w:snapToGrid w:val="0"/>
                    <w:jc w:val="center"/>
                    <w:rPr>
                      <w:color w:val="000000" w:themeColor="text1"/>
                      <w:kern w:val="0"/>
                      <w:szCs w:val="21"/>
                    </w:rPr>
                  </w:pPr>
                </w:p>
              </w:tc>
              <w:tc>
                <w:tcPr>
                  <w:tcW w:w="4246" w:type="dxa"/>
                  <w:vAlign w:val="center"/>
                </w:tcPr>
                <w:p w:rsidR="00E01033" w:rsidRPr="002A0FA7" w:rsidRDefault="00DA1D08">
                  <w:pPr>
                    <w:adjustRightInd w:val="0"/>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4</w:t>
                  </w:r>
                  <w:r w:rsidRPr="002A0FA7">
                    <w:rPr>
                      <w:color w:val="000000" w:themeColor="text1"/>
                      <w:kern w:val="0"/>
                      <w:szCs w:val="21"/>
                    </w:rPr>
                    <w:t>）新建入区排污单位应当在生产设施或者发生实际排污之前申请取得排污许可证或者填报排污登记表。</w:t>
                  </w:r>
                </w:p>
              </w:tc>
              <w:tc>
                <w:tcPr>
                  <w:tcW w:w="2450" w:type="dxa"/>
                  <w:vAlign w:val="center"/>
                </w:tcPr>
                <w:p w:rsidR="00E01033" w:rsidRPr="002A0FA7" w:rsidRDefault="00DA1D08">
                  <w:pPr>
                    <w:snapToGrid w:val="0"/>
                    <w:rPr>
                      <w:color w:val="000000" w:themeColor="text1"/>
                      <w:szCs w:val="21"/>
                      <w:lang w:val="zh-CN" w:bidi="zh-CN"/>
                    </w:rPr>
                  </w:pPr>
                  <w:r w:rsidRPr="002A0FA7">
                    <w:rPr>
                      <w:color w:val="000000" w:themeColor="text1"/>
                      <w:kern w:val="0"/>
                      <w:szCs w:val="21"/>
                    </w:rPr>
                    <w:t>本项目建成后及时</w:t>
                  </w:r>
                  <w:r w:rsidRPr="002A0FA7">
                    <w:rPr>
                      <w:rFonts w:hint="eastAsia"/>
                      <w:color w:val="000000" w:themeColor="text1"/>
                      <w:kern w:val="0"/>
                      <w:szCs w:val="21"/>
                    </w:rPr>
                    <w:t>重新申领排污许可证</w:t>
                  </w:r>
                  <w:r w:rsidRPr="002A0FA7">
                    <w:rPr>
                      <w:color w:val="000000" w:themeColor="text1"/>
                      <w:kern w:val="0"/>
                      <w:szCs w:val="21"/>
                    </w:rPr>
                    <w:t>。</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ign w:val="center"/>
                </w:tcPr>
                <w:p w:rsidR="00E01033" w:rsidRPr="002A0FA7" w:rsidRDefault="00E01033">
                  <w:pPr>
                    <w:adjustRightInd w:val="0"/>
                    <w:snapToGrid w:val="0"/>
                    <w:jc w:val="center"/>
                    <w:rPr>
                      <w:color w:val="000000" w:themeColor="text1"/>
                      <w:kern w:val="0"/>
                      <w:szCs w:val="21"/>
                    </w:rPr>
                  </w:pPr>
                </w:p>
              </w:tc>
              <w:tc>
                <w:tcPr>
                  <w:tcW w:w="4246" w:type="dxa"/>
                  <w:vAlign w:val="center"/>
                </w:tcPr>
                <w:p w:rsidR="00E01033" w:rsidRPr="002A0FA7" w:rsidRDefault="00DA1D08">
                  <w:pPr>
                    <w:adjustRightInd w:val="0"/>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5</w:t>
                  </w:r>
                  <w:r w:rsidRPr="002A0FA7">
                    <w:rPr>
                      <w:color w:val="000000" w:themeColor="text1"/>
                      <w:kern w:val="0"/>
                      <w:szCs w:val="21"/>
                    </w:rPr>
                    <w:t>）入区企业的污染物排放总量必须满足规划区环境容量的要求。</w:t>
                  </w:r>
                </w:p>
              </w:tc>
              <w:tc>
                <w:tcPr>
                  <w:tcW w:w="2450" w:type="dxa"/>
                  <w:vAlign w:val="center"/>
                </w:tcPr>
                <w:p w:rsidR="00E01033" w:rsidRPr="002A0FA7" w:rsidRDefault="00DA1D08">
                  <w:pPr>
                    <w:snapToGrid w:val="0"/>
                    <w:rPr>
                      <w:color w:val="000000" w:themeColor="text1"/>
                      <w:szCs w:val="21"/>
                      <w:lang w:bidi="zh-CN"/>
                    </w:rPr>
                  </w:pPr>
                  <w:r w:rsidRPr="002A0FA7">
                    <w:rPr>
                      <w:color w:val="000000" w:themeColor="text1"/>
                      <w:szCs w:val="21"/>
                      <w:lang w:bidi="zh-CN"/>
                    </w:rPr>
                    <w:t>项目污染物排放总量满足规划区环境容量要求。</w:t>
                  </w:r>
                </w:p>
              </w:tc>
              <w:tc>
                <w:tcPr>
                  <w:tcW w:w="811" w:type="dxa"/>
                  <w:vAlign w:val="center"/>
                </w:tcPr>
                <w:p w:rsidR="00E01033" w:rsidRPr="002A0FA7" w:rsidRDefault="00DA1D08">
                  <w:pPr>
                    <w:snapToGrid w:val="0"/>
                    <w:jc w:val="center"/>
                    <w:rPr>
                      <w:color w:val="000000" w:themeColor="text1"/>
                      <w:szCs w:val="21"/>
                      <w:lang w:bidi="zh-CN"/>
                    </w:rPr>
                  </w:pPr>
                  <w:r w:rsidRPr="002A0FA7">
                    <w:rPr>
                      <w:rFonts w:hint="eastAsia"/>
                      <w:color w:val="000000" w:themeColor="text1"/>
                      <w:szCs w:val="21"/>
                    </w:rPr>
                    <w:t>符合</w:t>
                  </w:r>
                </w:p>
              </w:tc>
            </w:tr>
            <w:tr w:rsidR="002A0FA7" w:rsidRPr="002A0FA7">
              <w:trPr>
                <w:trHeight w:val="378"/>
                <w:jc w:val="center"/>
              </w:trPr>
              <w:tc>
                <w:tcPr>
                  <w:tcW w:w="658" w:type="dxa"/>
                  <w:vMerge/>
                  <w:vAlign w:val="center"/>
                </w:tcPr>
                <w:p w:rsidR="00E01033" w:rsidRPr="002A0FA7" w:rsidRDefault="00E01033">
                  <w:pPr>
                    <w:adjustRightInd w:val="0"/>
                    <w:snapToGrid w:val="0"/>
                    <w:jc w:val="center"/>
                    <w:rPr>
                      <w:color w:val="000000" w:themeColor="text1"/>
                      <w:kern w:val="0"/>
                      <w:szCs w:val="21"/>
                    </w:rPr>
                  </w:pPr>
                </w:p>
              </w:tc>
              <w:tc>
                <w:tcPr>
                  <w:tcW w:w="4246" w:type="dxa"/>
                  <w:vAlign w:val="center"/>
                </w:tcPr>
                <w:p w:rsidR="00E01033" w:rsidRPr="002A0FA7" w:rsidRDefault="00DA1D08">
                  <w:pPr>
                    <w:adjustRightInd w:val="0"/>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6</w:t>
                  </w:r>
                  <w:r w:rsidRPr="002A0FA7">
                    <w:rPr>
                      <w:color w:val="000000" w:themeColor="text1"/>
                      <w:kern w:val="0"/>
                      <w:szCs w:val="21"/>
                    </w:rPr>
                    <w:t>）根据济宁市</w:t>
                  </w:r>
                  <w:r w:rsidRPr="002A0FA7">
                    <w:rPr>
                      <w:color w:val="000000" w:themeColor="text1"/>
                      <w:kern w:val="0"/>
                      <w:szCs w:val="21"/>
                    </w:rPr>
                    <w:t>“</w:t>
                  </w:r>
                  <w:r w:rsidRPr="002A0FA7">
                    <w:rPr>
                      <w:color w:val="000000" w:themeColor="text1"/>
                      <w:kern w:val="0"/>
                      <w:szCs w:val="21"/>
                    </w:rPr>
                    <w:t>三线一单</w:t>
                  </w:r>
                  <w:r w:rsidRPr="002A0FA7">
                    <w:rPr>
                      <w:color w:val="000000" w:themeColor="text1"/>
                      <w:kern w:val="0"/>
                      <w:szCs w:val="21"/>
                    </w:rPr>
                    <w:t>”</w:t>
                  </w:r>
                  <w:r w:rsidRPr="002A0FA7">
                    <w:rPr>
                      <w:color w:val="000000" w:themeColor="text1"/>
                      <w:kern w:val="0"/>
                      <w:szCs w:val="21"/>
                    </w:rPr>
                    <w:t>生态环境总体准入要求，有色金属、皮革制品、石油化工、煤炭、电镀、聚氯乙烯、化工、医药、铅蓄电池制造、矿山开采、危险废物处置、加油站等排放重点污染物的建设项目，须在环境影响评价时，同步监测特征污染物的土壤环境本底值，开展土壤环境质量评价，并提出防范土壤污染的具体措施；需要建设土壤污染防治设施的，要与主体工程同时设计、同时施工、同时投产使用。</w:t>
                  </w:r>
                </w:p>
              </w:tc>
              <w:tc>
                <w:tcPr>
                  <w:tcW w:w="2450" w:type="dxa"/>
                  <w:vAlign w:val="center"/>
                </w:tcPr>
                <w:p w:rsidR="00E01033" w:rsidRPr="002A0FA7" w:rsidRDefault="00DA1D08">
                  <w:pPr>
                    <w:snapToGrid w:val="0"/>
                    <w:rPr>
                      <w:color w:val="000000" w:themeColor="text1"/>
                      <w:szCs w:val="21"/>
                      <w:lang w:bidi="zh-CN"/>
                    </w:rPr>
                  </w:pPr>
                  <w:r w:rsidRPr="002A0FA7">
                    <w:rPr>
                      <w:color w:val="000000" w:themeColor="text1"/>
                      <w:kern w:val="0"/>
                      <w:szCs w:val="21"/>
                    </w:rPr>
                    <w:t>本项目不属于左述重点行业，项目建设严格遵守</w:t>
                  </w:r>
                  <w:r w:rsidRPr="002A0FA7">
                    <w:rPr>
                      <w:color w:val="000000" w:themeColor="text1"/>
                      <w:kern w:val="0"/>
                      <w:szCs w:val="21"/>
                    </w:rPr>
                    <w:t>“</w:t>
                  </w:r>
                  <w:r w:rsidRPr="002A0FA7">
                    <w:rPr>
                      <w:color w:val="000000" w:themeColor="text1"/>
                      <w:kern w:val="0"/>
                      <w:szCs w:val="21"/>
                    </w:rPr>
                    <w:t>三同时</w:t>
                  </w:r>
                  <w:r w:rsidRPr="002A0FA7">
                    <w:rPr>
                      <w:color w:val="000000" w:themeColor="text1"/>
                      <w:kern w:val="0"/>
                      <w:szCs w:val="21"/>
                    </w:rPr>
                    <w:t>”</w:t>
                  </w:r>
                  <w:r w:rsidRPr="002A0FA7">
                    <w:rPr>
                      <w:color w:val="000000" w:themeColor="text1"/>
                      <w:kern w:val="0"/>
                      <w:szCs w:val="21"/>
                    </w:rPr>
                    <w:t>制度。</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ign w:val="center"/>
                </w:tcPr>
                <w:p w:rsidR="00E01033" w:rsidRPr="002A0FA7" w:rsidRDefault="00E01033">
                  <w:pPr>
                    <w:adjustRightInd w:val="0"/>
                    <w:snapToGrid w:val="0"/>
                    <w:jc w:val="center"/>
                    <w:rPr>
                      <w:color w:val="000000" w:themeColor="text1"/>
                      <w:kern w:val="0"/>
                      <w:szCs w:val="21"/>
                    </w:rPr>
                  </w:pPr>
                </w:p>
              </w:tc>
              <w:tc>
                <w:tcPr>
                  <w:tcW w:w="4246" w:type="dxa"/>
                  <w:vAlign w:val="center"/>
                </w:tcPr>
                <w:p w:rsidR="00E01033" w:rsidRPr="002A0FA7" w:rsidRDefault="00DA1D08">
                  <w:pPr>
                    <w:adjustRightInd w:val="0"/>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7</w:t>
                  </w:r>
                  <w:r w:rsidRPr="002A0FA7">
                    <w:rPr>
                      <w:color w:val="000000" w:themeColor="text1"/>
                      <w:kern w:val="0"/>
                      <w:szCs w:val="21"/>
                    </w:rPr>
                    <w:t>）根据济宁市</w:t>
                  </w:r>
                  <w:r w:rsidRPr="002A0FA7">
                    <w:rPr>
                      <w:color w:val="000000" w:themeColor="text1"/>
                      <w:kern w:val="0"/>
                      <w:szCs w:val="21"/>
                    </w:rPr>
                    <w:t>“</w:t>
                  </w:r>
                  <w:r w:rsidRPr="002A0FA7">
                    <w:rPr>
                      <w:color w:val="000000" w:themeColor="text1"/>
                      <w:kern w:val="0"/>
                      <w:szCs w:val="21"/>
                    </w:rPr>
                    <w:t>三线一单</w:t>
                  </w:r>
                  <w:r w:rsidRPr="002A0FA7">
                    <w:rPr>
                      <w:color w:val="000000" w:themeColor="text1"/>
                      <w:kern w:val="0"/>
                      <w:szCs w:val="21"/>
                    </w:rPr>
                    <w:t>”</w:t>
                  </w:r>
                  <w:r w:rsidRPr="002A0FA7">
                    <w:rPr>
                      <w:color w:val="000000" w:themeColor="text1"/>
                      <w:kern w:val="0"/>
                      <w:szCs w:val="21"/>
                    </w:rPr>
                    <w:t>中拳铺镇、马营镇、杨营镇环境管控单元生态环境准入清单，严控高耗水项目。水资源开发应当优先利用地表水，严格控制开采地下水。禁燃区禁止新建、扩建燃用高污染燃料的设施，已建成的应限期淘汰或改用天然气、电或者其他清洁能源。</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本项目不属于高水耗项目，项目用水取自开发区自来水管网，不采用地下水；项目厂区不位于禁燃区内。</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Align w:val="center"/>
                </w:tcPr>
                <w:p w:rsidR="00E01033" w:rsidRPr="002A0FA7" w:rsidRDefault="00DA1D08">
                  <w:pPr>
                    <w:adjustRightInd w:val="0"/>
                    <w:snapToGrid w:val="0"/>
                    <w:jc w:val="center"/>
                    <w:rPr>
                      <w:color w:val="000000" w:themeColor="text1"/>
                      <w:kern w:val="0"/>
                      <w:szCs w:val="21"/>
                    </w:rPr>
                  </w:pPr>
                  <w:r w:rsidRPr="002A0FA7">
                    <w:rPr>
                      <w:color w:val="000000" w:themeColor="text1"/>
                      <w:kern w:val="0"/>
                      <w:szCs w:val="21"/>
                    </w:rPr>
                    <w:t>其他行业准入要求</w:t>
                  </w:r>
                </w:p>
              </w:tc>
              <w:tc>
                <w:tcPr>
                  <w:tcW w:w="4246" w:type="dxa"/>
                  <w:vAlign w:val="center"/>
                </w:tcPr>
                <w:p w:rsidR="00E01033" w:rsidRPr="002A0FA7" w:rsidRDefault="00DA1D08">
                  <w:pPr>
                    <w:numPr>
                      <w:ilvl w:val="0"/>
                      <w:numId w:val="1"/>
                    </w:numPr>
                    <w:adjustRightInd w:val="0"/>
                    <w:snapToGrid w:val="0"/>
                    <w:rPr>
                      <w:color w:val="000000" w:themeColor="text1"/>
                      <w:szCs w:val="21"/>
                    </w:rPr>
                  </w:pPr>
                  <w:r w:rsidRPr="002A0FA7">
                    <w:rPr>
                      <w:color w:val="000000" w:themeColor="text1"/>
                      <w:szCs w:val="21"/>
                    </w:rPr>
                    <w:t>C2625</w:t>
                  </w:r>
                  <w:r w:rsidRPr="002A0FA7">
                    <w:rPr>
                      <w:color w:val="000000" w:themeColor="text1"/>
                      <w:szCs w:val="21"/>
                    </w:rPr>
                    <w:t>有机肥料及微生物肥料制造、</w:t>
                  </w:r>
                  <w:r w:rsidRPr="002A0FA7">
                    <w:rPr>
                      <w:color w:val="000000" w:themeColor="text1"/>
                      <w:szCs w:val="21"/>
                    </w:rPr>
                    <w:t>C2662</w:t>
                  </w:r>
                  <w:r w:rsidRPr="002A0FA7">
                    <w:rPr>
                      <w:color w:val="000000" w:themeColor="text1"/>
                      <w:szCs w:val="21"/>
                    </w:rPr>
                    <w:t>专用化学品制造业、</w:t>
                  </w:r>
                  <w:r w:rsidRPr="002A0FA7">
                    <w:rPr>
                      <w:color w:val="000000" w:themeColor="text1"/>
                      <w:szCs w:val="21"/>
                    </w:rPr>
                    <w:t>C292</w:t>
                  </w:r>
                  <w:r w:rsidRPr="002A0FA7">
                    <w:rPr>
                      <w:color w:val="000000" w:themeColor="text1"/>
                      <w:szCs w:val="21"/>
                    </w:rPr>
                    <w:t>中类塑料制品业、</w:t>
                  </w:r>
                  <w:r w:rsidRPr="002A0FA7">
                    <w:rPr>
                      <w:color w:val="000000" w:themeColor="text1"/>
                      <w:szCs w:val="21"/>
                    </w:rPr>
                    <w:t>C2730</w:t>
                  </w:r>
                  <w:r w:rsidRPr="002A0FA7">
                    <w:rPr>
                      <w:color w:val="000000" w:themeColor="text1"/>
                      <w:szCs w:val="21"/>
                    </w:rPr>
                    <w:t>中药饮片加工行业中在《建设项目环境影响评价分类管理名录》中环评类别为报告表、登记表的非危险化学品项目，</w:t>
                  </w:r>
                  <w:r w:rsidRPr="002A0FA7">
                    <w:rPr>
                      <w:color w:val="000000" w:themeColor="text1"/>
                      <w:szCs w:val="21"/>
                    </w:rPr>
                    <w:lastRenderedPageBreak/>
                    <w:t>可允许进入本开发区。</w:t>
                  </w:r>
                </w:p>
                <w:p w:rsidR="00E01033" w:rsidRPr="002A0FA7" w:rsidRDefault="00DA1D08">
                  <w:pPr>
                    <w:numPr>
                      <w:ilvl w:val="0"/>
                      <w:numId w:val="1"/>
                    </w:numPr>
                    <w:adjustRightInd w:val="0"/>
                    <w:snapToGrid w:val="0"/>
                    <w:rPr>
                      <w:color w:val="000000" w:themeColor="text1"/>
                      <w:szCs w:val="21"/>
                    </w:rPr>
                  </w:pPr>
                  <w:r w:rsidRPr="002A0FA7">
                    <w:rPr>
                      <w:color w:val="000000" w:themeColor="text1"/>
                      <w:szCs w:val="21"/>
                    </w:rPr>
                    <w:t>其余化工类别不得进入开发区。</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lastRenderedPageBreak/>
                    <w:t>本项目</w:t>
                  </w:r>
                  <w:r w:rsidRPr="002A0FA7">
                    <w:rPr>
                      <w:rFonts w:hint="eastAsia"/>
                      <w:color w:val="000000" w:themeColor="text1"/>
                      <w:kern w:val="0"/>
                      <w:szCs w:val="21"/>
                    </w:rPr>
                    <w:t>不属于化工项目</w:t>
                  </w:r>
                  <w:r w:rsidRPr="002A0FA7">
                    <w:rPr>
                      <w:color w:val="000000" w:themeColor="text1"/>
                      <w:kern w:val="0"/>
                      <w:szCs w:val="21"/>
                    </w:rPr>
                    <w:t>。</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restart"/>
                  <w:vAlign w:val="center"/>
                </w:tcPr>
                <w:p w:rsidR="00E01033" w:rsidRPr="002A0FA7" w:rsidRDefault="00DA1D08">
                  <w:pPr>
                    <w:adjustRightInd w:val="0"/>
                    <w:snapToGrid w:val="0"/>
                    <w:jc w:val="center"/>
                    <w:rPr>
                      <w:color w:val="000000" w:themeColor="text1"/>
                      <w:kern w:val="0"/>
                      <w:szCs w:val="21"/>
                    </w:rPr>
                  </w:pPr>
                  <w:r w:rsidRPr="002A0FA7">
                    <w:rPr>
                      <w:color w:val="000000" w:themeColor="text1"/>
                      <w:kern w:val="0"/>
                      <w:szCs w:val="21"/>
                    </w:rPr>
                    <w:lastRenderedPageBreak/>
                    <w:t>基于环境风险防控的准入要求</w:t>
                  </w:r>
                </w:p>
              </w:tc>
              <w:tc>
                <w:tcPr>
                  <w:tcW w:w="4246" w:type="dxa"/>
                  <w:vAlign w:val="center"/>
                </w:tcPr>
                <w:p w:rsidR="00E01033" w:rsidRPr="002A0FA7" w:rsidRDefault="00DA1D08">
                  <w:pPr>
                    <w:adjustRightInd w:val="0"/>
                    <w:snapToGrid w:val="0"/>
                    <w:rPr>
                      <w:color w:val="000000" w:themeColor="text1"/>
                      <w:szCs w:val="21"/>
                    </w:rPr>
                  </w:pPr>
                  <w:r w:rsidRPr="002A0FA7">
                    <w:rPr>
                      <w:color w:val="000000" w:themeColor="text1"/>
                      <w:szCs w:val="21"/>
                    </w:rPr>
                    <w:t>（</w:t>
                  </w:r>
                  <w:r w:rsidRPr="002A0FA7">
                    <w:rPr>
                      <w:color w:val="000000" w:themeColor="text1"/>
                      <w:szCs w:val="21"/>
                    </w:rPr>
                    <w:t>1</w:t>
                  </w:r>
                  <w:r w:rsidRPr="002A0FA7">
                    <w:rPr>
                      <w:color w:val="000000" w:themeColor="text1"/>
                      <w:szCs w:val="21"/>
                    </w:rPr>
                    <w:t>）对于涉及易导致环境风险的有毒有害和易燃易爆物质的生产、使用、排放、</w:t>
                  </w:r>
                  <w:r w:rsidRPr="002A0FA7">
                    <w:rPr>
                      <w:color w:val="000000" w:themeColor="text1"/>
                      <w:szCs w:val="21"/>
                    </w:rPr>
                    <w:t xml:space="preserve"> </w:t>
                  </w:r>
                  <w:r w:rsidRPr="002A0FA7">
                    <w:rPr>
                      <w:color w:val="000000" w:themeColor="text1"/>
                      <w:szCs w:val="21"/>
                    </w:rPr>
                    <w:t>贮存等新建、改扩建项目，必须采取相应的风险防范措施来减少环境风险。</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本项目不涉及易导致环境风险的有毒有害和易燃易爆物质的生产、使用、排放、</w:t>
                  </w:r>
                  <w:r w:rsidRPr="002A0FA7">
                    <w:rPr>
                      <w:color w:val="000000" w:themeColor="text1"/>
                      <w:kern w:val="0"/>
                      <w:szCs w:val="21"/>
                    </w:rPr>
                    <w:t xml:space="preserve"> </w:t>
                  </w:r>
                  <w:r w:rsidRPr="002A0FA7">
                    <w:rPr>
                      <w:color w:val="000000" w:themeColor="text1"/>
                      <w:kern w:val="0"/>
                      <w:szCs w:val="21"/>
                    </w:rPr>
                    <w:t>贮存等</w:t>
                  </w:r>
                  <w:r w:rsidRPr="002A0FA7">
                    <w:rPr>
                      <w:rFonts w:hint="eastAsia"/>
                      <w:color w:val="000000" w:themeColor="text1"/>
                      <w:kern w:val="0"/>
                      <w:szCs w:val="21"/>
                    </w:rPr>
                    <w:t>。</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ign w:val="center"/>
                </w:tcPr>
                <w:p w:rsidR="00E01033" w:rsidRPr="002A0FA7" w:rsidRDefault="00E01033">
                  <w:pPr>
                    <w:snapToGrid w:val="0"/>
                    <w:rPr>
                      <w:color w:val="000000" w:themeColor="text1"/>
                      <w:kern w:val="0"/>
                      <w:szCs w:val="21"/>
                      <w:lang w:eastAsia="en-US"/>
                    </w:rPr>
                  </w:pPr>
                </w:p>
              </w:tc>
              <w:tc>
                <w:tcPr>
                  <w:tcW w:w="4246"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2</w:t>
                  </w:r>
                  <w:r w:rsidRPr="002A0FA7">
                    <w:rPr>
                      <w:color w:val="000000" w:themeColor="text1"/>
                      <w:kern w:val="0"/>
                      <w:szCs w:val="21"/>
                    </w:rPr>
                    <w:t>）入区项目需建立从污染源头、过程处理和最终排放的三级防控体系，防止环境风险事故造成水环境污染。</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项目运营期无生产废水</w:t>
                  </w:r>
                  <w:r w:rsidRPr="002A0FA7">
                    <w:rPr>
                      <w:rFonts w:hint="eastAsia"/>
                      <w:color w:val="000000" w:themeColor="text1"/>
                      <w:kern w:val="0"/>
                      <w:szCs w:val="21"/>
                    </w:rPr>
                    <w:t>及生活污水</w:t>
                  </w:r>
                  <w:r w:rsidRPr="002A0FA7">
                    <w:rPr>
                      <w:color w:val="000000" w:themeColor="text1"/>
                      <w:kern w:val="0"/>
                      <w:szCs w:val="21"/>
                    </w:rPr>
                    <w:t>排放</w:t>
                  </w:r>
                  <w:r w:rsidRPr="002A0FA7">
                    <w:rPr>
                      <w:rFonts w:hint="eastAsia"/>
                      <w:color w:val="000000" w:themeColor="text1"/>
                      <w:kern w:val="0"/>
                      <w:szCs w:val="21"/>
                    </w:rPr>
                    <w:t>。</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ign w:val="center"/>
                </w:tcPr>
                <w:p w:rsidR="00E01033" w:rsidRPr="002A0FA7" w:rsidRDefault="00E01033">
                  <w:pPr>
                    <w:snapToGrid w:val="0"/>
                    <w:rPr>
                      <w:color w:val="000000" w:themeColor="text1"/>
                      <w:kern w:val="0"/>
                      <w:szCs w:val="21"/>
                    </w:rPr>
                  </w:pPr>
                </w:p>
              </w:tc>
              <w:tc>
                <w:tcPr>
                  <w:tcW w:w="4246"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3</w:t>
                  </w:r>
                  <w:r w:rsidRPr="002A0FA7">
                    <w:rPr>
                      <w:color w:val="000000" w:themeColor="text1"/>
                      <w:kern w:val="0"/>
                      <w:szCs w:val="21"/>
                    </w:rPr>
                    <w:t>）危险废物贮存设施应符合《一般工业固体废物贮存和填埋污染控制标准》（</w:t>
                  </w:r>
                  <w:r w:rsidRPr="002A0FA7">
                    <w:rPr>
                      <w:color w:val="000000" w:themeColor="text1"/>
                      <w:kern w:val="0"/>
                      <w:szCs w:val="21"/>
                    </w:rPr>
                    <w:t>GB18599-2020</w:t>
                  </w:r>
                  <w:r w:rsidRPr="002A0FA7">
                    <w:rPr>
                      <w:color w:val="000000" w:themeColor="text1"/>
                      <w:kern w:val="0"/>
                      <w:szCs w:val="21"/>
                    </w:rPr>
                    <w:t>）要求、《危险废物贮存污染控制标准》（</w:t>
                  </w:r>
                  <w:r w:rsidRPr="002A0FA7">
                    <w:rPr>
                      <w:color w:val="000000" w:themeColor="text1"/>
                      <w:kern w:val="0"/>
                      <w:szCs w:val="21"/>
                    </w:rPr>
                    <w:t>GB18597-2023</w:t>
                  </w:r>
                  <w:r w:rsidRPr="002A0FA7">
                    <w:rPr>
                      <w:color w:val="000000" w:themeColor="text1"/>
                      <w:kern w:val="0"/>
                      <w:szCs w:val="21"/>
                    </w:rPr>
                    <w:t>）要求。</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项目固废贮存符合《一般工业固体废物贮存和填埋污染控制标准》（</w:t>
                  </w:r>
                  <w:r w:rsidRPr="002A0FA7">
                    <w:rPr>
                      <w:color w:val="000000" w:themeColor="text1"/>
                      <w:kern w:val="0"/>
                      <w:szCs w:val="21"/>
                    </w:rPr>
                    <w:t>GB18599-2020</w:t>
                  </w:r>
                  <w:r w:rsidRPr="002A0FA7">
                    <w:rPr>
                      <w:color w:val="000000" w:themeColor="text1"/>
                      <w:kern w:val="0"/>
                      <w:szCs w:val="21"/>
                    </w:rPr>
                    <w:t>）要求、《危险废物贮存污染控制标准》（</w:t>
                  </w:r>
                  <w:r w:rsidRPr="002A0FA7">
                    <w:rPr>
                      <w:color w:val="000000" w:themeColor="text1"/>
                      <w:kern w:val="0"/>
                      <w:szCs w:val="21"/>
                    </w:rPr>
                    <w:t>GB18597-2023</w:t>
                  </w:r>
                  <w:r w:rsidRPr="002A0FA7">
                    <w:rPr>
                      <w:color w:val="000000" w:themeColor="text1"/>
                      <w:kern w:val="0"/>
                      <w:szCs w:val="21"/>
                    </w:rPr>
                    <w:t>）要求。</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ign w:val="center"/>
                </w:tcPr>
                <w:p w:rsidR="00E01033" w:rsidRPr="002A0FA7" w:rsidRDefault="00E01033">
                  <w:pPr>
                    <w:snapToGrid w:val="0"/>
                    <w:rPr>
                      <w:color w:val="000000" w:themeColor="text1"/>
                      <w:kern w:val="0"/>
                      <w:szCs w:val="21"/>
                    </w:rPr>
                  </w:pPr>
                </w:p>
              </w:tc>
              <w:tc>
                <w:tcPr>
                  <w:tcW w:w="4246"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4</w:t>
                  </w:r>
                  <w:r w:rsidRPr="002A0FA7">
                    <w:rPr>
                      <w:color w:val="000000" w:themeColor="text1"/>
                      <w:kern w:val="0"/>
                      <w:szCs w:val="21"/>
                    </w:rPr>
                    <w:t>）做好分区防渗工作，按照跟踪监测方案进行监测分析，防止重金属、强酸等危险物质污染土壤和地下水环境。在园区内及园区周边，区内项目重大风险源周围划定一定的防护距离。园区有必要建立风险事故决策支持系统</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本项目厂区采取分区防渗措施，项目不涉及重金属、强酸等危险物质。</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ign w:val="center"/>
                </w:tcPr>
                <w:p w:rsidR="00E01033" w:rsidRPr="002A0FA7" w:rsidRDefault="00E01033">
                  <w:pPr>
                    <w:snapToGrid w:val="0"/>
                    <w:rPr>
                      <w:color w:val="000000" w:themeColor="text1"/>
                      <w:kern w:val="0"/>
                      <w:szCs w:val="21"/>
                    </w:rPr>
                  </w:pPr>
                </w:p>
              </w:tc>
              <w:tc>
                <w:tcPr>
                  <w:tcW w:w="4246"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5</w:t>
                  </w:r>
                  <w:r w:rsidRPr="002A0FA7">
                    <w:rPr>
                      <w:color w:val="000000" w:themeColor="text1"/>
                      <w:kern w:val="0"/>
                      <w:szCs w:val="21"/>
                    </w:rPr>
                    <w:t>）开发区内企业存在生产、储存装置与学校、医院、居民集中区等敏感点的距离应当符合安全、卫生防护等有关要求。危险化学品生产和储存装置安全防护距离测算参考《危险化学品生产和储存装置外部安全防护距离确定方法》（</w:t>
                  </w:r>
                  <w:r w:rsidRPr="002A0FA7">
                    <w:rPr>
                      <w:color w:val="000000" w:themeColor="text1"/>
                      <w:kern w:val="0"/>
                      <w:szCs w:val="21"/>
                    </w:rPr>
                    <w:t>GB/T37243-2019</w:t>
                  </w:r>
                  <w:r w:rsidRPr="002A0FA7">
                    <w:rPr>
                      <w:color w:val="000000" w:themeColor="text1"/>
                      <w:kern w:val="0"/>
                      <w:szCs w:val="21"/>
                    </w:rPr>
                    <w:t>）。</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项目不涉及危险化学品。</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restart"/>
                  <w:vAlign w:val="center"/>
                </w:tcPr>
                <w:p w:rsidR="00E01033" w:rsidRPr="002A0FA7" w:rsidRDefault="00DA1D08">
                  <w:pPr>
                    <w:adjustRightInd w:val="0"/>
                    <w:snapToGrid w:val="0"/>
                    <w:jc w:val="center"/>
                    <w:rPr>
                      <w:color w:val="000000" w:themeColor="text1"/>
                      <w:kern w:val="0"/>
                      <w:szCs w:val="21"/>
                    </w:rPr>
                  </w:pPr>
                  <w:r w:rsidRPr="002A0FA7">
                    <w:rPr>
                      <w:color w:val="000000" w:themeColor="text1"/>
                      <w:kern w:val="0"/>
                      <w:szCs w:val="21"/>
                    </w:rPr>
                    <w:t>基于资源开发利用的准入要求</w:t>
                  </w:r>
                </w:p>
              </w:tc>
              <w:tc>
                <w:tcPr>
                  <w:tcW w:w="4246" w:type="dxa"/>
                  <w:vAlign w:val="center"/>
                </w:tcPr>
                <w:p w:rsidR="00E01033" w:rsidRPr="002A0FA7" w:rsidRDefault="00DA1D08">
                  <w:pPr>
                    <w:adjustRightInd w:val="0"/>
                    <w:snapToGrid w:val="0"/>
                    <w:rPr>
                      <w:color w:val="000000" w:themeColor="text1"/>
                      <w:szCs w:val="21"/>
                    </w:rPr>
                  </w:pPr>
                  <w:r w:rsidRPr="002A0FA7">
                    <w:rPr>
                      <w:color w:val="000000" w:themeColor="text1"/>
                      <w:szCs w:val="21"/>
                    </w:rPr>
                    <w:t>（</w:t>
                  </w:r>
                  <w:r w:rsidRPr="002A0FA7">
                    <w:rPr>
                      <w:color w:val="000000" w:themeColor="text1"/>
                      <w:szCs w:val="21"/>
                    </w:rPr>
                    <w:t>1</w:t>
                  </w:r>
                  <w:r w:rsidRPr="002A0FA7">
                    <w:rPr>
                      <w:color w:val="000000" w:themeColor="text1"/>
                      <w:szCs w:val="21"/>
                    </w:rPr>
                    <w:t>）不突破区域已确定的土地、水、能源等主要资源能源开发利用总量。</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本项目资源利用量小，不会突破当地资源利用上线。</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30"/>
                <w:jc w:val="center"/>
              </w:trPr>
              <w:tc>
                <w:tcPr>
                  <w:tcW w:w="658" w:type="dxa"/>
                  <w:vMerge/>
                  <w:vAlign w:val="center"/>
                </w:tcPr>
                <w:p w:rsidR="00E01033" w:rsidRPr="002A0FA7" w:rsidRDefault="00E01033">
                  <w:pPr>
                    <w:snapToGrid w:val="0"/>
                    <w:rPr>
                      <w:color w:val="000000" w:themeColor="text1"/>
                      <w:kern w:val="0"/>
                      <w:szCs w:val="21"/>
                      <w:lang w:eastAsia="en-US"/>
                    </w:rPr>
                  </w:pPr>
                </w:p>
              </w:tc>
              <w:tc>
                <w:tcPr>
                  <w:tcW w:w="4246"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2</w:t>
                  </w:r>
                  <w:r w:rsidRPr="002A0FA7">
                    <w:rPr>
                      <w:color w:val="000000" w:themeColor="text1"/>
                      <w:kern w:val="0"/>
                      <w:szCs w:val="21"/>
                    </w:rPr>
                    <w:t>）满足单位面积产值、单位产值水耗、用水效率、单位产值能耗等限制性准入要求。</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项目满足开发区限制性准入要求。</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ign w:val="center"/>
                </w:tcPr>
                <w:p w:rsidR="00E01033" w:rsidRPr="002A0FA7" w:rsidRDefault="00E01033">
                  <w:pPr>
                    <w:snapToGrid w:val="0"/>
                    <w:rPr>
                      <w:color w:val="000000" w:themeColor="text1"/>
                      <w:kern w:val="0"/>
                      <w:szCs w:val="21"/>
                    </w:rPr>
                  </w:pPr>
                </w:p>
              </w:tc>
              <w:tc>
                <w:tcPr>
                  <w:tcW w:w="4246"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3</w:t>
                  </w:r>
                  <w:r w:rsidRPr="002A0FA7">
                    <w:rPr>
                      <w:color w:val="000000" w:themeColor="text1"/>
                      <w:kern w:val="0"/>
                      <w:szCs w:val="21"/>
                    </w:rPr>
                    <w:t>）现有高耗水行业水资源消耗强度和污染物排放水平应要达到国内同行先进水平，落后工艺限期进行升级改造。</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本项目不属于高耗水行业。</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ign w:val="center"/>
                </w:tcPr>
                <w:p w:rsidR="00E01033" w:rsidRPr="002A0FA7" w:rsidRDefault="00E01033">
                  <w:pPr>
                    <w:snapToGrid w:val="0"/>
                    <w:rPr>
                      <w:color w:val="000000" w:themeColor="text1"/>
                      <w:kern w:val="0"/>
                      <w:szCs w:val="21"/>
                    </w:rPr>
                  </w:pPr>
                </w:p>
              </w:tc>
              <w:tc>
                <w:tcPr>
                  <w:tcW w:w="4246"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4</w:t>
                  </w:r>
                  <w:r w:rsidRPr="002A0FA7">
                    <w:rPr>
                      <w:color w:val="000000" w:themeColor="text1"/>
                      <w:kern w:val="0"/>
                      <w:szCs w:val="21"/>
                    </w:rPr>
                    <w:t>）推进重点企业清洁生产审核。</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项目运营期实行清洁生产</w:t>
                  </w:r>
                  <w:r w:rsidRPr="002A0FA7">
                    <w:rPr>
                      <w:rFonts w:hint="eastAsia"/>
                      <w:color w:val="000000" w:themeColor="text1"/>
                      <w:kern w:val="0"/>
                      <w:szCs w:val="21"/>
                    </w:rPr>
                    <w:t>。</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ign w:val="center"/>
                </w:tcPr>
                <w:p w:rsidR="00E01033" w:rsidRPr="002A0FA7" w:rsidRDefault="00E01033">
                  <w:pPr>
                    <w:snapToGrid w:val="0"/>
                    <w:rPr>
                      <w:color w:val="000000" w:themeColor="text1"/>
                      <w:kern w:val="0"/>
                      <w:szCs w:val="21"/>
                    </w:rPr>
                  </w:pPr>
                </w:p>
              </w:tc>
              <w:tc>
                <w:tcPr>
                  <w:tcW w:w="4246"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5</w:t>
                  </w:r>
                  <w:r w:rsidRPr="002A0FA7">
                    <w:rPr>
                      <w:color w:val="000000" w:themeColor="text1"/>
                      <w:kern w:val="0"/>
                      <w:szCs w:val="21"/>
                    </w:rPr>
                    <w:t>）提高节水型企业比例，提高工业用水重复利用率，提高再生水利用率，降低</w:t>
                  </w:r>
                </w:p>
                <w:p w:rsidR="00E01033" w:rsidRPr="002A0FA7" w:rsidRDefault="00DA1D08">
                  <w:pPr>
                    <w:snapToGrid w:val="0"/>
                    <w:rPr>
                      <w:color w:val="000000" w:themeColor="text1"/>
                      <w:kern w:val="0"/>
                      <w:szCs w:val="21"/>
                    </w:rPr>
                  </w:pPr>
                  <w:r w:rsidRPr="002A0FA7">
                    <w:rPr>
                      <w:color w:val="000000" w:themeColor="text1"/>
                      <w:kern w:val="0"/>
                      <w:szCs w:val="21"/>
                    </w:rPr>
                    <w:t>万元工业增加值新鲜水消耗量。</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本项目生产用水循环使用，可有效提高工业用水重复利用率。</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r w:rsidR="002A0FA7" w:rsidRPr="002A0FA7">
              <w:trPr>
                <w:trHeight w:val="378"/>
                <w:jc w:val="center"/>
              </w:trPr>
              <w:tc>
                <w:tcPr>
                  <w:tcW w:w="658" w:type="dxa"/>
                  <w:vMerge/>
                  <w:vAlign w:val="center"/>
                </w:tcPr>
                <w:p w:rsidR="00E01033" w:rsidRPr="002A0FA7" w:rsidRDefault="00E01033">
                  <w:pPr>
                    <w:snapToGrid w:val="0"/>
                    <w:rPr>
                      <w:color w:val="000000" w:themeColor="text1"/>
                      <w:kern w:val="0"/>
                      <w:szCs w:val="21"/>
                    </w:rPr>
                  </w:pPr>
                </w:p>
              </w:tc>
              <w:tc>
                <w:tcPr>
                  <w:tcW w:w="4246"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w:t>
                  </w:r>
                  <w:r w:rsidRPr="002A0FA7">
                    <w:rPr>
                      <w:color w:val="000000" w:themeColor="text1"/>
                      <w:kern w:val="0"/>
                      <w:szCs w:val="21"/>
                    </w:rPr>
                    <w:t>6</w:t>
                  </w:r>
                  <w:r w:rsidRPr="002A0FA7">
                    <w:rPr>
                      <w:color w:val="000000" w:themeColor="text1"/>
                      <w:kern w:val="0"/>
                      <w:szCs w:val="21"/>
                    </w:rPr>
                    <w:t>）符合开展国家生态工业示范园区建设的条件。</w:t>
                  </w:r>
                </w:p>
              </w:tc>
              <w:tc>
                <w:tcPr>
                  <w:tcW w:w="2450" w:type="dxa"/>
                  <w:vAlign w:val="center"/>
                </w:tcPr>
                <w:p w:rsidR="00E01033" w:rsidRPr="002A0FA7" w:rsidRDefault="00DA1D08">
                  <w:pPr>
                    <w:snapToGrid w:val="0"/>
                    <w:rPr>
                      <w:color w:val="000000" w:themeColor="text1"/>
                      <w:kern w:val="0"/>
                      <w:szCs w:val="21"/>
                    </w:rPr>
                  </w:pPr>
                  <w:r w:rsidRPr="002A0FA7">
                    <w:rPr>
                      <w:color w:val="000000" w:themeColor="text1"/>
                      <w:kern w:val="0"/>
                      <w:szCs w:val="21"/>
                    </w:rPr>
                    <w:t>项目符合园区准入条件。</w:t>
                  </w:r>
                </w:p>
              </w:tc>
              <w:tc>
                <w:tcPr>
                  <w:tcW w:w="811"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符合</w:t>
                  </w:r>
                </w:p>
              </w:tc>
            </w:tr>
          </w:tbl>
          <w:p w:rsidR="00E01033" w:rsidRPr="002A0FA7" w:rsidRDefault="00DA1D08">
            <w:pPr>
              <w:ind w:firstLine="480"/>
              <w:contextualSpacing/>
              <w:jc w:val="center"/>
              <w:rPr>
                <w:b/>
                <w:color w:val="000000" w:themeColor="text1"/>
                <w:szCs w:val="21"/>
              </w:rPr>
            </w:pPr>
            <w:r w:rsidRPr="002A0FA7">
              <w:rPr>
                <w:rFonts w:hint="eastAsia"/>
                <w:b/>
                <w:color w:val="000000" w:themeColor="text1"/>
                <w:szCs w:val="21"/>
              </w:rPr>
              <w:t>表</w:t>
            </w:r>
            <w:r w:rsidRPr="002A0FA7">
              <w:rPr>
                <w:rFonts w:hint="eastAsia"/>
                <w:b/>
                <w:color w:val="000000" w:themeColor="text1"/>
                <w:szCs w:val="21"/>
              </w:rPr>
              <w:t>1</w:t>
            </w:r>
            <w:r w:rsidRPr="002A0FA7">
              <w:rPr>
                <w:b/>
                <w:color w:val="000000" w:themeColor="text1"/>
                <w:szCs w:val="21"/>
              </w:rPr>
              <w:t>-2</w:t>
            </w:r>
            <w:r w:rsidRPr="002A0FA7">
              <w:rPr>
                <w:b/>
                <w:color w:val="000000" w:themeColor="text1"/>
                <w:szCs w:val="21"/>
              </w:rPr>
              <w:t>梁山经济开发区行业控制级别表</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167"/>
              <w:gridCol w:w="1652"/>
              <w:gridCol w:w="1496"/>
              <w:gridCol w:w="898"/>
            </w:tblGrid>
            <w:tr w:rsidR="002A0FA7" w:rsidRPr="002A0FA7">
              <w:trPr>
                <w:trHeight w:val="329"/>
                <w:tblHeader/>
                <w:jc w:val="center"/>
              </w:trPr>
              <w:tc>
                <w:tcPr>
                  <w:tcW w:w="754" w:type="dxa"/>
                  <w:shd w:val="clear" w:color="auto" w:fill="auto"/>
                  <w:vAlign w:val="center"/>
                </w:tcPr>
                <w:p w:rsidR="00E01033" w:rsidRPr="002A0FA7" w:rsidRDefault="00DA1D08">
                  <w:pPr>
                    <w:widowControl/>
                    <w:jc w:val="center"/>
                    <w:rPr>
                      <w:b/>
                      <w:color w:val="000000" w:themeColor="text1"/>
                      <w:kern w:val="0"/>
                      <w:szCs w:val="21"/>
                    </w:rPr>
                  </w:pPr>
                  <w:r w:rsidRPr="002A0FA7">
                    <w:rPr>
                      <w:b/>
                      <w:color w:val="000000" w:themeColor="text1"/>
                      <w:kern w:val="0"/>
                      <w:szCs w:val="21"/>
                    </w:rPr>
                    <w:t>代码</w:t>
                  </w:r>
                </w:p>
              </w:tc>
              <w:tc>
                <w:tcPr>
                  <w:tcW w:w="3167" w:type="dxa"/>
                  <w:shd w:val="clear" w:color="auto" w:fill="auto"/>
                  <w:vAlign w:val="center"/>
                </w:tcPr>
                <w:p w:rsidR="00E01033" w:rsidRPr="002A0FA7" w:rsidRDefault="00DA1D08">
                  <w:pPr>
                    <w:widowControl/>
                    <w:jc w:val="center"/>
                    <w:rPr>
                      <w:b/>
                      <w:color w:val="000000" w:themeColor="text1"/>
                      <w:kern w:val="0"/>
                      <w:szCs w:val="21"/>
                    </w:rPr>
                  </w:pPr>
                  <w:r w:rsidRPr="002A0FA7">
                    <w:rPr>
                      <w:b/>
                      <w:color w:val="000000" w:themeColor="text1"/>
                      <w:kern w:val="0"/>
                      <w:szCs w:val="21"/>
                    </w:rPr>
                    <w:t>类</w:t>
                  </w:r>
                  <w:r w:rsidRPr="002A0FA7">
                    <w:rPr>
                      <w:b/>
                      <w:color w:val="000000" w:themeColor="text1"/>
                      <w:kern w:val="0"/>
                      <w:szCs w:val="21"/>
                    </w:rPr>
                    <w:t xml:space="preserve">   </w:t>
                  </w:r>
                  <w:r w:rsidRPr="002A0FA7">
                    <w:rPr>
                      <w:b/>
                      <w:color w:val="000000" w:themeColor="text1"/>
                      <w:kern w:val="0"/>
                      <w:szCs w:val="21"/>
                    </w:rPr>
                    <w:t>别</w:t>
                  </w:r>
                  <w:r w:rsidRPr="002A0FA7">
                    <w:rPr>
                      <w:b/>
                      <w:color w:val="000000" w:themeColor="text1"/>
                      <w:kern w:val="0"/>
                      <w:szCs w:val="21"/>
                    </w:rPr>
                    <w:t xml:space="preserve">   </w:t>
                  </w:r>
                  <w:r w:rsidRPr="002A0FA7">
                    <w:rPr>
                      <w:b/>
                      <w:color w:val="000000" w:themeColor="text1"/>
                      <w:kern w:val="0"/>
                      <w:szCs w:val="21"/>
                    </w:rPr>
                    <w:t>名</w:t>
                  </w:r>
                  <w:r w:rsidRPr="002A0FA7">
                    <w:rPr>
                      <w:b/>
                      <w:color w:val="000000" w:themeColor="text1"/>
                      <w:kern w:val="0"/>
                      <w:szCs w:val="21"/>
                    </w:rPr>
                    <w:t xml:space="preserve">   </w:t>
                  </w:r>
                  <w:r w:rsidRPr="002A0FA7">
                    <w:rPr>
                      <w:b/>
                      <w:color w:val="000000" w:themeColor="text1"/>
                      <w:kern w:val="0"/>
                      <w:szCs w:val="21"/>
                    </w:rPr>
                    <w:t>称</w:t>
                  </w:r>
                </w:p>
              </w:tc>
              <w:tc>
                <w:tcPr>
                  <w:tcW w:w="1652" w:type="dxa"/>
                  <w:shd w:val="clear" w:color="auto" w:fill="auto"/>
                  <w:vAlign w:val="center"/>
                </w:tcPr>
                <w:p w:rsidR="00E01033" w:rsidRPr="002A0FA7" w:rsidRDefault="00DA1D08">
                  <w:pPr>
                    <w:widowControl/>
                    <w:jc w:val="center"/>
                    <w:rPr>
                      <w:b/>
                      <w:color w:val="000000" w:themeColor="text1"/>
                      <w:kern w:val="0"/>
                      <w:szCs w:val="21"/>
                    </w:rPr>
                  </w:pPr>
                  <w:r w:rsidRPr="002A0FA7">
                    <w:rPr>
                      <w:b/>
                      <w:color w:val="000000" w:themeColor="text1"/>
                      <w:kern w:val="0"/>
                      <w:szCs w:val="21"/>
                    </w:rPr>
                    <w:t>说</w:t>
                  </w:r>
                  <w:r w:rsidRPr="002A0FA7">
                    <w:rPr>
                      <w:b/>
                      <w:color w:val="000000" w:themeColor="text1"/>
                      <w:kern w:val="0"/>
                      <w:szCs w:val="21"/>
                    </w:rPr>
                    <w:t xml:space="preserve">  </w:t>
                  </w:r>
                  <w:r w:rsidRPr="002A0FA7">
                    <w:rPr>
                      <w:b/>
                      <w:color w:val="000000" w:themeColor="text1"/>
                      <w:kern w:val="0"/>
                      <w:szCs w:val="21"/>
                    </w:rPr>
                    <w:t>明</w:t>
                  </w:r>
                </w:p>
              </w:tc>
              <w:tc>
                <w:tcPr>
                  <w:tcW w:w="1496" w:type="dxa"/>
                  <w:vAlign w:val="center"/>
                </w:tcPr>
                <w:p w:rsidR="00E01033" w:rsidRPr="002A0FA7" w:rsidRDefault="00DA1D08">
                  <w:pPr>
                    <w:widowControl/>
                    <w:jc w:val="center"/>
                    <w:rPr>
                      <w:b/>
                      <w:color w:val="000000" w:themeColor="text1"/>
                      <w:kern w:val="0"/>
                      <w:szCs w:val="21"/>
                    </w:rPr>
                  </w:pPr>
                  <w:r w:rsidRPr="002A0FA7">
                    <w:rPr>
                      <w:rFonts w:hint="eastAsia"/>
                      <w:b/>
                      <w:color w:val="000000" w:themeColor="text1"/>
                      <w:kern w:val="0"/>
                      <w:szCs w:val="21"/>
                    </w:rPr>
                    <w:t>优先准入板块</w:t>
                  </w:r>
                </w:p>
              </w:tc>
              <w:tc>
                <w:tcPr>
                  <w:tcW w:w="898" w:type="dxa"/>
                  <w:shd w:val="clear" w:color="auto" w:fill="auto"/>
                  <w:vAlign w:val="center"/>
                </w:tcPr>
                <w:p w:rsidR="00E01033" w:rsidRPr="002A0FA7" w:rsidRDefault="00DA1D08">
                  <w:pPr>
                    <w:widowControl/>
                    <w:jc w:val="center"/>
                    <w:rPr>
                      <w:b/>
                      <w:color w:val="000000" w:themeColor="text1"/>
                      <w:kern w:val="0"/>
                      <w:szCs w:val="21"/>
                    </w:rPr>
                  </w:pPr>
                  <w:r w:rsidRPr="002A0FA7">
                    <w:rPr>
                      <w:b/>
                      <w:color w:val="000000" w:themeColor="text1"/>
                      <w:kern w:val="0"/>
                      <w:szCs w:val="21"/>
                    </w:rPr>
                    <w:t>控制级别</w:t>
                  </w:r>
                </w:p>
              </w:tc>
            </w:tr>
            <w:tr w:rsidR="002A0FA7" w:rsidRPr="002A0FA7">
              <w:trPr>
                <w:trHeight w:val="329"/>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C</w:t>
                  </w:r>
                  <w:r w:rsidRPr="002A0FA7">
                    <w:rPr>
                      <w:rFonts w:hint="eastAsia"/>
                      <w:bCs/>
                      <w:color w:val="000000" w:themeColor="text1"/>
                      <w:kern w:val="0"/>
                      <w:szCs w:val="21"/>
                    </w:rPr>
                    <w:t>13</w:t>
                  </w:r>
                </w:p>
              </w:tc>
              <w:tc>
                <w:tcPr>
                  <w:tcW w:w="3167" w:type="dxa"/>
                  <w:shd w:val="clear" w:color="auto" w:fill="auto"/>
                  <w:vAlign w:val="center"/>
                </w:tcPr>
                <w:p w:rsidR="00E01033" w:rsidRPr="002A0FA7" w:rsidRDefault="00DA1D08">
                  <w:pPr>
                    <w:widowControl/>
                    <w:jc w:val="center"/>
                    <w:rPr>
                      <w:bCs/>
                      <w:color w:val="000000" w:themeColor="text1"/>
                      <w:kern w:val="0"/>
                      <w:szCs w:val="21"/>
                    </w:rPr>
                  </w:pPr>
                  <w:r w:rsidRPr="002A0FA7">
                    <w:rPr>
                      <w:rFonts w:hint="eastAsia"/>
                      <w:bCs/>
                      <w:color w:val="000000" w:themeColor="text1"/>
                      <w:kern w:val="0"/>
                      <w:szCs w:val="21"/>
                    </w:rPr>
                    <w:t>农副食品加工业</w:t>
                  </w:r>
                </w:p>
              </w:tc>
              <w:tc>
                <w:tcPr>
                  <w:tcW w:w="1652" w:type="dxa"/>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kern w:val="0"/>
                      <w:szCs w:val="21"/>
                    </w:rPr>
                    <w:t>全部</w:t>
                  </w:r>
                </w:p>
              </w:tc>
              <w:tc>
                <w:tcPr>
                  <w:tcW w:w="1496" w:type="dxa"/>
                  <w:vAlign w:val="center"/>
                </w:tcPr>
                <w:p w:rsidR="00E01033" w:rsidRPr="002A0FA7" w:rsidRDefault="00DA1D08">
                  <w:pPr>
                    <w:jc w:val="center"/>
                    <w:rPr>
                      <w:color w:val="000000" w:themeColor="text1"/>
                      <w:kern w:val="0"/>
                      <w:szCs w:val="21"/>
                    </w:rPr>
                  </w:pPr>
                  <w:r w:rsidRPr="002A0FA7">
                    <w:rPr>
                      <w:rFonts w:hint="eastAsia"/>
                      <w:color w:val="000000" w:themeColor="text1"/>
                      <w:kern w:val="0"/>
                      <w:szCs w:val="21"/>
                    </w:rPr>
                    <w:t>北部板块</w:t>
                  </w:r>
                </w:p>
              </w:tc>
              <w:tc>
                <w:tcPr>
                  <w:tcW w:w="898" w:type="dxa"/>
                  <w:vMerge w:val="restart"/>
                  <w:shd w:val="clear" w:color="auto" w:fill="auto"/>
                  <w:vAlign w:val="center"/>
                </w:tcPr>
                <w:p w:rsidR="00E01033" w:rsidRPr="002A0FA7" w:rsidRDefault="00DA1D08">
                  <w:pPr>
                    <w:jc w:val="center"/>
                    <w:rPr>
                      <w:b/>
                      <w:color w:val="000000" w:themeColor="text1"/>
                      <w:kern w:val="0"/>
                      <w:szCs w:val="21"/>
                    </w:rPr>
                  </w:pPr>
                  <w:r w:rsidRPr="002A0FA7">
                    <w:rPr>
                      <w:color w:val="000000" w:themeColor="text1"/>
                      <w:kern w:val="0"/>
                      <w:szCs w:val="21"/>
                    </w:rPr>
                    <w:t>优先进入</w:t>
                  </w:r>
                </w:p>
              </w:tc>
            </w:tr>
            <w:tr w:rsidR="002A0FA7" w:rsidRPr="002A0FA7">
              <w:trPr>
                <w:trHeight w:val="329"/>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C</w:t>
                  </w:r>
                  <w:r w:rsidRPr="002A0FA7">
                    <w:rPr>
                      <w:rFonts w:hint="eastAsia"/>
                      <w:bCs/>
                      <w:color w:val="000000" w:themeColor="text1"/>
                      <w:kern w:val="0"/>
                      <w:szCs w:val="21"/>
                    </w:rPr>
                    <w:t>14</w:t>
                  </w:r>
                </w:p>
              </w:tc>
              <w:tc>
                <w:tcPr>
                  <w:tcW w:w="3167"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食品制造业</w:t>
                  </w:r>
                </w:p>
              </w:tc>
              <w:tc>
                <w:tcPr>
                  <w:tcW w:w="1652" w:type="dxa"/>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kern w:val="0"/>
                      <w:szCs w:val="21"/>
                    </w:rPr>
                    <w:t>全部</w:t>
                  </w:r>
                </w:p>
              </w:tc>
              <w:tc>
                <w:tcPr>
                  <w:tcW w:w="1496"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北部板块</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86"/>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lastRenderedPageBreak/>
                    <w:t>C</w:t>
                  </w:r>
                  <w:r w:rsidRPr="002A0FA7">
                    <w:rPr>
                      <w:rFonts w:hint="eastAsia"/>
                      <w:bCs/>
                      <w:color w:val="000000" w:themeColor="text1"/>
                      <w:kern w:val="0"/>
                      <w:szCs w:val="21"/>
                    </w:rPr>
                    <w:t>15</w:t>
                  </w:r>
                </w:p>
              </w:tc>
              <w:tc>
                <w:tcPr>
                  <w:tcW w:w="3167" w:type="dxa"/>
                  <w:shd w:val="clear" w:color="auto" w:fill="auto"/>
                  <w:vAlign w:val="center"/>
                </w:tcPr>
                <w:p w:rsidR="00E01033" w:rsidRPr="002A0FA7" w:rsidRDefault="00DA1D08">
                  <w:pPr>
                    <w:widowControl/>
                    <w:jc w:val="center"/>
                    <w:rPr>
                      <w:color w:val="000000" w:themeColor="text1"/>
                      <w:kern w:val="0"/>
                      <w:szCs w:val="21"/>
                    </w:rPr>
                  </w:pPr>
                  <w:r w:rsidRPr="002A0FA7">
                    <w:rPr>
                      <w:bCs/>
                      <w:color w:val="000000" w:themeColor="text1"/>
                      <w:kern w:val="0"/>
                      <w:szCs w:val="21"/>
                    </w:rPr>
                    <w:t>酒</w:t>
                  </w:r>
                  <w:r w:rsidRPr="002A0FA7">
                    <w:rPr>
                      <w:rFonts w:hint="eastAsia"/>
                      <w:bCs/>
                      <w:color w:val="000000" w:themeColor="text1"/>
                      <w:kern w:val="0"/>
                      <w:szCs w:val="21"/>
                    </w:rPr>
                    <w:t>、</w:t>
                  </w:r>
                  <w:r w:rsidRPr="002A0FA7">
                    <w:rPr>
                      <w:bCs/>
                      <w:color w:val="000000" w:themeColor="text1"/>
                      <w:kern w:val="0"/>
                      <w:szCs w:val="21"/>
                    </w:rPr>
                    <w:t>饮料和精制茶制造业</w:t>
                  </w:r>
                </w:p>
              </w:tc>
              <w:tc>
                <w:tcPr>
                  <w:tcW w:w="1652" w:type="dxa"/>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kern w:val="0"/>
                      <w:szCs w:val="21"/>
                    </w:rPr>
                    <w:t>全部</w:t>
                  </w:r>
                </w:p>
              </w:tc>
              <w:tc>
                <w:tcPr>
                  <w:tcW w:w="1496"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北部板块</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lastRenderedPageBreak/>
                    <w:t>C</w:t>
                  </w:r>
                  <w:r w:rsidRPr="002A0FA7">
                    <w:rPr>
                      <w:rFonts w:hint="eastAsia"/>
                      <w:bCs/>
                      <w:color w:val="000000" w:themeColor="text1"/>
                      <w:kern w:val="0"/>
                      <w:szCs w:val="21"/>
                    </w:rPr>
                    <w:t>17</w:t>
                  </w:r>
                </w:p>
              </w:tc>
              <w:tc>
                <w:tcPr>
                  <w:tcW w:w="3167"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纺织业</w:t>
                  </w:r>
                </w:p>
              </w:tc>
              <w:tc>
                <w:tcPr>
                  <w:tcW w:w="1652" w:type="dxa"/>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kern w:val="0"/>
                      <w:szCs w:val="21"/>
                    </w:rPr>
                    <w:t>全部</w:t>
                  </w:r>
                </w:p>
              </w:tc>
              <w:tc>
                <w:tcPr>
                  <w:tcW w:w="1496"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西部板块、北部板块</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C</w:t>
                  </w:r>
                  <w:r w:rsidRPr="002A0FA7">
                    <w:rPr>
                      <w:rFonts w:hint="eastAsia"/>
                      <w:bCs/>
                      <w:color w:val="000000" w:themeColor="text1"/>
                      <w:kern w:val="0"/>
                      <w:szCs w:val="21"/>
                    </w:rPr>
                    <w:t>22</w:t>
                  </w:r>
                  <w:r w:rsidRPr="002A0FA7">
                    <w:rPr>
                      <w:bCs/>
                      <w:color w:val="000000" w:themeColor="text1"/>
                      <w:kern w:val="0"/>
                      <w:szCs w:val="21"/>
                    </w:rPr>
                    <w:t>3</w:t>
                  </w:r>
                </w:p>
              </w:tc>
              <w:tc>
                <w:tcPr>
                  <w:tcW w:w="3167" w:type="dxa"/>
                  <w:shd w:val="clear" w:color="auto" w:fill="auto"/>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纸制品制造业</w:t>
                  </w:r>
                </w:p>
              </w:tc>
              <w:tc>
                <w:tcPr>
                  <w:tcW w:w="1652" w:type="dxa"/>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kern w:val="0"/>
                      <w:szCs w:val="21"/>
                    </w:rPr>
                    <w:t>全部</w:t>
                  </w:r>
                </w:p>
              </w:tc>
              <w:tc>
                <w:tcPr>
                  <w:tcW w:w="1496"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西部板块</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C</w:t>
                  </w:r>
                  <w:r w:rsidRPr="002A0FA7">
                    <w:rPr>
                      <w:rFonts w:hint="eastAsia"/>
                      <w:bCs/>
                      <w:color w:val="000000" w:themeColor="text1"/>
                      <w:kern w:val="0"/>
                      <w:szCs w:val="21"/>
                    </w:rPr>
                    <w:t>23</w:t>
                  </w:r>
                </w:p>
              </w:tc>
              <w:tc>
                <w:tcPr>
                  <w:tcW w:w="3167" w:type="dxa"/>
                  <w:shd w:val="clear" w:color="auto" w:fill="auto"/>
                  <w:vAlign w:val="center"/>
                </w:tcPr>
                <w:p w:rsidR="00E01033" w:rsidRPr="002A0FA7" w:rsidRDefault="00DA1D08">
                  <w:pPr>
                    <w:widowControl/>
                    <w:jc w:val="center"/>
                    <w:rPr>
                      <w:color w:val="000000" w:themeColor="text1"/>
                      <w:kern w:val="0"/>
                      <w:szCs w:val="21"/>
                    </w:rPr>
                  </w:pPr>
                  <w:r w:rsidRPr="002A0FA7">
                    <w:rPr>
                      <w:bCs/>
                      <w:color w:val="000000" w:themeColor="text1"/>
                      <w:kern w:val="0"/>
                      <w:szCs w:val="21"/>
                    </w:rPr>
                    <w:t>印刷和记录媒介复制业</w:t>
                  </w:r>
                </w:p>
              </w:tc>
              <w:tc>
                <w:tcPr>
                  <w:tcW w:w="1652" w:type="dxa"/>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kern w:val="0"/>
                      <w:szCs w:val="21"/>
                    </w:rPr>
                    <w:t>全部</w:t>
                  </w:r>
                </w:p>
              </w:tc>
              <w:tc>
                <w:tcPr>
                  <w:tcW w:w="1496"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西部板块</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C3</w:t>
                  </w:r>
                  <w:r w:rsidRPr="002A0FA7">
                    <w:rPr>
                      <w:rFonts w:hint="eastAsia"/>
                      <w:bCs/>
                      <w:color w:val="000000" w:themeColor="text1"/>
                      <w:kern w:val="0"/>
                      <w:szCs w:val="21"/>
                    </w:rPr>
                    <w:t>2</w:t>
                  </w:r>
                </w:p>
              </w:tc>
              <w:tc>
                <w:tcPr>
                  <w:tcW w:w="3167" w:type="dxa"/>
                  <w:shd w:val="clear" w:color="auto" w:fill="auto"/>
                  <w:vAlign w:val="center"/>
                </w:tcPr>
                <w:p w:rsidR="00E01033" w:rsidRPr="002A0FA7" w:rsidRDefault="00DA1D08">
                  <w:pPr>
                    <w:widowControl/>
                    <w:jc w:val="center"/>
                    <w:rPr>
                      <w:bCs/>
                      <w:color w:val="000000" w:themeColor="text1"/>
                      <w:kern w:val="0"/>
                      <w:szCs w:val="21"/>
                    </w:rPr>
                  </w:pPr>
                  <w:r w:rsidRPr="002A0FA7">
                    <w:rPr>
                      <w:rFonts w:hint="eastAsia"/>
                      <w:bCs/>
                      <w:color w:val="000000" w:themeColor="text1"/>
                      <w:kern w:val="0"/>
                      <w:szCs w:val="21"/>
                    </w:rPr>
                    <w:t>有色金属冶炼和压延加工业</w:t>
                  </w:r>
                </w:p>
              </w:tc>
              <w:tc>
                <w:tcPr>
                  <w:tcW w:w="1652" w:type="dxa"/>
                  <w:shd w:val="clear" w:color="auto" w:fill="auto"/>
                  <w:vAlign w:val="center"/>
                </w:tcPr>
                <w:p w:rsidR="00E01033" w:rsidRPr="002A0FA7" w:rsidRDefault="00DA1D08">
                  <w:pPr>
                    <w:widowControl/>
                    <w:jc w:val="center"/>
                    <w:rPr>
                      <w:bCs/>
                      <w:color w:val="000000" w:themeColor="text1"/>
                      <w:kern w:val="0"/>
                      <w:szCs w:val="21"/>
                    </w:rPr>
                  </w:pPr>
                  <w:r w:rsidRPr="002A0FA7">
                    <w:rPr>
                      <w:rFonts w:hint="eastAsia"/>
                      <w:bCs/>
                      <w:color w:val="000000" w:themeColor="text1"/>
                      <w:kern w:val="0"/>
                      <w:szCs w:val="21"/>
                    </w:rPr>
                    <w:t>321</w:t>
                  </w:r>
                  <w:r w:rsidRPr="002A0FA7">
                    <w:rPr>
                      <w:rFonts w:hint="eastAsia"/>
                      <w:bCs/>
                      <w:color w:val="000000" w:themeColor="text1"/>
                      <w:kern w:val="0"/>
                      <w:szCs w:val="21"/>
                    </w:rPr>
                    <w:t>除外</w:t>
                  </w:r>
                </w:p>
              </w:tc>
              <w:tc>
                <w:tcPr>
                  <w:tcW w:w="1496"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西部板块</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C3</w:t>
                  </w:r>
                  <w:r w:rsidRPr="002A0FA7">
                    <w:rPr>
                      <w:rFonts w:hint="eastAsia"/>
                      <w:bCs/>
                      <w:color w:val="000000" w:themeColor="text1"/>
                      <w:kern w:val="0"/>
                      <w:szCs w:val="21"/>
                    </w:rPr>
                    <w:t>3</w:t>
                  </w:r>
                </w:p>
              </w:tc>
              <w:tc>
                <w:tcPr>
                  <w:tcW w:w="3167" w:type="dxa"/>
                  <w:shd w:val="clear" w:color="auto" w:fill="auto"/>
                  <w:vAlign w:val="center"/>
                </w:tcPr>
                <w:p w:rsidR="00E01033" w:rsidRPr="002A0FA7" w:rsidRDefault="00DA1D08">
                  <w:pPr>
                    <w:widowControl/>
                    <w:jc w:val="center"/>
                    <w:rPr>
                      <w:bCs/>
                      <w:color w:val="000000" w:themeColor="text1"/>
                      <w:kern w:val="0"/>
                      <w:szCs w:val="21"/>
                    </w:rPr>
                  </w:pPr>
                  <w:r w:rsidRPr="002A0FA7">
                    <w:rPr>
                      <w:rFonts w:hint="eastAsia"/>
                      <w:bCs/>
                      <w:color w:val="000000" w:themeColor="text1"/>
                      <w:kern w:val="0"/>
                      <w:szCs w:val="21"/>
                    </w:rPr>
                    <w:t>金属制品业</w:t>
                  </w:r>
                </w:p>
              </w:tc>
              <w:tc>
                <w:tcPr>
                  <w:tcW w:w="1652" w:type="dxa"/>
                  <w:shd w:val="clear" w:color="auto" w:fill="auto"/>
                  <w:vAlign w:val="center"/>
                </w:tcPr>
                <w:p w:rsidR="00E01033" w:rsidRPr="002A0FA7" w:rsidRDefault="00DA1D08">
                  <w:pPr>
                    <w:widowControl/>
                    <w:jc w:val="center"/>
                    <w:rPr>
                      <w:bCs/>
                      <w:color w:val="000000" w:themeColor="text1"/>
                      <w:kern w:val="0"/>
                      <w:szCs w:val="21"/>
                    </w:rPr>
                  </w:pPr>
                  <w:r w:rsidRPr="002A0FA7">
                    <w:rPr>
                      <w:color w:val="000000" w:themeColor="text1"/>
                      <w:kern w:val="0"/>
                      <w:szCs w:val="21"/>
                    </w:rPr>
                    <w:t>全部</w:t>
                  </w:r>
                </w:p>
              </w:tc>
              <w:tc>
                <w:tcPr>
                  <w:tcW w:w="1496"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西部板块</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C3</w:t>
                  </w:r>
                  <w:r w:rsidRPr="002A0FA7">
                    <w:rPr>
                      <w:rFonts w:hint="eastAsia"/>
                      <w:bCs/>
                      <w:color w:val="000000" w:themeColor="text1"/>
                      <w:kern w:val="0"/>
                      <w:szCs w:val="21"/>
                    </w:rPr>
                    <w:t>4</w:t>
                  </w:r>
                </w:p>
              </w:tc>
              <w:tc>
                <w:tcPr>
                  <w:tcW w:w="3167" w:type="dxa"/>
                  <w:shd w:val="clear" w:color="auto" w:fill="auto"/>
                  <w:vAlign w:val="center"/>
                </w:tcPr>
                <w:p w:rsidR="00E01033" w:rsidRPr="002A0FA7" w:rsidRDefault="00DA1D08">
                  <w:pPr>
                    <w:widowControl/>
                    <w:jc w:val="center"/>
                    <w:rPr>
                      <w:bCs/>
                      <w:color w:val="000000" w:themeColor="text1"/>
                      <w:kern w:val="0"/>
                      <w:szCs w:val="21"/>
                    </w:rPr>
                  </w:pPr>
                  <w:r w:rsidRPr="002A0FA7">
                    <w:rPr>
                      <w:rFonts w:hint="eastAsia"/>
                      <w:bCs/>
                      <w:color w:val="000000" w:themeColor="text1"/>
                      <w:kern w:val="0"/>
                      <w:szCs w:val="21"/>
                    </w:rPr>
                    <w:t>通用设备制造业</w:t>
                  </w:r>
                </w:p>
              </w:tc>
              <w:tc>
                <w:tcPr>
                  <w:tcW w:w="1652" w:type="dxa"/>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kern w:val="0"/>
                      <w:szCs w:val="21"/>
                    </w:rPr>
                    <w:t>全部</w:t>
                  </w:r>
                </w:p>
              </w:tc>
              <w:tc>
                <w:tcPr>
                  <w:tcW w:w="1496"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东部板块</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C3</w:t>
                  </w:r>
                  <w:r w:rsidRPr="002A0FA7">
                    <w:rPr>
                      <w:rFonts w:hint="eastAsia"/>
                      <w:bCs/>
                      <w:color w:val="000000" w:themeColor="text1"/>
                      <w:kern w:val="0"/>
                      <w:szCs w:val="21"/>
                    </w:rPr>
                    <w:t>5</w:t>
                  </w:r>
                </w:p>
              </w:tc>
              <w:tc>
                <w:tcPr>
                  <w:tcW w:w="3167" w:type="dxa"/>
                  <w:shd w:val="clear" w:color="auto" w:fill="auto"/>
                  <w:vAlign w:val="center"/>
                </w:tcPr>
                <w:p w:rsidR="00E01033" w:rsidRPr="002A0FA7" w:rsidRDefault="00DA1D08">
                  <w:pPr>
                    <w:widowControl/>
                    <w:jc w:val="center"/>
                    <w:rPr>
                      <w:bCs/>
                      <w:color w:val="000000" w:themeColor="text1"/>
                      <w:kern w:val="0"/>
                      <w:szCs w:val="21"/>
                    </w:rPr>
                  </w:pPr>
                  <w:r w:rsidRPr="002A0FA7">
                    <w:rPr>
                      <w:rFonts w:hint="eastAsia"/>
                      <w:bCs/>
                      <w:color w:val="000000" w:themeColor="text1"/>
                      <w:kern w:val="0"/>
                      <w:szCs w:val="21"/>
                    </w:rPr>
                    <w:t>专用设备制造业</w:t>
                  </w:r>
                </w:p>
              </w:tc>
              <w:tc>
                <w:tcPr>
                  <w:tcW w:w="1652" w:type="dxa"/>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kern w:val="0"/>
                      <w:szCs w:val="21"/>
                    </w:rPr>
                    <w:t>全部</w:t>
                  </w:r>
                </w:p>
              </w:tc>
              <w:tc>
                <w:tcPr>
                  <w:tcW w:w="1496"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东部板块</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C</w:t>
                  </w:r>
                  <w:r w:rsidRPr="002A0FA7">
                    <w:rPr>
                      <w:rFonts w:hint="eastAsia"/>
                      <w:bCs/>
                      <w:color w:val="000000" w:themeColor="text1"/>
                      <w:kern w:val="0"/>
                      <w:szCs w:val="21"/>
                    </w:rPr>
                    <w:t>36</w:t>
                  </w:r>
                </w:p>
              </w:tc>
              <w:tc>
                <w:tcPr>
                  <w:tcW w:w="3167"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汽车制造业</w:t>
                  </w:r>
                </w:p>
              </w:tc>
              <w:tc>
                <w:tcPr>
                  <w:tcW w:w="1652" w:type="dxa"/>
                  <w:shd w:val="clear" w:color="auto" w:fill="auto"/>
                  <w:vAlign w:val="center"/>
                </w:tcPr>
                <w:p w:rsidR="00E01033" w:rsidRPr="002A0FA7" w:rsidRDefault="00DA1D08">
                  <w:pPr>
                    <w:widowControl/>
                    <w:jc w:val="center"/>
                    <w:rPr>
                      <w:bCs/>
                      <w:color w:val="000000" w:themeColor="text1"/>
                      <w:kern w:val="0"/>
                      <w:szCs w:val="21"/>
                    </w:rPr>
                  </w:pPr>
                  <w:r w:rsidRPr="002A0FA7">
                    <w:rPr>
                      <w:color w:val="000000" w:themeColor="text1"/>
                      <w:kern w:val="0"/>
                      <w:szCs w:val="21"/>
                    </w:rPr>
                    <w:t>全部</w:t>
                  </w:r>
                </w:p>
              </w:tc>
              <w:tc>
                <w:tcPr>
                  <w:tcW w:w="1496"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东部板块</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C37</w:t>
                  </w:r>
                </w:p>
              </w:tc>
              <w:tc>
                <w:tcPr>
                  <w:tcW w:w="3167" w:type="dxa"/>
                  <w:shd w:val="clear" w:color="auto" w:fill="auto"/>
                  <w:vAlign w:val="center"/>
                </w:tcPr>
                <w:p w:rsidR="00E01033" w:rsidRPr="002A0FA7" w:rsidRDefault="00DA1D08">
                  <w:pPr>
                    <w:widowControl/>
                    <w:jc w:val="center"/>
                    <w:rPr>
                      <w:bCs/>
                      <w:color w:val="000000" w:themeColor="text1"/>
                      <w:kern w:val="0"/>
                      <w:szCs w:val="21"/>
                    </w:rPr>
                  </w:pPr>
                  <w:r w:rsidRPr="002A0FA7">
                    <w:rPr>
                      <w:rFonts w:hint="eastAsia"/>
                      <w:bCs/>
                      <w:color w:val="000000" w:themeColor="text1"/>
                      <w:kern w:val="0"/>
                      <w:szCs w:val="21"/>
                    </w:rPr>
                    <w:t>交通</w:t>
                  </w:r>
                  <w:r w:rsidRPr="002A0FA7">
                    <w:rPr>
                      <w:bCs/>
                      <w:color w:val="000000" w:themeColor="text1"/>
                      <w:kern w:val="0"/>
                      <w:szCs w:val="21"/>
                    </w:rPr>
                    <w:t>运输设备制造业</w:t>
                  </w:r>
                </w:p>
              </w:tc>
              <w:tc>
                <w:tcPr>
                  <w:tcW w:w="1652"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全部</w:t>
                  </w:r>
                </w:p>
              </w:tc>
              <w:tc>
                <w:tcPr>
                  <w:tcW w:w="1496"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东部板块</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bCs/>
                      <w:color w:val="000000" w:themeColor="text1"/>
                      <w:kern w:val="0"/>
                      <w:szCs w:val="21"/>
                    </w:rPr>
                    <w:t>C4</w:t>
                  </w:r>
                  <w:r w:rsidRPr="002A0FA7">
                    <w:rPr>
                      <w:rFonts w:hint="eastAsia"/>
                      <w:bCs/>
                      <w:color w:val="000000" w:themeColor="text1"/>
                      <w:kern w:val="0"/>
                      <w:szCs w:val="21"/>
                    </w:rPr>
                    <w:t>3</w:t>
                  </w:r>
                </w:p>
              </w:tc>
              <w:tc>
                <w:tcPr>
                  <w:tcW w:w="3167" w:type="dxa"/>
                  <w:shd w:val="clear" w:color="auto" w:fill="auto"/>
                  <w:vAlign w:val="center"/>
                </w:tcPr>
                <w:p w:rsidR="00E01033" w:rsidRPr="002A0FA7" w:rsidRDefault="00DA1D08">
                  <w:pPr>
                    <w:widowControl/>
                    <w:jc w:val="center"/>
                    <w:rPr>
                      <w:color w:val="000000" w:themeColor="text1"/>
                      <w:kern w:val="0"/>
                      <w:szCs w:val="21"/>
                    </w:rPr>
                  </w:pPr>
                  <w:r w:rsidRPr="002A0FA7">
                    <w:rPr>
                      <w:rFonts w:hint="eastAsia"/>
                      <w:bCs/>
                      <w:color w:val="000000" w:themeColor="text1"/>
                      <w:kern w:val="0"/>
                      <w:szCs w:val="21"/>
                    </w:rPr>
                    <w:t>金属制品、机械和设备修理业</w:t>
                  </w:r>
                </w:p>
              </w:tc>
              <w:tc>
                <w:tcPr>
                  <w:tcW w:w="1652" w:type="dxa"/>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kern w:val="0"/>
                      <w:szCs w:val="21"/>
                    </w:rPr>
                    <w:t>全部</w:t>
                  </w:r>
                </w:p>
              </w:tc>
              <w:tc>
                <w:tcPr>
                  <w:tcW w:w="1496"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东部板块</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54" w:type="dxa"/>
                  <w:shd w:val="clear" w:color="auto" w:fill="auto"/>
                  <w:vAlign w:val="center"/>
                </w:tcPr>
                <w:p w:rsidR="00E01033" w:rsidRPr="002A0FA7" w:rsidRDefault="00DA1D08">
                  <w:pPr>
                    <w:widowControl/>
                    <w:jc w:val="center"/>
                    <w:rPr>
                      <w:bCs/>
                      <w:color w:val="000000" w:themeColor="text1"/>
                      <w:kern w:val="0"/>
                      <w:szCs w:val="21"/>
                    </w:rPr>
                  </w:pPr>
                  <w:r w:rsidRPr="002A0FA7">
                    <w:rPr>
                      <w:color w:val="000000" w:themeColor="text1"/>
                      <w:kern w:val="0"/>
                      <w:szCs w:val="21"/>
                    </w:rPr>
                    <w:t>N77</w:t>
                  </w:r>
                </w:p>
              </w:tc>
              <w:tc>
                <w:tcPr>
                  <w:tcW w:w="3167" w:type="dxa"/>
                  <w:shd w:val="clear" w:color="auto" w:fill="auto"/>
                  <w:vAlign w:val="center"/>
                </w:tcPr>
                <w:p w:rsidR="00E01033" w:rsidRPr="002A0FA7" w:rsidRDefault="00DA1D08">
                  <w:pPr>
                    <w:widowControl/>
                    <w:jc w:val="center"/>
                    <w:rPr>
                      <w:bCs/>
                      <w:color w:val="000000" w:themeColor="text1"/>
                      <w:kern w:val="0"/>
                      <w:szCs w:val="21"/>
                    </w:rPr>
                  </w:pPr>
                  <w:r w:rsidRPr="002A0FA7">
                    <w:rPr>
                      <w:color w:val="000000" w:themeColor="text1"/>
                      <w:kern w:val="0"/>
                      <w:szCs w:val="21"/>
                    </w:rPr>
                    <w:t>生态保护和环境治理业</w:t>
                  </w:r>
                </w:p>
              </w:tc>
              <w:tc>
                <w:tcPr>
                  <w:tcW w:w="1652" w:type="dxa"/>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kern w:val="0"/>
                      <w:szCs w:val="21"/>
                    </w:rPr>
                    <w:t>全部</w:t>
                  </w:r>
                </w:p>
              </w:tc>
              <w:tc>
                <w:tcPr>
                  <w:tcW w:w="1496"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kern w:val="0"/>
                      <w:szCs w:val="21"/>
                    </w:rPr>
                    <w:t>东部板块、西部板块、北部板块</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069" w:type="dxa"/>
                  <w:gridSpan w:val="4"/>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szCs w:val="21"/>
                    </w:rPr>
                    <w:t>不符合国家及地方产业政策，不在《产业结构调整指导目录（</w:t>
                  </w:r>
                  <w:r w:rsidRPr="002A0FA7">
                    <w:rPr>
                      <w:color w:val="000000" w:themeColor="text1"/>
                      <w:szCs w:val="21"/>
                    </w:rPr>
                    <w:t>201</w:t>
                  </w:r>
                  <w:r w:rsidRPr="002A0FA7">
                    <w:rPr>
                      <w:rFonts w:hint="eastAsia"/>
                      <w:color w:val="000000" w:themeColor="text1"/>
                      <w:szCs w:val="21"/>
                    </w:rPr>
                    <w:t>9</w:t>
                  </w:r>
                  <w:r w:rsidRPr="002A0FA7">
                    <w:rPr>
                      <w:color w:val="000000" w:themeColor="text1"/>
                      <w:szCs w:val="21"/>
                    </w:rPr>
                    <w:t xml:space="preserve"> </w:t>
                  </w:r>
                  <w:r w:rsidRPr="002A0FA7">
                    <w:rPr>
                      <w:color w:val="000000" w:themeColor="text1"/>
                      <w:szCs w:val="21"/>
                    </w:rPr>
                    <w:t>年本）》中鼓励类产业和允许类产业</w:t>
                  </w:r>
                  <w:r w:rsidRPr="002A0FA7">
                    <w:rPr>
                      <w:rFonts w:hint="eastAsia"/>
                      <w:color w:val="000000" w:themeColor="text1"/>
                      <w:szCs w:val="21"/>
                    </w:rPr>
                    <w:t>，</w:t>
                  </w:r>
                  <w:r w:rsidRPr="002A0FA7">
                    <w:rPr>
                      <w:color w:val="000000" w:themeColor="text1"/>
                      <w:szCs w:val="21"/>
                    </w:rPr>
                    <w:t>以及不在《鼓励外商投资产业指导目录（</w:t>
                  </w:r>
                  <w:r w:rsidRPr="002A0FA7">
                    <w:rPr>
                      <w:color w:val="000000" w:themeColor="text1"/>
                      <w:szCs w:val="21"/>
                    </w:rPr>
                    <w:t>201</w:t>
                  </w:r>
                  <w:r w:rsidRPr="002A0FA7">
                    <w:rPr>
                      <w:rFonts w:hint="eastAsia"/>
                      <w:color w:val="000000" w:themeColor="text1"/>
                      <w:szCs w:val="21"/>
                    </w:rPr>
                    <w:t>9</w:t>
                  </w:r>
                  <w:r w:rsidRPr="002A0FA7">
                    <w:rPr>
                      <w:color w:val="000000" w:themeColor="text1"/>
                      <w:szCs w:val="21"/>
                    </w:rPr>
                    <w:t>）》中产业</w:t>
                  </w:r>
                </w:p>
              </w:tc>
              <w:tc>
                <w:tcPr>
                  <w:tcW w:w="898" w:type="dxa"/>
                  <w:vMerge w:val="restart"/>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kern w:val="0"/>
                      <w:szCs w:val="21"/>
                    </w:rPr>
                    <w:t>禁止进入</w:t>
                  </w:r>
                </w:p>
              </w:tc>
            </w:tr>
            <w:tr w:rsidR="002A0FA7" w:rsidRPr="002A0FA7">
              <w:trPr>
                <w:trHeight w:val="329"/>
                <w:jc w:val="center"/>
              </w:trPr>
              <w:tc>
                <w:tcPr>
                  <w:tcW w:w="7069" w:type="dxa"/>
                  <w:gridSpan w:val="4"/>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kern w:val="0"/>
                      <w:szCs w:val="21"/>
                    </w:rPr>
                    <w:t>不符合用地类型的项目</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069" w:type="dxa"/>
                  <w:gridSpan w:val="4"/>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szCs w:val="21"/>
                    </w:rPr>
                    <w:t>不符合《市场准入负面清单草案》（试点版）</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r w:rsidR="002A0FA7" w:rsidRPr="002A0FA7">
              <w:trPr>
                <w:trHeight w:val="329"/>
                <w:jc w:val="center"/>
              </w:trPr>
              <w:tc>
                <w:tcPr>
                  <w:tcW w:w="7069" w:type="dxa"/>
                  <w:gridSpan w:val="4"/>
                  <w:shd w:val="clear" w:color="auto" w:fill="auto"/>
                  <w:vAlign w:val="center"/>
                </w:tcPr>
                <w:p w:rsidR="00E01033" w:rsidRPr="002A0FA7" w:rsidRDefault="00DA1D08">
                  <w:pPr>
                    <w:widowControl/>
                    <w:jc w:val="center"/>
                    <w:rPr>
                      <w:color w:val="000000" w:themeColor="text1"/>
                      <w:kern w:val="0"/>
                      <w:szCs w:val="21"/>
                    </w:rPr>
                  </w:pPr>
                  <w:r w:rsidRPr="002A0FA7">
                    <w:rPr>
                      <w:color w:val="000000" w:themeColor="text1"/>
                      <w:szCs w:val="21"/>
                    </w:rPr>
                    <w:t>不符合产业开发区规划产业定位、用地规划及规划环评的</w:t>
                  </w:r>
                  <w:r w:rsidRPr="002A0FA7">
                    <w:rPr>
                      <w:rFonts w:hint="eastAsia"/>
                      <w:color w:val="000000" w:themeColor="text1"/>
                      <w:szCs w:val="21"/>
                    </w:rPr>
                    <w:t>环境</w:t>
                  </w:r>
                  <w:r w:rsidRPr="002A0FA7">
                    <w:rPr>
                      <w:color w:val="000000" w:themeColor="text1"/>
                      <w:szCs w:val="21"/>
                    </w:rPr>
                    <w:t>准入清单</w:t>
                  </w:r>
                </w:p>
              </w:tc>
              <w:tc>
                <w:tcPr>
                  <w:tcW w:w="898" w:type="dxa"/>
                  <w:vMerge/>
                  <w:shd w:val="clear" w:color="auto" w:fill="auto"/>
                  <w:vAlign w:val="center"/>
                </w:tcPr>
                <w:p w:rsidR="00E01033" w:rsidRPr="002A0FA7" w:rsidRDefault="00E01033">
                  <w:pPr>
                    <w:widowControl/>
                    <w:jc w:val="center"/>
                    <w:rPr>
                      <w:color w:val="000000" w:themeColor="text1"/>
                      <w:kern w:val="0"/>
                      <w:szCs w:val="21"/>
                    </w:rPr>
                  </w:pPr>
                </w:p>
              </w:tc>
            </w:tr>
          </w:tbl>
          <w:p w:rsidR="00E01033" w:rsidRPr="002A0FA7" w:rsidRDefault="00DA1D08">
            <w:pPr>
              <w:adjustRightInd w:val="0"/>
              <w:snapToGrid w:val="0"/>
              <w:spacing w:line="360" w:lineRule="auto"/>
              <w:ind w:firstLineChars="200" w:firstLine="420"/>
              <w:rPr>
                <w:color w:val="000000" w:themeColor="text1"/>
                <w:szCs w:val="21"/>
              </w:rPr>
            </w:pPr>
            <w:r w:rsidRPr="002A0FA7">
              <w:rPr>
                <w:rFonts w:hint="eastAsia"/>
                <w:color w:val="000000" w:themeColor="text1"/>
                <w:szCs w:val="21"/>
              </w:rPr>
              <w:t>本项目属于梁山经济开发区</w:t>
            </w:r>
            <w:r w:rsidRPr="002A0FA7">
              <w:rPr>
                <w:rFonts w:hint="eastAsia"/>
                <w:color w:val="000000" w:themeColor="text1"/>
                <w:kern w:val="0"/>
                <w:szCs w:val="21"/>
              </w:rPr>
              <w:t>优先准入</w:t>
            </w:r>
            <w:r w:rsidRPr="002A0FA7">
              <w:rPr>
                <w:rFonts w:hint="eastAsia"/>
                <w:color w:val="000000" w:themeColor="text1"/>
                <w:szCs w:val="21"/>
              </w:rPr>
              <w:t>行业。</w:t>
            </w:r>
          </w:p>
          <w:p w:rsidR="00E01033" w:rsidRPr="002A0FA7" w:rsidRDefault="00DA1D08">
            <w:pPr>
              <w:adjustRightInd w:val="0"/>
              <w:snapToGrid w:val="0"/>
              <w:spacing w:line="360" w:lineRule="auto"/>
              <w:ind w:firstLineChars="200" w:firstLine="422"/>
              <w:rPr>
                <w:rFonts w:hAnsi="宋体"/>
                <w:b/>
                <w:bCs/>
                <w:color w:val="000000" w:themeColor="text1"/>
                <w:szCs w:val="21"/>
              </w:rPr>
            </w:pPr>
            <w:r w:rsidRPr="002A0FA7">
              <w:rPr>
                <w:rFonts w:hAnsi="宋体" w:hint="eastAsia"/>
                <w:b/>
                <w:bCs/>
                <w:color w:val="000000" w:themeColor="text1"/>
                <w:szCs w:val="21"/>
              </w:rPr>
              <w:t>3</w:t>
            </w:r>
            <w:r w:rsidRPr="002A0FA7">
              <w:rPr>
                <w:rFonts w:hAnsi="宋体" w:hint="eastAsia"/>
                <w:b/>
                <w:bCs/>
                <w:color w:val="000000" w:themeColor="text1"/>
                <w:szCs w:val="21"/>
              </w:rPr>
              <w:t>、总结</w:t>
            </w:r>
          </w:p>
          <w:p w:rsidR="00E01033" w:rsidRPr="002A0FA7" w:rsidRDefault="00DA1D08">
            <w:pPr>
              <w:autoSpaceDE w:val="0"/>
              <w:autoSpaceDN w:val="0"/>
              <w:adjustRightInd w:val="0"/>
              <w:snapToGrid w:val="0"/>
              <w:spacing w:line="360" w:lineRule="auto"/>
              <w:ind w:firstLine="420"/>
              <w:rPr>
                <w:color w:val="000000" w:themeColor="text1"/>
                <w:kern w:val="0"/>
                <w:szCs w:val="21"/>
              </w:rPr>
            </w:pPr>
            <w:r w:rsidRPr="002A0FA7">
              <w:rPr>
                <w:rFonts w:hAnsi="宋体" w:hint="eastAsia"/>
                <w:color w:val="000000" w:themeColor="text1"/>
                <w:szCs w:val="21"/>
              </w:rPr>
              <w:t>综上所述，本项目</w:t>
            </w:r>
            <w:r w:rsidRPr="002A0FA7">
              <w:rPr>
                <w:rFonts w:hint="eastAsia"/>
                <w:color w:val="000000" w:themeColor="text1"/>
                <w:kern w:val="0"/>
                <w:szCs w:val="21"/>
              </w:rPr>
              <w:t>属于</w:t>
            </w:r>
            <w:r w:rsidRPr="002A0FA7">
              <w:rPr>
                <w:rFonts w:hint="eastAsia"/>
                <w:color w:val="000000" w:themeColor="text1"/>
                <w:szCs w:val="21"/>
              </w:rPr>
              <w:t>汽车制造业的</w:t>
            </w:r>
            <w:r w:rsidRPr="002A0FA7">
              <w:rPr>
                <w:color w:val="000000" w:themeColor="text1"/>
                <w:szCs w:val="21"/>
              </w:rPr>
              <w:t>C3660</w:t>
            </w:r>
            <w:r w:rsidRPr="002A0FA7">
              <w:rPr>
                <w:color w:val="000000" w:themeColor="text1"/>
                <w:szCs w:val="21"/>
              </w:rPr>
              <w:t>汽车车身、挂车制造</w:t>
            </w:r>
            <w:r w:rsidRPr="002A0FA7">
              <w:rPr>
                <w:rFonts w:hAnsi="宋体" w:hint="eastAsia"/>
                <w:color w:val="000000" w:themeColor="text1"/>
                <w:szCs w:val="21"/>
              </w:rPr>
              <w:t>，</w:t>
            </w:r>
            <w:r w:rsidRPr="002A0FA7">
              <w:rPr>
                <w:rFonts w:hint="eastAsia"/>
                <w:color w:val="000000" w:themeColor="text1"/>
                <w:szCs w:val="21"/>
              </w:rPr>
              <w:t>梁山经济开发区</w:t>
            </w:r>
            <w:r w:rsidRPr="002A0FA7">
              <w:rPr>
                <w:rFonts w:hint="eastAsia"/>
                <w:color w:val="000000" w:themeColor="text1"/>
                <w:kern w:val="0"/>
                <w:szCs w:val="21"/>
              </w:rPr>
              <w:t>优先准入</w:t>
            </w:r>
            <w:r w:rsidRPr="002A0FA7">
              <w:rPr>
                <w:rFonts w:hint="eastAsia"/>
                <w:color w:val="000000" w:themeColor="text1"/>
                <w:szCs w:val="21"/>
              </w:rPr>
              <w:t>行业</w:t>
            </w:r>
            <w:r w:rsidRPr="002A0FA7">
              <w:rPr>
                <w:rFonts w:hAnsi="宋体" w:hint="eastAsia"/>
                <w:color w:val="000000" w:themeColor="text1"/>
                <w:szCs w:val="21"/>
              </w:rPr>
              <w:t>，项目建设符合梁山经济开发区用地规划</w:t>
            </w:r>
            <w:r w:rsidRPr="002A0FA7">
              <w:rPr>
                <w:rFonts w:hint="eastAsia"/>
                <w:color w:val="000000" w:themeColor="text1"/>
                <w:kern w:val="0"/>
                <w:szCs w:val="21"/>
              </w:rPr>
              <w:t>，符合梁山县开发区行业准入要求</w:t>
            </w:r>
            <w:r w:rsidRPr="002A0FA7">
              <w:rPr>
                <w:color w:val="000000" w:themeColor="text1"/>
                <w:szCs w:val="21"/>
              </w:rPr>
              <w:t>。</w:t>
            </w:r>
          </w:p>
        </w:tc>
      </w:tr>
      <w:tr w:rsidR="002A0FA7" w:rsidRPr="002A0FA7">
        <w:tblPrEx>
          <w:tblCellMar>
            <w:left w:w="108" w:type="dxa"/>
            <w:right w:w="108" w:type="dxa"/>
          </w:tblCellMar>
        </w:tblPrEx>
        <w:trPr>
          <w:trHeight w:val="1021"/>
          <w:jc w:val="center"/>
        </w:trPr>
        <w:tc>
          <w:tcPr>
            <w:tcW w:w="439" w:type="dxa"/>
            <w:vAlign w:val="center"/>
          </w:tcPr>
          <w:p w:rsidR="00E01033" w:rsidRPr="002A0FA7" w:rsidRDefault="00DA1D08">
            <w:pPr>
              <w:autoSpaceDE w:val="0"/>
              <w:autoSpaceDN w:val="0"/>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lastRenderedPageBreak/>
              <w:t>其他符合性分析</w:t>
            </w:r>
          </w:p>
        </w:tc>
        <w:tc>
          <w:tcPr>
            <w:tcW w:w="8431" w:type="dxa"/>
            <w:gridSpan w:val="4"/>
            <w:tcBorders>
              <w:top w:val="single" w:sz="4" w:space="0" w:color="auto"/>
            </w:tcBorders>
            <w:vAlign w:val="center"/>
          </w:tcPr>
          <w:p w:rsidR="00E01033" w:rsidRPr="002A0FA7" w:rsidRDefault="00DA1D08">
            <w:pPr>
              <w:spacing w:line="360" w:lineRule="auto"/>
              <w:ind w:firstLineChars="200" w:firstLine="422"/>
              <w:rPr>
                <w:b/>
                <w:bCs/>
                <w:color w:val="000000" w:themeColor="text1"/>
                <w:kern w:val="0"/>
                <w:szCs w:val="21"/>
              </w:rPr>
            </w:pPr>
            <w:r w:rsidRPr="002A0FA7">
              <w:rPr>
                <w:b/>
                <w:bCs/>
                <w:color w:val="000000" w:themeColor="text1"/>
                <w:szCs w:val="21"/>
              </w:rPr>
              <w:t>1</w:t>
            </w:r>
            <w:r w:rsidRPr="002A0FA7">
              <w:rPr>
                <w:b/>
                <w:bCs/>
                <w:color w:val="000000" w:themeColor="text1"/>
                <w:szCs w:val="21"/>
              </w:rPr>
              <w:t>、</w:t>
            </w:r>
            <w:r w:rsidRPr="002A0FA7">
              <w:rPr>
                <w:rFonts w:hint="eastAsia"/>
                <w:b/>
                <w:bCs/>
                <w:color w:val="000000" w:themeColor="text1"/>
                <w:szCs w:val="21"/>
              </w:rPr>
              <w:t>与济宁市</w:t>
            </w:r>
            <w:r w:rsidRPr="002A0FA7">
              <w:rPr>
                <w:b/>
                <w:bCs/>
                <w:color w:val="000000" w:themeColor="text1"/>
                <w:szCs w:val="21"/>
              </w:rPr>
              <w:t>“</w:t>
            </w:r>
            <w:r w:rsidRPr="002A0FA7">
              <w:rPr>
                <w:b/>
                <w:bCs/>
                <w:color w:val="000000" w:themeColor="text1"/>
                <w:kern w:val="0"/>
                <w:szCs w:val="21"/>
              </w:rPr>
              <w:t>三线一单</w:t>
            </w:r>
            <w:r w:rsidRPr="002A0FA7">
              <w:rPr>
                <w:b/>
                <w:bCs/>
                <w:color w:val="000000" w:themeColor="text1"/>
                <w:szCs w:val="21"/>
              </w:rPr>
              <w:t>”</w:t>
            </w:r>
            <w:r w:rsidRPr="002A0FA7">
              <w:rPr>
                <w:b/>
                <w:bCs/>
                <w:color w:val="000000" w:themeColor="text1"/>
                <w:kern w:val="0"/>
                <w:szCs w:val="21"/>
              </w:rPr>
              <w:t>符合性分析</w:t>
            </w:r>
          </w:p>
          <w:p w:rsidR="00E01033" w:rsidRPr="002A0FA7" w:rsidRDefault="00DA1D08">
            <w:pPr>
              <w:spacing w:line="360" w:lineRule="auto"/>
              <w:ind w:firstLineChars="200" w:firstLine="420"/>
              <w:rPr>
                <w:color w:val="000000" w:themeColor="text1"/>
                <w:kern w:val="0"/>
                <w:szCs w:val="21"/>
              </w:rPr>
            </w:pPr>
            <w:r w:rsidRPr="002A0FA7">
              <w:rPr>
                <w:rFonts w:hint="eastAsia"/>
                <w:color w:val="000000" w:themeColor="text1"/>
                <w:szCs w:val="21"/>
              </w:rPr>
              <w:t>2</w:t>
            </w:r>
            <w:r w:rsidRPr="002A0FA7">
              <w:rPr>
                <w:color w:val="000000" w:themeColor="text1"/>
                <w:szCs w:val="21"/>
              </w:rPr>
              <w:t>021</w:t>
            </w:r>
            <w:r w:rsidRPr="002A0FA7">
              <w:rPr>
                <w:rFonts w:hint="eastAsia"/>
                <w:color w:val="000000" w:themeColor="text1"/>
                <w:szCs w:val="21"/>
              </w:rPr>
              <w:t>年</w:t>
            </w:r>
            <w:r w:rsidRPr="002A0FA7">
              <w:rPr>
                <w:rFonts w:hint="eastAsia"/>
                <w:color w:val="000000" w:themeColor="text1"/>
                <w:szCs w:val="21"/>
              </w:rPr>
              <w:t>6</w:t>
            </w:r>
            <w:r w:rsidRPr="002A0FA7">
              <w:rPr>
                <w:rFonts w:hint="eastAsia"/>
                <w:color w:val="000000" w:themeColor="text1"/>
                <w:szCs w:val="21"/>
              </w:rPr>
              <w:t>月</w:t>
            </w:r>
            <w:r w:rsidRPr="002A0FA7">
              <w:rPr>
                <w:rFonts w:hint="eastAsia"/>
                <w:color w:val="000000" w:themeColor="text1"/>
                <w:szCs w:val="21"/>
              </w:rPr>
              <w:t>9</w:t>
            </w:r>
            <w:r w:rsidRPr="002A0FA7">
              <w:rPr>
                <w:rFonts w:hint="eastAsia"/>
                <w:color w:val="000000" w:themeColor="text1"/>
                <w:szCs w:val="21"/>
              </w:rPr>
              <w:t>日《济宁市人民政府＜关于印发济宁市“三线一单”生态环境分区管控方案＞的通知》（济政字〔</w:t>
            </w:r>
            <w:r w:rsidRPr="002A0FA7">
              <w:rPr>
                <w:rFonts w:hint="eastAsia"/>
                <w:color w:val="000000" w:themeColor="text1"/>
                <w:szCs w:val="21"/>
              </w:rPr>
              <w:t>2021</w:t>
            </w:r>
            <w:r w:rsidRPr="002A0FA7">
              <w:rPr>
                <w:rFonts w:ascii="宋体" w:hAnsi="宋体" w:hint="eastAsia"/>
                <w:color w:val="000000" w:themeColor="text1"/>
                <w:szCs w:val="21"/>
              </w:rPr>
              <w:t>〕</w:t>
            </w:r>
            <w:r w:rsidRPr="002A0FA7">
              <w:rPr>
                <w:rFonts w:hint="eastAsia"/>
                <w:color w:val="000000" w:themeColor="text1"/>
                <w:szCs w:val="21"/>
              </w:rPr>
              <w:t>27</w:t>
            </w:r>
            <w:r w:rsidRPr="002A0FA7">
              <w:rPr>
                <w:rFonts w:ascii="宋体" w:hAnsi="宋体" w:hint="eastAsia"/>
                <w:color w:val="000000" w:themeColor="text1"/>
                <w:szCs w:val="21"/>
              </w:rPr>
              <w:t>号</w:t>
            </w:r>
            <w:r w:rsidRPr="002A0FA7">
              <w:rPr>
                <w:rFonts w:hint="eastAsia"/>
                <w:color w:val="000000" w:themeColor="text1"/>
                <w:szCs w:val="21"/>
              </w:rPr>
              <w:t>），济宁市共划定</w:t>
            </w:r>
            <w:r w:rsidRPr="002A0FA7">
              <w:rPr>
                <w:rFonts w:hint="eastAsia"/>
                <w:color w:val="000000" w:themeColor="text1"/>
                <w:szCs w:val="21"/>
              </w:rPr>
              <w:t>196</w:t>
            </w:r>
            <w:r w:rsidRPr="002A0FA7">
              <w:rPr>
                <w:rFonts w:hint="eastAsia"/>
                <w:color w:val="000000" w:themeColor="text1"/>
                <w:szCs w:val="21"/>
              </w:rPr>
              <w:t>个环境管控单元，分为优先保护单元、重点管控单元和一般管控单元，实施分类管控，项目与济宁市“三线一单”管控分区符合性如下</w:t>
            </w:r>
            <w:r w:rsidRPr="002A0FA7">
              <w:rPr>
                <w:color w:val="000000" w:themeColor="text1"/>
                <w:szCs w:val="21"/>
              </w:rPr>
              <w:t>。</w:t>
            </w:r>
          </w:p>
          <w:p w:rsidR="00E01033" w:rsidRPr="002A0FA7" w:rsidRDefault="00DA1D08">
            <w:pPr>
              <w:adjustRightInd w:val="0"/>
              <w:snapToGrid w:val="0"/>
              <w:spacing w:line="360" w:lineRule="auto"/>
              <w:ind w:firstLine="420"/>
              <w:rPr>
                <w:color w:val="000000" w:themeColor="text1"/>
                <w:szCs w:val="21"/>
              </w:rPr>
            </w:pPr>
            <w:r w:rsidRPr="002A0FA7">
              <w:rPr>
                <w:color w:val="000000" w:themeColor="text1"/>
                <w:szCs w:val="21"/>
              </w:rPr>
              <w:t>（</w:t>
            </w:r>
            <w:r w:rsidRPr="002A0FA7">
              <w:rPr>
                <w:color w:val="000000" w:themeColor="text1"/>
                <w:szCs w:val="21"/>
              </w:rPr>
              <w:t>1</w:t>
            </w:r>
            <w:r w:rsidRPr="002A0FA7">
              <w:rPr>
                <w:color w:val="000000" w:themeColor="text1"/>
                <w:szCs w:val="21"/>
              </w:rPr>
              <w:t>）</w:t>
            </w:r>
            <w:r w:rsidRPr="002A0FA7">
              <w:rPr>
                <w:rFonts w:hint="eastAsia"/>
                <w:color w:val="000000" w:themeColor="text1"/>
                <w:szCs w:val="21"/>
              </w:rPr>
              <w:t>生态保护红线</w:t>
            </w:r>
          </w:p>
          <w:p w:rsidR="00E01033" w:rsidRPr="002A0FA7" w:rsidRDefault="00DA1D08">
            <w:pPr>
              <w:adjustRightInd w:val="0"/>
              <w:spacing w:line="360" w:lineRule="auto"/>
              <w:ind w:firstLineChars="200" w:firstLine="420"/>
              <w:rPr>
                <w:color w:val="000000" w:themeColor="text1"/>
                <w:kern w:val="0"/>
                <w:szCs w:val="21"/>
              </w:rPr>
            </w:pPr>
            <w:r w:rsidRPr="002A0FA7">
              <w:rPr>
                <w:color w:val="000000" w:themeColor="text1"/>
                <w:kern w:val="0"/>
                <w:szCs w:val="21"/>
              </w:rPr>
              <w:t>"</w:t>
            </w:r>
            <w:r w:rsidRPr="002A0FA7">
              <w:rPr>
                <w:color w:val="000000" w:themeColor="text1"/>
                <w:kern w:val="0"/>
                <w:szCs w:val="21"/>
              </w:rPr>
              <w:t>三区三线</w:t>
            </w:r>
            <w:r w:rsidRPr="002A0FA7">
              <w:rPr>
                <w:color w:val="000000" w:themeColor="text1"/>
                <w:kern w:val="0"/>
                <w:szCs w:val="21"/>
              </w:rPr>
              <w:t>"</w:t>
            </w:r>
            <w:r w:rsidRPr="002A0FA7">
              <w:rPr>
                <w:color w:val="000000" w:themeColor="text1"/>
                <w:kern w:val="0"/>
                <w:szCs w:val="21"/>
              </w:rPr>
              <w:t>：是根据城镇空间、农业空间、生态空间三种类型的空间，分别对应划定的城镇开发边界、永久基本农田保护红线、生态保护红线三条控制线。其中</w:t>
            </w:r>
            <w:r w:rsidRPr="002A0FA7">
              <w:rPr>
                <w:color w:val="000000" w:themeColor="text1"/>
                <w:kern w:val="0"/>
                <w:szCs w:val="21"/>
              </w:rPr>
              <w:t>"</w:t>
            </w:r>
            <w:r w:rsidRPr="002A0FA7">
              <w:rPr>
                <w:color w:val="000000" w:themeColor="text1"/>
                <w:kern w:val="0"/>
                <w:szCs w:val="21"/>
              </w:rPr>
              <w:t>三区</w:t>
            </w:r>
            <w:r w:rsidRPr="002A0FA7">
              <w:rPr>
                <w:color w:val="000000" w:themeColor="text1"/>
                <w:kern w:val="0"/>
                <w:szCs w:val="21"/>
              </w:rPr>
              <w:t>"</w:t>
            </w:r>
            <w:r w:rsidRPr="002A0FA7">
              <w:rPr>
                <w:color w:val="000000" w:themeColor="text1"/>
                <w:kern w:val="0"/>
                <w:szCs w:val="21"/>
              </w:rPr>
              <w:t>突出主导功能划分，</w:t>
            </w:r>
            <w:r w:rsidRPr="002A0FA7">
              <w:rPr>
                <w:color w:val="000000" w:themeColor="text1"/>
                <w:kern w:val="0"/>
                <w:szCs w:val="21"/>
              </w:rPr>
              <w:t>"</w:t>
            </w:r>
            <w:r w:rsidRPr="002A0FA7">
              <w:rPr>
                <w:color w:val="000000" w:themeColor="text1"/>
                <w:kern w:val="0"/>
                <w:szCs w:val="21"/>
              </w:rPr>
              <w:t>三线</w:t>
            </w:r>
            <w:r w:rsidRPr="002A0FA7">
              <w:rPr>
                <w:color w:val="000000" w:themeColor="text1"/>
                <w:kern w:val="0"/>
                <w:szCs w:val="21"/>
              </w:rPr>
              <w:t>"</w:t>
            </w:r>
            <w:r w:rsidRPr="002A0FA7">
              <w:rPr>
                <w:color w:val="000000" w:themeColor="text1"/>
                <w:kern w:val="0"/>
                <w:szCs w:val="21"/>
              </w:rPr>
              <w:t>侧重边界的刚性管控。它是国土空间用途管制的重要内容，也是国土空间用途管制的核心框架。</w:t>
            </w:r>
          </w:p>
          <w:p w:rsidR="00E01033" w:rsidRPr="002A0FA7" w:rsidRDefault="00DA1D08">
            <w:pPr>
              <w:adjustRightInd w:val="0"/>
              <w:spacing w:line="360" w:lineRule="auto"/>
              <w:ind w:firstLineChars="200" w:firstLine="420"/>
              <w:rPr>
                <w:color w:val="000000" w:themeColor="text1"/>
                <w:kern w:val="0"/>
                <w:szCs w:val="21"/>
              </w:rPr>
            </w:pPr>
            <w:r w:rsidRPr="002A0FA7">
              <w:rPr>
                <w:color w:val="000000" w:themeColor="text1"/>
                <w:kern w:val="0"/>
                <w:szCs w:val="21"/>
              </w:rPr>
              <w:t>"</w:t>
            </w:r>
            <w:r w:rsidRPr="002A0FA7">
              <w:rPr>
                <w:color w:val="000000" w:themeColor="text1"/>
                <w:kern w:val="0"/>
                <w:szCs w:val="21"/>
              </w:rPr>
              <w:t>三区</w:t>
            </w:r>
            <w:r w:rsidRPr="002A0FA7">
              <w:rPr>
                <w:color w:val="000000" w:themeColor="text1"/>
                <w:kern w:val="0"/>
                <w:szCs w:val="21"/>
              </w:rPr>
              <w:t>"</w:t>
            </w:r>
            <w:r w:rsidRPr="002A0FA7">
              <w:rPr>
                <w:color w:val="000000" w:themeColor="text1"/>
                <w:kern w:val="0"/>
                <w:szCs w:val="21"/>
              </w:rPr>
              <w:t>内部统筹要素分类，是功能分区和用途分类的基础；</w:t>
            </w:r>
            <w:r w:rsidRPr="002A0FA7">
              <w:rPr>
                <w:color w:val="000000" w:themeColor="text1"/>
                <w:kern w:val="0"/>
                <w:szCs w:val="21"/>
              </w:rPr>
              <w:t>"</w:t>
            </w:r>
            <w:r w:rsidRPr="002A0FA7">
              <w:rPr>
                <w:color w:val="000000" w:themeColor="text1"/>
                <w:kern w:val="0"/>
                <w:szCs w:val="21"/>
              </w:rPr>
              <w:t>三线</w:t>
            </w:r>
            <w:r w:rsidRPr="002A0FA7">
              <w:rPr>
                <w:color w:val="000000" w:themeColor="text1"/>
                <w:kern w:val="0"/>
                <w:szCs w:val="21"/>
              </w:rPr>
              <w:t>"</w:t>
            </w:r>
            <w:r w:rsidRPr="002A0FA7">
              <w:rPr>
                <w:color w:val="000000" w:themeColor="text1"/>
                <w:kern w:val="0"/>
                <w:szCs w:val="21"/>
              </w:rPr>
              <w:t>是</w:t>
            </w:r>
            <w:r w:rsidRPr="002A0FA7">
              <w:rPr>
                <w:color w:val="000000" w:themeColor="text1"/>
                <w:kern w:val="0"/>
                <w:szCs w:val="21"/>
              </w:rPr>
              <w:t>"</w:t>
            </w:r>
            <w:r w:rsidRPr="002A0FA7">
              <w:rPr>
                <w:color w:val="000000" w:themeColor="text1"/>
                <w:kern w:val="0"/>
                <w:szCs w:val="21"/>
              </w:rPr>
              <w:t>三区</w:t>
            </w:r>
            <w:r w:rsidRPr="002A0FA7">
              <w:rPr>
                <w:color w:val="000000" w:themeColor="text1"/>
                <w:kern w:val="0"/>
                <w:szCs w:val="21"/>
              </w:rPr>
              <w:t>"</w:t>
            </w:r>
            <w:r w:rsidRPr="002A0FA7">
              <w:rPr>
                <w:color w:val="000000" w:themeColor="text1"/>
                <w:kern w:val="0"/>
                <w:szCs w:val="21"/>
              </w:rPr>
              <w:t>内部最核心的刚性要求。空间关系上，</w:t>
            </w:r>
            <w:r w:rsidRPr="002A0FA7">
              <w:rPr>
                <w:color w:val="000000" w:themeColor="text1"/>
                <w:kern w:val="0"/>
                <w:szCs w:val="21"/>
              </w:rPr>
              <w:t>"</w:t>
            </w:r>
            <w:r w:rsidRPr="002A0FA7">
              <w:rPr>
                <w:color w:val="000000" w:themeColor="text1"/>
                <w:kern w:val="0"/>
                <w:szCs w:val="21"/>
              </w:rPr>
              <w:t>三区</w:t>
            </w:r>
            <w:r w:rsidRPr="002A0FA7">
              <w:rPr>
                <w:color w:val="000000" w:themeColor="text1"/>
                <w:kern w:val="0"/>
                <w:szCs w:val="21"/>
              </w:rPr>
              <w:t>"</w:t>
            </w:r>
            <w:r w:rsidRPr="002A0FA7">
              <w:rPr>
                <w:color w:val="000000" w:themeColor="text1"/>
                <w:kern w:val="0"/>
                <w:szCs w:val="21"/>
              </w:rPr>
              <w:t>各自包含</w:t>
            </w:r>
            <w:r w:rsidRPr="002A0FA7">
              <w:rPr>
                <w:color w:val="000000" w:themeColor="text1"/>
                <w:kern w:val="0"/>
                <w:szCs w:val="21"/>
              </w:rPr>
              <w:t>"</w:t>
            </w:r>
            <w:r w:rsidRPr="002A0FA7">
              <w:rPr>
                <w:color w:val="000000" w:themeColor="text1"/>
                <w:kern w:val="0"/>
                <w:szCs w:val="21"/>
              </w:rPr>
              <w:t>三线</w:t>
            </w:r>
            <w:r w:rsidRPr="002A0FA7">
              <w:rPr>
                <w:color w:val="000000" w:themeColor="text1"/>
                <w:kern w:val="0"/>
                <w:szCs w:val="21"/>
              </w:rPr>
              <w:t>"</w:t>
            </w:r>
            <w:r w:rsidRPr="002A0FA7">
              <w:rPr>
                <w:color w:val="000000" w:themeColor="text1"/>
                <w:kern w:val="0"/>
                <w:szCs w:val="21"/>
              </w:rPr>
              <w:t>。生态空间，包括生态保护红线范围和一般生态空间；农业空间，包括永久基本农田和一般农业空间；城镇空间，包括城镇开发</w:t>
            </w:r>
            <w:r w:rsidRPr="002A0FA7">
              <w:rPr>
                <w:color w:val="000000" w:themeColor="text1"/>
                <w:kern w:val="0"/>
                <w:szCs w:val="21"/>
              </w:rPr>
              <w:lastRenderedPageBreak/>
              <w:t>边界内和边界外部分城镇空间。</w:t>
            </w:r>
          </w:p>
          <w:p w:rsidR="00E01033" w:rsidRPr="002A0FA7" w:rsidRDefault="00DA1D08">
            <w:pPr>
              <w:adjustRightInd w:val="0"/>
              <w:spacing w:line="360" w:lineRule="auto"/>
              <w:ind w:firstLineChars="200" w:firstLine="420"/>
              <w:rPr>
                <w:color w:val="000000" w:themeColor="text1"/>
                <w:kern w:val="0"/>
                <w:szCs w:val="21"/>
              </w:rPr>
            </w:pPr>
            <w:r w:rsidRPr="002A0FA7">
              <w:rPr>
                <w:color w:val="000000" w:themeColor="text1"/>
                <w:kern w:val="0"/>
                <w:szCs w:val="21"/>
              </w:rPr>
              <w:t>根据《</w:t>
            </w:r>
            <w:r w:rsidRPr="002A0FA7">
              <w:rPr>
                <w:rFonts w:hint="eastAsia"/>
                <w:color w:val="000000" w:themeColor="text1"/>
                <w:kern w:val="0"/>
                <w:szCs w:val="21"/>
              </w:rPr>
              <w:t>梁山</w:t>
            </w:r>
            <w:r w:rsidRPr="002A0FA7">
              <w:rPr>
                <w:color w:val="000000" w:themeColor="text1"/>
                <w:kern w:val="0"/>
                <w:szCs w:val="21"/>
              </w:rPr>
              <w:t>县</w:t>
            </w:r>
            <w:r w:rsidRPr="002A0FA7">
              <w:rPr>
                <w:color w:val="000000" w:themeColor="text1"/>
                <w:kern w:val="0"/>
                <w:szCs w:val="21"/>
              </w:rPr>
              <w:t>"</w:t>
            </w:r>
            <w:r w:rsidRPr="002A0FA7">
              <w:rPr>
                <w:color w:val="000000" w:themeColor="text1"/>
                <w:kern w:val="0"/>
                <w:szCs w:val="21"/>
              </w:rPr>
              <w:t>三区三线</w:t>
            </w:r>
            <w:r w:rsidRPr="002A0FA7">
              <w:rPr>
                <w:color w:val="000000" w:themeColor="text1"/>
                <w:kern w:val="0"/>
                <w:szCs w:val="21"/>
              </w:rPr>
              <w:t>"</w:t>
            </w:r>
            <w:r w:rsidRPr="002A0FA7">
              <w:rPr>
                <w:rFonts w:hint="eastAsia"/>
                <w:color w:val="000000" w:themeColor="text1"/>
                <w:szCs w:val="21"/>
              </w:rPr>
              <w:t>划定成果</w:t>
            </w:r>
            <w:r w:rsidRPr="002A0FA7">
              <w:rPr>
                <w:color w:val="000000" w:themeColor="text1"/>
                <w:kern w:val="0"/>
                <w:szCs w:val="21"/>
              </w:rPr>
              <w:t>》，本项目</w:t>
            </w:r>
            <w:r w:rsidRPr="002A0FA7">
              <w:rPr>
                <w:rFonts w:hint="eastAsia"/>
                <w:color w:val="000000" w:themeColor="text1"/>
                <w:kern w:val="0"/>
                <w:szCs w:val="21"/>
              </w:rPr>
              <w:t>位于</w:t>
            </w:r>
            <w:r w:rsidRPr="002A0FA7">
              <w:rPr>
                <w:color w:val="000000" w:themeColor="text1"/>
                <w:kern w:val="0"/>
                <w:szCs w:val="21"/>
              </w:rPr>
              <w:t>城镇开发边界内</w:t>
            </w:r>
            <w:r w:rsidRPr="002A0FA7">
              <w:rPr>
                <w:rFonts w:hint="eastAsia"/>
                <w:color w:val="000000" w:themeColor="text1"/>
                <w:kern w:val="0"/>
                <w:szCs w:val="21"/>
              </w:rPr>
              <w:t>，不位于</w:t>
            </w:r>
            <w:r w:rsidRPr="002A0FA7">
              <w:rPr>
                <w:color w:val="000000" w:themeColor="text1"/>
                <w:kern w:val="0"/>
                <w:szCs w:val="21"/>
              </w:rPr>
              <w:t>永久基本农田保护红线、生态保护红线</w:t>
            </w:r>
            <w:r w:rsidRPr="002A0FA7">
              <w:rPr>
                <w:rFonts w:hint="eastAsia"/>
                <w:color w:val="000000" w:themeColor="text1"/>
                <w:kern w:val="0"/>
                <w:szCs w:val="21"/>
              </w:rPr>
              <w:t>范围内，本项目在梁山县经济开发区套合三区三线图中的位置图见附图</w:t>
            </w:r>
            <w:r w:rsidRPr="002A0FA7">
              <w:rPr>
                <w:color w:val="000000" w:themeColor="text1"/>
                <w:kern w:val="0"/>
                <w:szCs w:val="21"/>
              </w:rPr>
              <w:t>9</w:t>
            </w:r>
            <w:r w:rsidRPr="002A0FA7">
              <w:rPr>
                <w:color w:val="000000" w:themeColor="text1"/>
                <w:kern w:val="0"/>
                <w:szCs w:val="21"/>
              </w:rPr>
              <w:t>。</w:t>
            </w:r>
          </w:p>
          <w:p w:rsidR="00E01033" w:rsidRPr="002A0FA7" w:rsidRDefault="00DA1D08">
            <w:pPr>
              <w:adjustRightInd w:val="0"/>
              <w:snapToGrid w:val="0"/>
              <w:spacing w:line="360" w:lineRule="auto"/>
              <w:ind w:firstLineChars="200" w:firstLine="420"/>
              <w:rPr>
                <w:color w:val="000000" w:themeColor="text1"/>
                <w:szCs w:val="21"/>
              </w:rPr>
            </w:pPr>
            <w:r w:rsidRPr="002A0FA7">
              <w:rPr>
                <w:color w:val="000000" w:themeColor="text1"/>
                <w:szCs w:val="21"/>
              </w:rPr>
              <w:t>（</w:t>
            </w:r>
            <w:r w:rsidRPr="002A0FA7">
              <w:rPr>
                <w:color w:val="000000" w:themeColor="text1"/>
                <w:szCs w:val="21"/>
              </w:rPr>
              <w:t>2</w:t>
            </w:r>
            <w:r w:rsidRPr="002A0FA7">
              <w:rPr>
                <w:color w:val="000000" w:themeColor="text1"/>
                <w:szCs w:val="21"/>
              </w:rPr>
              <w:t>）环境质量底线</w:t>
            </w:r>
          </w:p>
          <w:p w:rsidR="00E01033" w:rsidRPr="002A0FA7" w:rsidRDefault="00DA1D08">
            <w:pPr>
              <w:snapToGrid w:val="0"/>
              <w:spacing w:line="360" w:lineRule="auto"/>
              <w:ind w:firstLine="482"/>
              <w:rPr>
                <w:color w:val="000000" w:themeColor="text1"/>
                <w:szCs w:val="21"/>
                <w:lang w:val="zh-CN" w:bidi="zh-CN"/>
              </w:rPr>
            </w:pPr>
            <w:r w:rsidRPr="002A0FA7">
              <w:rPr>
                <w:color w:val="000000" w:themeColor="text1"/>
                <w:szCs w:val="21"/>
                <w:lang w:val="zh-CN" w:bidi="zh-CN"/>
              </w:rPr>
              <w:t>大气环境质量持续改善，全市</w:t>
            </w:r>
            <w:r w:rsidRPr="002A0FA7">
              <w:rPr>
                <w:color w:val="000000" w:themeColor="text1"/>
                <w:szCs w:val="21"/>
                <w:lang w:val="zh-CN" w:bidi="zh-CN"/>
              </w:rPr>
              <w:t>PM</w:t>
            </w:r>
            <w:r w:rsidRPr="002A0FA7">
              <w:rPr>
                <w:color w:val="000000" w:themeColor="text1"/>
                <w:szCs w:val="21"/>
                <w:vertAlign w:val="subscript"/>
                <w:lang w:val="zh-CN" w:bidi="zh-CN"/>
              </w:rPr>
              <w:t>2.5</w:t>
            </w:r>
            <w:r w:rsidRPr="002A0FA7">
              <w:rPr>
                <w:color w:val="000000" w:themeColor="text1"/>
                <w:szCs w:val="21"/>
                <w:lang w:val="zh-CN" w:bidi="zh-CN"/>
              </w:rPr>
              <w:t>平均浓度为</w:t>
            </w:r>
            <w:r w:rsidRPr="002A0FA7">
              <w:rPr>
                <w:color w:val="000000" w:themeColor="text1"/>
                <w:szCs w:val="21"/>
                <w:lang w:val="zh-CN" w:bidi="zh-CN"/>
              </w:rPr>
              <w:t>44ug/m</w:t>
            </w:r>
            <w:r w:rsidRPr="002A0FA7">
              <w:rPr>
                <w:color w:val="000000" w:themeColor="text1"/>
                <w:szCs w:val="21"/>
                <w:vertAlign w:val="superscript"/>
                <w:lang w:val="zh-CN" w:bidi="zh-CN"/>
              </w:rPr>
              <w:t>3</w:t>
            </w:r>
            <w:r w:rsidRPr="002A0FA7">
              <w:rPr>
                <w:color w:val="000000" w:themeColor="text1"/>
                <w:szCs w:val="21"/>
                <w:lang w:val="zh-CN" w:bidi="zh-CN"/>
              </w:rPr>
              <w:t>，空气质量优良天数比率均达到</w:t>
            </w:r>
            <w:r w:rsidRPr="002A0FA7">
              <w:rPr>
                <w:color w:val="000000" w:themeColor="text1"/>
                <w:szCs w:val="21"/>
                <w:lang w:val="zh-CN" w:bidi="zh-CN"/>
              </w:rPr>
              <w:t>70%</w:t>
            </w:r>
            <w:r w:rsidRPr="002A0FA7">
              <w:rPr>
                <w:color w:val="000000" w:themeColor="text1"/>
                <w:szCs w:val="21"/>
                <w:lang w:val="zh-CN" w:bidi="zh-CN"/>
              </w:rPr>
              <w:t>以上。南水北调输水干线及重点河流市控以上断面全部达到或优于地表水</w:t>
            </w:r>
            <w:r w:rsidRPr="002A0FA7">
              <w:rPr>
                <w:rFonts w:hint="eastAsia"/>
                <w:color w:val="000000" w:themeColor="text1"/>
                <w:szCs w:val="21"/>
                <w:lang w:val="zh-CN" w:bidi="zh-CN"/>
              </w:rPr>
              <w:t>Ⅲ</w:t>
            </w:r>
            <w:r w:rsidRPr="002A0FA7">
              <w:rPr>
                <w:color w:val="000000" w:themeColor="text1"/>
                <w:szCs w:val="21"/>
                <w:lang w:val="zh-CN" w:bidi="zh-CN"/>
              </w:rPr>
              <w:t>类标准，水质优良率达到</w:t>
            </w:r>
            <w:r w:rsidRPr="002A0FA7">
              <w:rPr>
                <w:color w:val="000000" w:themeColor="text1"/>
                <w:szCs w:val="21"/>
                <w:lang w:val="zh-CN" w:bidi="zh-CN"/>
              </w:rPr>
              <w:t>100%</w:t>
            </w:r>
            <w:r w:rsidRPr="002A0FA7">
              <w:rPr>
                <w:color w:val="000000" w:themeColor="text1"/>
                <w:szCs w:val="21"/>
                <w:lang w:val="zh-CN" w:bidi="zh-CN"/>
              </w:rPr>
              <w:t>，建成区内劣五类水体全面消除，水环境质量不断改善。</w:t>
            </w:r>
            <w:r w:rsidRPr="002A0FA7">
              <w:rPr>
                <w:rFonts w:hint="eastAsia"/>
                <w:color w:val="000000" w:themeColor="text1"/>
                <w:szCs w:val="21"/>
                <w:lang w:val="zh-CN" w:bidi="zh-CN"/>
              </w:rPr>
              <w:t>土</w:t>
            </w:r>
            <w:r w:rsidRPr="002A0FA7">
              <w:rPr>
                <w:color w:val="000000" w:themeColor="text1"/>
                <w:szCs w:val="21"/>
                <w:lang w:val="zh-CN" w:bidi="zh-CN"/>
              </w:rPr>
              <w:t>壤环境质量总体保持稳定，受污染耕地和污染地块安全利用得到进一步巩固提升，全市受污染耕地安全利用率达到</w:t>
            </w:r>
            <w:r w:rsidRPr="002A0FA7">
              <w:rPr>
                <w:color w:val="000000" w:themeColor="text1"/>
                <w:szCs w:val="21"/>
                <w:lang w:val="zh-CN" w:bidi="zh-CN"/>
              </w:rPr>
              <w:t>92%</w:t>
            </w:r>
            <w:r w:rsidRPr="002A0FA7">
              <w:rPr>
                <w:color w:val="000000" w:themeColor="text1"/>
                <w:szCs w:val="21"/>
                <w:lang w:val="zh-CN" w:bidi="zh-CN"/>
              </w:rPr>
              <w:t>左右，污染地块安全利用率达到</w:t>
            </w:r>
            <w:r w:rsidRPr="002A0FA7">
              <w:rPr>
                <w:color w:val="000000" w:themeColor="text1"/>
                <w:szCs w:val="21"/>
                <w:lang w:val="zh-CN" w:bidi="zh-CN"/>
              </w:rPr>
              <w:t>92%</w:t>
            </w:r>
            <w:r w:rsidRPr="002A0FA7">
              <w:rPr>
                <w:color w:val="000000" w:themeColor="text1"/>
                <w:szCs w:val="21"/>
                <w:lang w:val="zh-CN" w:bidi="zh-CN"/>
              </w:rPr>
              <w:t>以上。</w:t>
            </w:r>
          </w:p>
          <w:p w:rsidR="00E01033" w:rsidRPr="002A0FA7" w:rsidRDefault="00DA1D08">
            <w:pPr>
              <w:snapToGrid w:val="0"/>
              <w:spacing w:line="360" w:lineRule="auto"/>
              <w:ind w:firstLine="482"/>
              <w:rPr>
                <w:color w:val="000000" w:themeColor="text1"/>
                <w:szCs w:val="21"/>
                <w:lang w:val="zh-CN" w:bidi="zh-CN"/>
              </w:rPr>
            </w:pPr>
            <w:r w:rsidRPr="002A0FA7">
              <w:rPr>
                <w:color w:val="000000" w:themeColor="text1"/>
                <w:szCs w:val="21"/>
                <w:lang w:val="zh-CN" w:bidi="zh-CN"/>
              </w:rPr>
              <w:t>拟建项目大气污染物颗粒物</w:t>
            </w:r>
            <w:r w:rsidRPr="002A0FA7">
              <w:rPr>
                <w:rFonts w:hint="eastAsia"/>
                <w:color w:val="000000" w:themeColor="text1"/>
                <w:szCs w:val="21"/>
                <w:lang w:val="zh-CN" w:bidi="zh-CN"/>
              </w:rPr>
              <w:t>、二氧化硫、氮氧化物、挥发性有机物</w:t>
            </w:r>
            <w:r w:rsidRPr="002A0FA7">
              <w:rPr>
                <w:color w:val="000000" w:themeColor="text1"/>
                <w:szCs w:val="21"/>
                <w:lang w:val="zh-CN" w:bidi="zh-CN"/>
              </w:rPr>
              <w:t>能够达标排放，且按照</w:t>
            </w:r>
            <w:r w:rsidRPr="002A0FA7">
              <w:rPr>
                <w:color w:val="000000" w:themeColor="text1"/>
                <w:szCs w:val="21"/>
                <w:lang w:val="zh-CN" w:bidi="zh-CN"/>
              </w:rPr>
              <w:t>2</w:t>
            </w:r>
            <w:r w:rsidRPr="002A0FA7">
              <w:rPr>
                <w:color w:val="000000" w:themeColor="text1"/>
                <w:szCs w:val="21"/>
                <w:lang w:val="zh-CN" w:bidi="zh-CN"/>
              </w:rPr>
              <w:t>倍削减，有利于环境空气质量改善，项目废水</w:t>
            </w:r>
            <w:r w:rsidRPr="002A0FA7">
              <w:rPr>
                <w:rFonts w:hint="eastAsia"/>
                <w:color w:val="000000" w:themeColor="text1"/>
                <w:szCs w:val="21"/>
                <w:lang w:val="zh-CN" w:bidi="zh-CN"/>
              </w:rPr>
              <w:t>均不</w:t>
            </w:r>
            <w:r w:rsidRPr="002A0FA7">
              <w:rPr>
                <w:color w:val="000000" w:themeColor="text1"/>
                <w:szCs w:val="21"/>
                <w:lang w:val="zh-CN" w:bidi="zh-CN"/>
              </w:rPr>
              <w:t>外排，对水环境影响较小</w:t>
            </w:r>
            <w:r w:rsidRPr="002A0FA7">
              <w:rPr>
                <w:rFonts w:hint="eastAsia"/>
                <w:color w:val="000000" w:themeColor="text1"/>
                <w:szCs w:val="21"/>
                <w:lang w:val="zh-CN" w:bidi="zh-CN"/>
              </w:rPr>
              <w:t>；</w:t>
            </w:r>
            <w:r w:rsidRPr="002A0FA7">
              <w:rPr>
                <w:color w:val="000000" w:themeColor="text1"/>
                <w:szCs w:val="21"/>
                <w:lang w:val="zh-CN" w:bidi="zh-CN"/>
              </w:rPr>
              <w:t>项目按照要求对厂区地面进行防渗，并制定防控措施，避免或减少对土壤环境的影响</w:t>
            </w:r>
            <w:r w:rsidRPr="002A0FA7">
              <w:rPr>
                <w:rFonts w:ascii="宋体" w:hAnsi="宋体" w:cs="宋体"/>
                <w:color w:val="000000" w:themeColor="text1"/>
                <w:szCs w:val="21"/>
                <w:lang w:val="zh-CN" w:bidi="zh-CN"/>
              </w:rPr>
              <w:t>。</w:t>
            </w:r>
          </w:p>
          <w:p w:rsidR="00E01033" w:rsidRPr="002A0FA7" w:rsidRDefault="00DA1D08">
            <w:pPr>
              <w:spacing w:line="360" w:lineRule="auto"/>
              <w:ind w:firstLineChars="200" w:firstLine="420"/>
              <w:rPr>
                <w:color w:val="000000" w:themeColor="text1"/>
                <w:szCs w:val="21"/>
              </w:rPr>
            </w:pPr>
            <w:r w:rsidRPr="002A0FA7">
              <w:rPr>
                <w:color w:val="000000" w:themeColor="text1"/>
                <w:szCs w:val="21"/>
              </w:rPr>
              <w:t>（</w:t>
            </w:r>
            <w:r w:rsidRPr="002A0FA7">
              <w:rPr>
                <w:color w:val="000000" w:themeColor="text1"/>
                <w:szCs w:val="21"/>
              </w:rPr>
              <w:t>3</w:t>
            </w:r>
            <w:r w:rsidRPr="002A0FA7">
              <w:rPr>
                <w:color w:val="000000" w:themeColor="text1"/>
                <w:szCs w:val="21"/>
              </w:rPr>
              <w:t>）资源利用上线</w:t>
            </w:r>
          </w:p>
          <w:p w:rsidR="00E01033" w:rsidRPr="002A0FA7" w:rsidRDefault="00DA1D08">
            <w:pPr>
              <w:spacing w:line="360" w:lineRule="auto"/>
              <w:ind w:firstLineChars="200" w:firstLine="420"/>
              <w:rPr>
                <w:color w:val="000000" w:themeColor="text1"/>
                <w:szCs w:val="21"/>
              </w:rPr>
            </w:pPr>
            <w:r w:rsidRPr="002A0FA7">
              <w:rPr>
                <w:rFonts w:hint="eastAsia"/>
                <w:color w:val="000000" w:themeColor="text1"/>
                <w:szCs w:val="21"/>
              </w:rPr>
              <w:t>强化节约集约利用，持续提升资源能源利用效率，水资源、土地资源、能源消耗等达到省下达的总量和强度控制目标。强化水资源刚性约束，建立最严格的水资源管理制度，严格实行用水总量、用水强度双控。全市用水总量控制在</w:t>
            </w:r>
            <w:r w:rsidRPr="002A0FA7">
              <w:rPr>
                <w:rFonts w:hint="eastAsia"/>
                <w:color w:val="000000" w:themeColor="text1"/>
                <w:szCs w:val="21"/>
              </w:rPr>
              <w:t>27.6</w:t>
            </w:r>
            <w:r w:rsidRPr="002A0FA7">
              <w:rPr>
                <w:color w:val="000000" w:themeColor="text1"/>
                <w:szCs w:val="21"/>
              </w:rPr>
              <w:t>9</w:t>
            </w:r>
            <w:r w:rsidRPr="002A0FA7">
              <w:rPr>
                <w:rFonts w:hint="eastAsia"/>
                <w:color w:val="000000" w:themeColor="text1"/>
                <w:szCs w:val="21"/>
              </w:rPr>
              <w:t>亿立方米以下，优化配置水资源，有效促进水资源可持续利用；推进水资源集约利用，加强各领域节约用水，农田灌溉水有效利用系数逐年提高，万元</w:t>
            </w:r>
            <w:r w:rsidRPr="002A0FA7">
              <w:rPr>
                <w:rFonts w:hint="eastAsia"/>
                <w:color w:val="000000" w:themeColor="text1"/>
                <w:szCs w:val="21"/>
              </w:rPr>
              <w:t>GDP</w:t>
            </w:r>
            <w:r w:rsidRPr="002A0FA7">
              <w:rPr>
                <w:rFonts w:hint="eastAsia"/>
                <w:color w:val="000000" w:themeColor="text1"/>
                <w:szCs w:val="21"/>
              </w:rPr>
              <w:t>用水量、万元工业增加值用水量等用水效率指标持续下降。坚持最严格的耕地保护制度和节约集约用地制度，统筹土地利用与经济社会协调发展。严格保护耕地和永久基本农田，守住永久基本农田控制线；优化建设用地布局和结构，严格控制建设用地规模，促进土地节约集约利用。优化调整能源结构，实施能源消费总量控制和煤炭消费减量替代，扩大新能源和可再生能源开发利用规模；能源消费总量完成省下达任务，煤炭消费量实现负增长，单位地区生产总值能耗进一步降低。</w:t>
            </w:r>
          </w:p>
          <w:p w:rsidR="00E01033" w:rsidRPr="002A0FA7" w:rsidRDefault="00DA1D08">
            <w:pPr>
              <w:spacing w:line="360" w:lineRule="auto"/>
              <w:ind w:firstLineChars="200" w:firstLine="420"/>
              <w:rPr>
                <w:color w:val="000000" w:themeColor="text1"/>
                <w:szCs w:val="21"/>
              </w:rPr>
            </w:pPr>
            <w:r w:rsidRPr="002A0FA7">
              <w:rPr>
                <w:rFonts w:hint="eastAsia"/>
                <w:color w:val="000000" w:themeColor="text1"/>
                <w:szCs w:val="21"/>
              </w:rPr>
              <w:t>本项目所用资源主要为水、液化气、电，项目废水不外排，项目用地符合</w:t>
            </w:r>
            <w:r w:rsidRPr="002A0FA7">
              <w:rPr>
                <w:color w:val="000000" w:themeColor="text1"/>
                <w:kern w:val="0"/>
                <w:szCs w:val="21"/>
              </w:rPr>
              <w:t>梁山经济开发区</w:t>
            </w:r>
            <w:r w:rsidRPr="002A0FA7">
              <w:rPr>
                <w:rFonts w:hint="eastAsia"/>
                <w:color w:val="000000" w:themeColor="text1"/>
                <w:szCs w:val="21"/>
              </w:rPr>
              <w:t>总体规划；项目的建设不会突破资源利用上限的要求。</w:t>
            </w:r>
          </w:p>
          <w:p w:rsidR="00E01033" w:rsidRPr="002A0FA7" w:rsidRDefault="00DA1D08">
            <w:pPr>
              <w:spacing w:line="360" w:lineRule="auto"/>
              <w:ind w:firstLineChars="200" w:firstLine="420"/>
              <w:rPr>
                <w:color w:val="000000" w:themeColor="text1"/>
                <w:szCs w:val="21"/>
              </w:rPr>
            </w:pPr>
            <w:r w:rsidRPr="002A0FA7">
              <w:rPr>
                <w:rFonts w:hint="eastAsia"/>
                <w:color w:val="000000" w:themeColor="text1"/>
                <w:szCs w:val="21"/>
              </w:rPr>
              <w:t>（</w:t>
            </w:r>
            <w:r w:rsidRPr="002A0FA7">
              <w:rPr>
                <w:rFonts w:hint="eastAsia"/>
                <w:color w:val="000000" w:themeColor="text1"/>
                <w:szCs w:val="21"/>
              </w:rPr>
              <w:t>4</w:t>
            </w:r>
            <w:r w:rsidRPr="002A0FA7">
              <w:rPr>
                <w:rFonts w:hint="eastAsia"/>
                <w:color w:val="000000" w:themeColor="text1"/>
                <w:szCs w:val="21"/>
              </w:rPr>
              <w:t>）环境准入负面清单</w:t>
            </w:r>
          </w:p>
          <w:p w:rsidR="00E01033" w:rsidRPr="002A0FA7" w:rsidRDefault="00DA1D08">
            <w:pPr>
              <w:spacing w:line="360" w:lineRule="auto"/>
              <w:ind w:firstLineChars="200" w:firstLine="420"/>
              <w:rPr>
                <w:color w:val="000000" w:themeColor="text1"/>
                <w:szCs w:val="21"/>
              </w:rPr>
            </w:pPr>
            <w:r w:rsidRPr="002A0FA7">
              <w:rPr>
                <w:rFonts w:hint="eastAsia"/>
                <w:color w:val="000000" w:themeColor="text1"/>
                <w:szCs w:val="21"/>
              </w:rPr>
              <w:t>山东省人民政府于</w:t>
            </w:r>
            <w:r w:rsidRPr="002A0FA7">
              <w:rPr>
                <w:rFonts w:hint="eastAsia"/>
                <w:color w:val="000000" w:themeColor="text1"/>
                <w:szCs w:val="21"/>
              </w:rPr>
              <w:t>2023</w:t>
            </w:r>
            <w:r w:rsidRPr="002A0FA7">
              <w:rPr>
                <w:rFonts w:hint="eastAsia"/>
                <w:color w:val="000000" w:themeColor="text1"/>
                <w:szCs w:val="21"/>
              </w:rPr>
              <w:t>年</w:t>
            </w:r>
            <w:r w:rsidRPr="002A0FA7">
              <w:rPr>
                <w:rFonts w:hint="eastAsia"/>
                <w:color w:val="000000" w:themeColor="text1"/>
                <w:szCs w:val="21"/>
              </w:rPr>
              <w:t>4</w:t>
            </w:r>
            <w:r w:rsidRPr="002A0FA7">
              <w:rPr>
                <w:rFonts w:hint="eastAsia"/>
                <w:color w:val="000000" w:themeColor="text1"/>
                <w:szCs w:val="21"/>
              </w:rPr>
              <w:t>月</w:t>
            </w:r>
            <w:r w:rsidRPr="002A0FA7">
              <w:rPr>
                <w:rFonts w:hint="eastAsia"/>
                <w:color w:val="000000" w:themeColor="text1"/>
                <w:szCs w:val="21"/>
              </w:rPr>
              <w:t>12</w:t>
            </w:r>
            <w:r w:rsidRPr="002A0FA7">
              <w:rPr>
                <w:rFonts w:hint="eastAsia"/>
                <w:color w:val="000000" w:themeColor="text1"/>
                <w:szCs w:val="21"/>
              </w:rPr>
              <w:t>日做出了关于调整梁山经济开发区规划面积的批复（鲁政字〔</w:t>
            </w:r>
            <w:r w:rsidRPr="002A0FA7">
              <w:rPr>
                <w:rFonts w:hint="eastAsia"/>
                <w:color w:val="000000" w:themeColor="text1"/>
                <w:szCs w:val="21"/>
              </w:rPr>
              <w:t>2023</w:t>
            </w:r>
            <w:r w:rsidRPr="002A0FA7">
              <w:rPr>
                <w:rFonts w:hint="eastAsia"/>
                <w:color w:val="000000" w:themeColor="text1"/>
                <w:szCs w:val="21"/>
              </w:rPr>
              <w:t>〕</w:t>
            </w:r>
            <w:r w:rsidRPr="002A0FA7">
              <w:rPr>
                <w:rFonts w:hint="eastAsia"/>
                <w:color w:val="000000" w:themeColor="text1"/>
                <w:szCs w:val="21"/>
              </w:rPr>
              <w:t>45</w:t>
            </w:r>
            <w:r w:rsidRPr="002A0FA7">
              <w:rPr>
                <w:rFonts w:hint="eastAsia"/>
                <w:color w:val="000000" w:themeColor="text1"/>
                <w:szCs w:val="21"/>
              </w:rPr>
              <w:t>号</w:t>
            </w:r>
            <w:r w:rsidRPr="002A0FA7">
              <w:rPr>
                <w:rFonts w:hint="eastAsia"/>
                <w:color w:val="000000" w:themeColor="text1"/>
                <w:szCs w:val="21"/>
              </w:rPr>
              <w:t>)</w:t>
            </w:r>
            <w:r w:rsidRPr="002A0FA7">
              <w:rPr>
                <w:rFonts w:hint="eastAsia"/>
                <w:color w:val="000000" w:themeColor="text1"/>
                <w:szCs w:val="21"/>
              </w:rPr>
              <w:t>，本项目位于调整（扩区调区）后的梁山经济开发区，</w:t>
            </w:r>
            <w:r w:rsidRPr="002A0FA7">
              <w:rPr>
                <w:color w:val="000000" w:themeColor="text1"/>
                <w:szCs w:val="21"/>
              </w:rPr>
              <w:t>《济宁市人民政府＜关于印发济宁市</w:t>
            </w:r>
            <w:r w:rsidRPr="002A0FA7">
              <w:rPr>
                <w:color w:val="000000" w:themeColor="text1"/>
                <w:szCs w:val="21"/>
              </w:rPr>
              <w:t>“</w:t>
            </w:r>
            <w:r w:rsidRPr="002A0FA7">
              <w:rPr>
                <w:color w:val="000000" w:themeColor="text1"/>
                <w:szCs w:val="21"/>
              </w:rPr>
              <w:t>三线一单</w:t>
            </w:r>
            <w:r w:rsidRPr="002A0FA7">
              <w:rPr>
                <w:color w:val="000000" w:themeColor="text1"/>
                <w:szCs w:val="21"/>
              </w:rPr>
              <w:t>”</w:t>
            </w:r>
            <w:r w:rsidRPr="002A0FA7">
              <w:rPr>
                <w:color w:val="000000" w:themeColor="text1"/>
                <w:szCs w:val="21"/>
              </w:rPr>
              <w:t>生态环境分区管控方案＞的通知》（济政字〔</w:t>
            </w:r>
            <w:r w:rsidRPr="002A0FA7">
              <w:rPr>
                <w:color w:val="000000" w:themeColor="text1"/>
                <w:szCs w:val="21"/>
              </w:rPr>
              <w:t>2021</w:t>
            </w:r>
            <w:r w:rsidRPr="002A0FA7">
              <w:rPr>
                <w:color w:val="000000" w:themeColor="text1"/>
                <w:szCs w:val="21"/>
              </w:rPr>
              <w:t>〕</w:t>
            </w:r>
            <w:r w:rsidRPr="002A0FA7">
              <w:rPr>
                <w:color w:val="000000" w:themeColor="text1"/>
                <w:szCs w:val="21"/>
              </w:rPr>
              <w:t>27</w:t>
            </w:r>
            <w:r w:rsidRPr="002A0FA7">
              <w:rPr>
                <w:color w:val="000000" w:themeColor="text1"/>
                <w:szCs w:val="21"/>
              </w:rPr>
              <w:t>号）</w:t>
            </w:r>
            <w:r w:rsidRPr="002A0FA7">
              <w:rPr>
                <w:rFonts w:hint="eastAsia"/>
                <w:color w:val="000000" w:themeColor="text1"/>
                <w:szCs w:val="21"/>
              </w:rPr>
              <w:t>中梁山经济开发区为调整前（扩区调区）的</w:t>
            </w:r>
            <w:r w:rsidRPr="002A0FA7">
              <w:rPr>
                <w:color w:val="000000" w:themeColor="text1"/>
                <w:szCs w:val="21"/>
              </w:rPr>
              <w:t>分区管控方案</w:t>
            </w:r>
            <w:r w:rsidRPr="002A0FA7">
              <w:rPr>
                <w:rFonts w:hint="eastAsia"/>
                <w:color w:val="000000" w:themeColor="text1"/>
                <w:szCs w:val="21"/>
              </w:rPr>
              <w:t>，调整（扩区调区）后梁山经济开发区未更新</w:t>
            </w:r>
            <w:r w:rsidRPr="002A0FA7">
              <w:rPr>
                <w:color w:val="000000" w:themeColor="text1"/>
                <w:szCs w:val="21"/>
              </w:rPr>
              <w:t>分区管控方案</w:t>
            </w:r>
            <w:r w:rsidRPr="002A0FA7">
              <w:rPr>
                <w:rFonts w:hint="eastAsia"/>
                <w:color w:val="000000" w:themeColor="text1"/>
                <w:szCs w:val="21"/>
              </w:rPr>
              <w:t>，因此对</w:t>
            </w:r>
            <w:r w:rsidRPr="002A0FA7">
              <w:rPr>
                <w:color w:val="000000" w:themeColor="text1"/>
                <w:szCs w:val="21"/>
              </w:rPr>
              <w:t>本项目所在地</w:t>
            </w:r>
            <w:r w:rsidRPr="002A0FA7">
              <w:rPr>
                <w:rFonts w:hint="eastAsia"/>
                <w:color w:val="000000" w:themeColor="text1"/>
                <w:szCs w:val="21"/>
              </w:rPr>
              <w:t>拳铺镇进行</w:t>
            </w:r>
            <w:r w:rsidRPr="002A0FA7">
              <w:rPr>
                <w:color w:val="000000" w:themeColor="text1"/>
                <w:szCs w:val="21"/>
              </w:rPr>
              <w:t>分区管控方案</w:t>
            </w:r>
            <w:r w:rsidRPr="002A0FA7">
              <w:rPr>
                <w:rFonts w:hint="eastAsia"/>
                <w:color w:val="000000" w:themeColor="text1"/>
                <w:szCs w:val="21"/>
              </w:rPr>
              <w:t>符合性分析。对照《济宁市人民政府＜关于印发济宁市“三线一单”生态环境分区管控方案＞的通</w:t>
            </w:r>
            <w:r w:rsidRPr="002A0FA7">
              <w:rPr>
                <w:rFonts w:hint="eastAsia"/>
                <w:color w:val="000000" w:themeColor="text1"/>
                <w:szCs w:val="21"/>
              </w:rPr>
              <w:lastRenderedPageBreak/>
              <w:t>知》（济政字〔</w:t>
            </w:r>
            <w:r w:rsidRPr="002A0FA7">
              <w:rPr>
                <w:rFonts w:hint="eastAsia"/>
                <w:color w:val="000000" w:themeColor="text1"/>
                <w:szCs w:val="21"/>
              </w:rPr>
              <w:t>2021</w:t>
            </w:r>
            <w:r w:rsidRPr="002A0FA7">
              <w:rPr>
                <w:rFonts w:ascii="宋体" w:hAnsi="宋体" w:hint="eastAsia"/>
                <w:color w:val="000000" w:themeColor="text1"/>
                <w:szCs w:val="21"/>
              </w:rPr>
              <w:t>〕</w:t>
            </w:r>
            <w:r w:rsidRPr="002A0FA7">
              <w:rPr>
                <w:rFonts w:hint="eastAsia"/>
                <w:color w:val="000000" w:themeColor="text1"/>
                <w:szCs w:val="21"/>
              </w:rPr>
              <w:t>27</w:t>
            </w:r>
            <w:r w:rsidRPr="002A0FA7">
              <w:rPr>
                <w:rFonts w:ascii="宋体" w:hAnsi="宋体" w:hint="eastAsia"/>
                <w:color w:val="000000" w:themeColor="text1"/>
                <w:szCs w:val="21"/>
              </w:rPr>
              <w:t>号</w:t>
            </w:r>
            <w:r w:rsidRPr="002A0FA7">
              <w:rPr>
                <w:rFonts w:hint="eastAsia"/>
                <w:color w:val="000000" w:themeColor="text1"/>
                <w:szCs w:val="21"/>
              </w:rPr>
              <w:t>），本项目所在地</w:t>
            </w:r>
            <w:r w:rsidRPr="002A0FA7">
              <w:rPr>
                <w:rFonts w:hint="eastAsia"/>
                <w:color w:val="000000" w:themeColor="text1"/>
                <w:szCs w:val="21"/>
              </w:rPr>
              <w:t>-</w:t>
            </w:r>
            <w:r w:rsidRPr="002A0FA7">
              <w:rPr>
                <w:rFonts w:hint="eastAsia"/>
                <w:color w:val="000000" w:themeColor="text1"/>
                <w:szCs w:val="21"/>
              </w:rPr>
              <w:t>拳铺镇</w:t>
            </w:r>
            <w:r w:rsidRPr="002A0FA7">
              <w:rPr>
                <w:rFonts w:ascii="宋体" w:hAnsi="宋体" w:hint="eastAsia"/>
                <w:color w:val="000000" w:themeColor="text1"/>
                <w:szCs w:val="21"/>
              </w:rPr>
              <w:t>为“</w:t>
            </w:r>
            <w:r w:rsidRPr="002A0FA7">
              <w:rPr>
                <w:color w:val="000000" w:themeColor="text1"/>
                <w:szCs w:val="21"/>
              </w:rPr>
              <w:t>ZH37083220003</w:t>
            </w:r>
            <w:r w:rsidRPr="002A0FA7">
              <w:rPr>
                <w:color w:val="000000" w:themeColor="text1"/>
                <w:szCs w:val="21"/>
              </w:rPr>
              <w:t>拳铺镇</w:t>
            </w:r>
            <w:r w:rsidRPr="002A0FA7">
              <w:rPr>
                <w:rFonts w:hint="eastAsia"/>
                <w:color w:val="000000" w:themeColor="text1"/>
                <w:szCs w:val="21"/>
              </w:rPr>
              <w:t>（</w:t>
            </w:r>
            <w:r w:rsidRPr="002A0FA7">
              <w:rPr>
                <w:rFonts w:ascii="宋体" w:hAnsi="宋体" w:hint="eastAsia"/>
                <w:color w:val="000000" w:themeColor="text1"/>
                <w:szCs w:val="21"/>
              </w:rPr>
              <w:t>重点管控单元）”</w:t>
            </w:r>
            <w:r w:rsidRPr="002A0FA7">
              <w:rPr>
                <w:rFonts w:hint="eastAsia"/>
                <w:color w:val="000000" w:themeColor="text1"/>
                <w:szCs w:val="21"/>
              </w:rPr>
              <w:t>，根据济宁市及拳铺镇分区管控方案要求，具体分析如下：</w:t>
            </w:r>
          </w:p>
          <w:p w:rsidR="00E01033" w:rsidRPr="002A0FA7" w:rsidRDefault="00DA1D08">
            <w:pPr>
              <w:spacing w:line="360" w:lineRule="auto"/>
              <w:ind w:firstLineChars="200" w:firstLine="422"/>
              <w:jc w:val="center"/>
              <w:rPr>
                <w:b/>
                <w:bCs/>
                <w:color w:val="000000" w:themeColor="text1"/>
                <w:kern w:val="0"/>
                <w:szCs w:val="21"/>
              </w:rPr>
            </w:pPr>
            <w:r w:rsidRPr="002A0FA7">
              <w:rPr>
                <w:rFonts w:hint="eastAsia"/>
                <w:b/>
                <w:bCs/>
                <w:color w:val="000000" w:themeColor="text1"/>
                <w:kern w:val="0"/>
                <w:szCs w:val="21"/>
              </w:rPr>
              <w:t>表</w:t>
            </w:r>
            <w:r w:rsidRPr="002A0FA7">
              <w:rPr>
                <w:rFonts w:hint="eastAsia"/>
                <w:b/>
                <w:bCs/>
                <w:color w:val="000000" w:themeColor="text1"/>
                <w:kern w:val="0"/>
                <w:szCs w:val="21"/>
              </w:rPr>
              <w:t>1</w:t>
            </w:r>
            <w:r w:rsidRPr="002A0FA7">
              <w:rPr>
                <w:b/>
                <w:bCs/>
                <w:color w:val="000000" w:themeColor="text1"/>
                <w:kern w:val="0"/>
                <w:szCs w:val="21"/>
              </w:rPr>
              <w:t>-2</w:t>
            </w:r>
            <w:r w:rsidRPr="002A0FA7">
              <w:rPr>
                <w:rFonts w:hint="eastAsia"/>
                <w:b/>
                <w:bCs/>
                <w:color w:val="000000" w:themeColor="text1"/>
                <w:szCs w:val="21"/>
              </w:rPr>
              <w:t>项目与济政字〔</w:t>
            </w:r>
            <w:r w:rsidRPr="002A0FA7">
              <w:rPr>
                <w:b/>
                <w:bCs/>
                <w:color w:val="000000" w:themeColor="text1"/>
                <w:szCs w:val="21"/>
              </w:rPr>
              <w:t>2021</w:t>
            </w:r>
            <w:r w:rsidRPr="002A0FA7">
              <w:rPr>
                <w:b/>
                <w:bCs/>
                <w:color w:val="000000" w:themeColor="text1"/>
                <w:szCs w:val="21"/>
              </w:rPr>
              <w:t>〕</w:t>
            </w:r>
            <w:r w:rsidRPr="002A0FA7">
              <w:rPr>
                <w:b/>
                <w:bCs/>
                <w:color w:val="000000" w:themeColor="text1"/>
                <w:szCs w:val="21"/>
              </w:rPr>
              <w:t>27</w:t>
            </w:r>
            <w:r w:rsidRPr="002A0FA7">
              <w:rPr>
                <w:rFonts w:hint="eastAsia"/>
                <w:b/>
                <w:color w:val="000000" w:themeColor="text1"/>
                <w:szCs w:val="21"/>
              </w:rPr>
              <w:t>号文</w:t>
            </w:r>
            <w:r w:rsidRPr="002A0FA7">
              <w:rPr>
                <w:rFonts w:hint="eastAsia"/>
                <w:b/>
                <w:bCs/>
                <w:color w:val="000000" w:themeColor="text1"/>
                <w:szCs w:val="21"/>
              </w:rPr>
              <w:t>的</w:t>
            </w:r>
            <w:r w:rsidRPr="002A0FA7">
              <w:rPr>
                <w:b/>
                <w:bCs/>
                <w:color w:val="000000" w:themeColor="text1"/>
                <w:kern w:val="0"/>
                <w:szCs w:val="21"/>
              </w:rPr>
              <w:t>符合性分析</w:t>
            </w:r>
            <w:r w:rsidRPr="002A0FA7">
              <w:rPr>
                <w:b/>
                <w:bCs/>
                <w:color w:val="000000" w:themeColor="text1"/>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25"/>
              <w:gridCol w:w="4961"/>
              <w:gridCol w:w="1944"/>
              <w:gridCol w:w="427"/>
            </w:tblGrid>
            <w:tr w:rsidR="002A0FA7" w:rsidRPr="002A0FA7">
              <w:trPr>
                <w:trHeight w:val="7"/>
                <w:jc w:val="center"/>
              </w:trPr>
              <w:tc>
                <w:tcPr>
                  <w:tcW w:w="448" w:type="dxa"/>
                  <w:vAlign w:val="center"/>
                </w:tcPr>
                <w:p w:rsidR="00E01033" w:rsidRPr="002A0FA7" w:rsidRDefault="00DA1D08">
                  <w:pPr>
                    <w:jc w:val="center"/>
                    <w:rPr>
                      <w:b/>
                      <w:bCs/>
                      <w:color w:val="000000" w:themeColor="text1"/>
                      <w:szCs w:val="21"/>
                    </w:rPr>
                  </w:pPr>
                  <w:r w:rsidRPr="002A0FA7">
                    <w:rPr>
                      <w:b/>
                      <w:bCs/>
                      <w:color w:val="000000" w:themeColor="text1"/>
                      <w:szCs w:val="21"/>
                    </w:rPr>
                    <w:t>分类</w:t>
                  </w:r>
                </w:p>
              </w:tc>
              <w:tc>
                <w:tcPr>
                  <w:tcW w:w="5386" w:type="dxa"/>
                  <w:gridSpan w:val="2"/>
                  <w:vAlign w:val="center"/>
                </w:tcPr>
                <w:p w:rsidR="00E01033" w:rsidRPr="002A0FA7" w:rsidRDefault="00DA1D08">
                  <w:pPr>
                    <w:jc w:val="center"/>
                    <w:rPr>
                      <w:b/>
                      <w:bCs/>
                      <w:color w:val="000000" w:themeColor="text1"/>
                      <w:szCs w:val="21"/>
                    </w:rPr>
                  </w:pPr>
                  <w:r w:rsidRPr="002A0FA7">
                    <w:rPr>
                      <w:b/>
                      <w:bCs/>
                      <w:color w:val="000000" w:themeColor="text1"/>
                      <w:szCs w:val="21"/>
                    </w:rPr>
                    <w:t>济政字〔</w:t>
                  </w:r>
                  <w:r w:rsidRPr="002A0FA7">
                    <w:rPr>
                      <w:b/>
                      <w:bCs/>
                      <w:color w:val="000000" w:themeColor="text1"/>
                      <w:szCs w:val="21"/>
                    </w:rPr>
                    <w:t>2021</w:t>
                  </w:r>
                  <w:r w:rsidRPr="002A0FA7">
                    <w:rPr>
                      <w:b/>
                      <w:bCs/>
                      <w:color w:val="000000" w:themeColor="text1"/>
                      <w:szCs w:val="21"/>
                    </w:rPr>
                    <w:t>〕</w:t>
                  </w:r>
                  <w:r w:rsidRPr="002A0FA7">
                    <w:rPr>
                      <w:b/>
                      <w:bCs/>
                      <w:color w:val="000000" w:themeColor="text1"/>
                      <w:szCs w:val="21"/>
                    </w:rPr>
                    <w:t>27</w:t>
                  </w:r>
                  <w:r w:rsidRPr="002A0FA7">
                    <w:rPr>
                      <w:b/>
                      <w:bCs/>
                      <w:color w:val="000000" w:themeColor="text1"/>
                      <w:szCs w:val="21"/>
                    </w:rPr>
                    <w:t>号文件要求</w:t>
                  </w:r>
                </w:p>
              </w:tc>
              <w:tc>
                <w:tcPr>
                  <w:tcW w:w="1944" w:type="dxa"/>
                  <w:vAlign w:val="center"/>
                </w:tcPr>
                <w:p w:rsidR="00E01033" w:rsidRPr="002A0FA7" w:rsidRDefault="00DA1D08">
                  <w:pPr>
                    <w:jc w:val="center"/>
                    <w:rPr>
                      <w:b/>
                      <w:bCs/>
                      <w:color w:val="000000" w:themeColor="text1"/>
                      <w:szCs w:val="21"/>
                    </w:rPr>
                  </w:pPr>
                  <w:r w:rsidRPr="002A0FA7">
                    <w:rPr>
                      <w:b/>
                      <w:bCs/>
                      <w:color w:val="000000" w:themeColor="text1"/>
                      <w:szCs w:val="21"/>
                    </w:rPr>
                    <w:t>本项目情况</w:t>
                  </w:r>
                </w:p>
              </w:tc>
              <w:tc>
                <w:tcPr>
                  <w:tcW w:w="427" w:type="dxa"/>
                  <w:vAlign w:val="center"/>
                </w:tcPr>
                <w:p w:rsidR="00E01033" w:rsidRPr="002A0FA7" w:rsidRDefault="00DA1D08">
                  <w:pPr>
                    <w:jc w:val="center"/>
                    <w:rPr>
                      <w:b/>
                      <w:bCs/>
                      <w:color w:val="000000" w:themeColor="text1"/>
                      <w:szCs w:val="21"/>
                    </w:rPr>
                  </w:pPr>
                  <w:r w:rsidRPr="002A0FA7">
                    <w:rPr>
                      <w:b/>
                      <w:bCs/>
                      <w:color w:val="000000" w:themeColor="text1"/>
                      <w:szCs w:val="21"/>
                    </w:rPr>
                    <w:t>符合性</w:t>
                  </w:r>
                </w:p>
              </w:tc>
            </w:tr>
            <w:tr w:rsidR="002A0FA7" w:rsidRPr="002A0FA7">
              <w:trPr>
                <w:trHeight w:val="599"/>
                <w:jc w:val="center"/>
              </w:trPr>
              <w:tc>
                <w:tcPr>
                  <w:tcW w:w="448" w:type="dxa"/>
                  <w:vMerge w:val="restart"/>
                  <w:vAlign w:val="center"/>
                </w:tcPr>
                <w:p w:rsidR="00E01033" w:rsidRPr="002A0FA7" w:rsidRDefault="00DA1D08">
                  <w:pPr>
                    <w:jc w:val="center"/>
                    <w:rPr>
                      <w:color w:val="000000" w:themeColor="text1"/>
                      <w:szCs w:val="21"/>
                    </w:rPr>
                  </w:pPr>
                  <w:r w:rsidRPr="002A0FA7">
                    <w:rPr>
                      <w:color w:val="000000" w:themeColor="text1"/>
                      <w:szCs w:val="21"/>
                    </w:rPr>
                    <w:t>空间布局约束</w:t>
                  </w:r>
                </w:p>
              </w:tc>
              <w:tc>
                <w:tcPr>
                  <w:tcW w:w="425" w:type="dxa"/>
                  <w:vMerge w:val="restart"/>
                  <w:vAlign w:val="center"/>
                </w:tcPr>
                <w:p w:rsidR="00E01033" w:rsidRPr="002A0FA7" w:rsidRDefault="00DA1D08">
                  <w:pPr>
                    <w:autoSpaceDE w:val="0"/>
                    <w:autoSpaceDN w:val="0"/>
                    <w:adjustRightInd w:val="0"/>
                    <w:snapToGrid w:val="0"/>
                    <w:jc w:val="center"/>
                    <w:rPr>
                      <w:color w:val="000000" w:themeColor="text1"/>
                      <w:szCs w:val="21"/>
                    </w:rPr>
                  </w:pPr>
                  <w:r w:rsidRPr="002A0FA7">
                    <w:rPr>
                      <w:rFonts w:hint="eastAsia"/>
                      <w:color w:val="000000" w:themeColor="text1"/>
                      <w:szCs w:val="21"/>
                    </w:rPr>
                    <w:t>济宁市市级生态准入清单</w:t>
                  </w:r>
                </w:p>
              </w:tc>
              <w:tc>
                <w:tcPr>
                  <w:tcW w:w="4961" w:type="dxa"/>
                  <w:vAlign w:val="center"/>
                </w:tcPr>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严把建设项目环境准入关。新建、改建、扩建</w:t>
                  </w:r>
                  <w:r w:rsidRPr="002A0FA7">
                    <w:rPr>
                      <w:color w:val="000000" w:themeColor="text1"/>
                      <w:szCs w:val="21"/>
                    </w:rPr>
                    <w:t>“</w:t>
                  </w:r>
                  <w:r w:rsidRPr="002A0FA7">
                    <w:rPr>
                      <w:color w:val="000000" w:themeColor="text1"/>
                      <w:szCs w:val="21"/>
                    </w:rPr>
                    <w:t>两高</w:t>
                  </w:r>
                  <w:r w:rsidRPr="002A0FA7">
                    <w:rPr>
                      <w:color w:val="000000" w:themeColor="text1"/>
                      <w:szCs w:val="21"/>
                    </w:rPr>
                    <w:t>”</w:t>
                  </w:r>
                  <w:r w:rsidRPr="002A0FA7">
                    <w:rPr>
                      <w:color w:val="000000" w:themeColor="text1"/>
                      <w:szCs w:val="21"/>
                    </w:rPr>
                    <w:t>项目须符合生态环境保护法律法规和相关法定规划，满足重点污染物排放总量控制、碳排放达峰目标、生态环境准入清单、相关规划环评和相应行业建设项目环境准入条件、环评文件审批原则要求。</w:t>
                  </w:r>
                </w:p>
              </w:tc>
              <w:tc>
                <w:tcPr>
                  <w:tcW w:w="1944" w:type="dxa"/>
                  <w:vAlign w:val="center"/>
                </w:tcPr>
                <w:p w:rsidR="00E01033" w:rsidRPr="002A0FA7" w:rsidRDefault="00DA1D08">
                  <w:pPr>
                    <w:autoSpaceDE w:val="0"/>
                    <w:autoSpaceDN w:val="0"/>
                    <w:adjustRightInd w:val="0"/>
                    <w:snapToGrid w:val="0"/>
                    <w:jc w:val="center"/>
                    <w:rPr>
                      <w:color w:val="000000" w:themeColor="text1"/>
                      <w:szCs w:val="21"/>
                    </w:rPr>
                  </w:pPr>
                  <w:r w:rsidRPr="002A0FA7">
                    <w:rPr>
                      <w:rFonts w:hint="eastAsia"/>
                      <w:color w:val="000000" w:themeColor="text1"/>
                      <w:szCs w:val="21"/>
                    </w:rPr>
                    <w:t>对照</w:t>
                  </w:r>
                  <w:r w:rsidRPr="002A0FA7">
                    <w:rPr>
                      <w:color w:val="000000" w:themeColor="text1"/>
                      <w:szCs w:val="21"/>
                    </w:rPr>
                    <w:t>《山东省</w:t>
                  </w:r>
                  <w:r w:rsidRPr="002A0FA7">
                    <w:rPr>
                      <w:color w:val="000000" w:themeColor="text1"/>
                      <w:szCs w:val="21"/>
                    </w:rPr>
                    <w:t>“</w:t>
                  </w:r>
                  <w:r w:rsidRPr="002A0FA7">
                    <w:rPr>
                      <w:color w:val="000000" w:themeColor="text1"/>
                      <w:szCs w:val="21"/>
                    </w:rPr>
                    <w:t>两高</w:t>
                  </w:r>
                  <w:r w:rsidRPr="002A0FA7">
                    <w:rPr>
                      <w:color w:val="000000" w:themeColor="text1"/>
                      <w:szCs w:val="21"/>
                    </w:rPr>
                    <w:t>”</w:t>
                  </w:r>
                  <w:r w:rsidRPr="002A0FA7">
                    <w:rPr>
                      <w:color w:val="000000" w:themeColor="text1"/>
                      <w:szCs w:val="21"/>
                    </w:rPr>
                    <w:t>项目管理目录（</w:t>
                  </w:r>
                  <w:r w:rsidRPr="002A0FA7">
                    <w:rPr>
                      <w:color w:val="000000" w:themeColor="text1"/>
                      <w:szCs w:val="21"/>
                    </w:rPr>
                    <w:t>2023</w:t>
                  </w:r>
                  <w:r w:rsidRPr="002A0FA7">
                    <w:rPr>
                      <w:color w:val="000000" w:themeColor="text1"/>
                      <w:szCs w:val="21"/>
                    </w:rPr>
                    <w:t>年版）》，本项目不属于</w:t>
                  </w:r>
                  <w:r w:rsidRPr="002A0FA7">
                    <w:rPr>
                      <w:color w:val="000000" w:themeColor="text1"/>
                      <w:szCs w:val="21"/>
                    </w:rPr>
                    <w:t>“</w:t>
                  </w:r>
                  <w:r w:rsidRPr="002A0FA7">
                    <w:rPr>
                      <w:color w:val="000000" w:themeColor="text1"/>
                      <w:szCs w:val="21"/>
                    </w:rPr>
                    <w:t>两高</w:t>
                  </w:r>
                  <w:r w:rsidRPr="002A0FA7">
                    <w:rPr>
                      <w:color w:val="000000" w:themeColor="text1"/>
                      <w:szCs w:val="21"/>
                    </w:rPr>
                    <w:t>”</w:t>
                  </w:r>
                  <w:r w:rsidRPr="002A0FA7">
                    <w:rPr>
                      <w:color w:val="000000" w:themeColor="text1"/>
                      <w:szCs w:val="21"/>
                    </w:rPr>
                    <w:t>项目</w:t>
                  </w:r>
                </w:p>
              </w:tc>
              <w:tc>
                <w:tcPr>
                  <w:tcW w:w="427" w:type="dxa"/>
                  <w:vAlign w:val="center"/>
                </w:tcPr>
                <w:p w:rsidR="00E01033" w:rsidRPr="002A0FA7" w:rsidRDefault="00DA1D08">
                  <w:pPr>
                    <w:jc w:val="center"/>
                    <w:rPr>
                      <w:color w:val="000000" w:themeColor="text1"/>
                      <w:szCs w:val="21"/>
                    </w:rPr>
                  </w:pPr>
                  <w:r w:rsidRPr="002A0FA7">
                    <w:rPr>
                      <w:color w:val="000000" w:themeColor="text1"/>
                      <w:szCs w:val="21"/>
                    </w:rPr>
                    <w:t>符合</w:t>
                  </w:r>
                </w:p>
              </w:tc>
            </w:tr>
            <w:tr w:rsidR="002A0FA7" w:rsidRPr="002A0FA7">
              <w:trPr>
                <w:trHeight w:val="599"/>
                <w:jc w:val="center"/>
              </w:trPr>
              <w:tc>
                <w:tcPr>
                  <w:tcW w:w="448" w:type="dxa"/>
                  <w:vMerge/>
                  <w:vAlign w:val="center"/>
                </w:tcPr>
                <w:p w:rsidR="00E01033" w:rsidRPr="002A0FA7" w:rsidRDefault="00E01033">
                  <w:pPr>
                    <w:jc w:val="center"/>
                    <w:rPr>
                      <w:color w:val="000000" w:themeColor="text1"/>
                      <w:szCs w:val="21"/>
                    </w:rPr>
                  </w:pPr>
                </w:p>
              </w:tc>
              <w:tc>
                <w:tcPr>
                  <w:tcW w:w="425" w:type="dxa"/>
                  <w:vMerge/>
                  <w:vAlign w:val="center"/>
                </w:tcPr>
                <w:p w:rsidR="00E01033" w:rsidRPr="002A0FA7" w:rsidRDefault="00E01033">
                  <w:pPr>
                    <w:autoSpaceDE w:val="0"/>
                    <w:autoSpaceDN w:val="0"/>
                    <w:adjustRightInd w:val="0"/>
                    <w:snapToGrid w:val="0"/>
                    <w:jc w:val="center"/>
                    <w:rPr>
                      <w:color w:val="000000" w:themeColor="text1"/>
                      <w:szCs w:val="21"/>
                    </w:rPr>
                  </w:pPr>
                </w:p>
              </w:tc>
              <w:tc>
                <w:tcPr>
                  <w:tcW w:w="4961" w:type="dxa"/>
                  <w:vAlign w:val="center"/>
                </w:tcPr>
                <w:p w:rsidR="00E01033" w:rsidRPr="002A0FA7" w:rsidRDefault="00DA1D08">
                  <w:pPr>
                    <w:autoSpaceDE w:val="0"/>
                    <w:autoSpaceDN w:val="0"/>
                    <w:adjustRightInd w:val="0"/>
                    <w:snapToGrid w:val="0"/>
                    <w:jc w:val="center"/>
                    <w:rPr>
                      <w:color w:val="000000" w:themeColor="text1"/>
                      <w:szCs w:val="21"/>
                    </w:rPr>
                  </w:pPr>
                  <w:r w:rsidRPr="002A0FA7">
                    <w:rPr>
                      <w:rFonts w:hint="eastAsia"/>
                      <w:color w:val="000000" w:themeColor="text1"/>
                      <w:kern w:val="0"/>
                      <w:szCs w:val="21"/>
                    </w:rPr>
                    <w:t>严格执行相关行业企业布局选址要求，禁止在居民区、学校、医疗和养老机构等周边新建有色金属冶炼、焦化等行业企业，有序搬迁或依法关闭对土壤造成严重污染的现有企业。</w:t>
                  </w:r>
                </w:p>
              </w:tc>
              <w:tc>
                <w:tcPr>
                  <w:tcW w:w="1944" w:type="dxa"/>
                  <w:vAlign w:val="center"/>
                </w:tcPr>
                <w:p w:rsidR="00E01033" w:rsidRPr="002A0FA7" w:rsidRDefault="00DA1D08">
                  <w:pPr>
                    <w:autoSpaceDE w:val="0"/>
                    <w:autoSpaceDN w:val="0"/>
                    <w:adjustRightInd w:val="0"/>
                    <w:snapToGrid w:val="0"/>
                    <w:jc w:val="center"/>
                    <w:rPr>
                      <w:color w:val="000000" w:themeColor="text1"/>
                      <w:szCs w:val="21"/>
                    </w:rPr>
                  </w:pPr>
                  <w:r w:rsidRPr="002A0FA7">
                    <w:rPr>
                      <w:rFonts w:hint="eastAsia"/>
                      <w:color w:val="000000" w:themeColor="text1"/>
                      <w:szCs w:val="21"/>
                    </w:rPr>
                    <w:t>本项目不属于有色金属冶炼、焦化等行业</w:t>
                  </w:r>
                </w:p>
              </w:tc>
              <w:tc>
                <w:tcPr>
                  <w:tcW w:w="427" w:type="dxa"/>
                  <w:vAlign w:val="center"/>
                </w:tcPr>
                <w:p w:rsidR="00E01033" w:rsidRPr="002A0FA7" w:rsidRDefault="00DA1D08">
                  <w:pPr>
                    <w:jc w:val="center"/>
                    <w:rPr>
                      <w:color w:val="000000" w:themeColor="text1"/>
                      <w:szCs w:val="21"/>
                    </w:rPr>
                  </w:pPr>
                  <w:r w:rsidRPr="002A0FA7">
                    <w:rPr>
                      <w:color w:val="000000" w:themeColor="text1"/>
                      <w:szCs w:val="21"/>
                    </w:rPr>
                    <w:t>符合</w:t>
                  </w:r>
                </w:p>
              </w:tc>
            </w:tr>
            <w:tr w:rsidR="002A0FA7" w:rsidRPr="002A0FA7">
              <w:trPr>
                <w:trHeight w:val="599"/>
                <w:jc w:val="center"/>
              </w:trPr>
              <w:tc>
                <w:tcPr>
                  <w:tcW w:w="448" w:type="dxa"/>
                  <w:vMerge/>
                  <w:vAlign w:val="center"/>
                </w:tcPr>
                <w:p w:rsidR="00E01033" w:rsidRPr="002A0FA7" w:rsidRDefault="00E01033">
                  <w:pPr>
                    <w:jc w:val="center"/>
                    <w:rPr>
                      <w:color w:val="000000" w:themeColor="text1"/>
                      <w:szCs w:val="21"/>
                    </w:rPr>
                  </w:pPr>
                </w:p>
              </w:tc>
              <w:tc>
                <w:tcPr>
                  <w:tcW w:w="425" w:type="dxa"/>
                  <w:vMerge/>
                  <w:vAlign w:val="center"/>
                </w:tcPr>
                <w:p w:rsidR="00E01033" w:rsidRPr="002A0FA7" w:rsidRDefault="00E01033">
                  <w:pPr>
                    <w:autoSpaceDE w:val="0"/>
                    <w:autoSpaceDN w:val="0"/>
                    <w:adjustRightInd w:val="0"/>
                    <w:snapToGrid w:val="0"/>
                    <w:jc w:val="center"/>
                    <w:rPr>
                      <w:color w:val="000000" w:themeColor="text1"/>
                      <w:szCs w:val="21"/>
                    </w:rPr>
                  </w:pPr>
                </w:p>
              </w:tc>
              <w:tc>
                <w:tcPr>
                  <w:tcW w:w="4961" w:type="dxa"/>
                  <w:vAlign w:val="center"/>
                </w:tcPr>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严格实施煤炭消费总量控制，所有新、改、扩建耗煤项目均实行煤炭减量替代，严格落实替代源及替代比例。严格按照国家、省要求做好化解煤炭过剩产能工作，严控煤矿新增产能，确需新建煤矿或新增产能的，一律实行产能置换。</w:t>
                  </w:r>
                </w:p>
              </w:tc>
              <w:tc>
                <w:tcPr>
                  <w:tcW w:w="1944" w:type="dxa"/>
                  <w:vAlign w:val="center"/>
                </w:tcPr>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本项目不使用煤炭，不属于此类项目</w:t>
                  </w:r>
                </w:p>
              </w:tc>
              <w:tc>
                <w:tcPr>
                  <w:tcW w:w="427" w:type="dxa"/>
                  <w:vAlign w:val="center"/>
                </w:tcPr>
                <w:p w:rsidR="00E01033" w:rsidRPr="002A0FA7" w:rsidRDefault="00DA1D08">
                  <w:pPr>
                    <w:jc w:val="center"/>
                    <w:rPr>
                      <w:color w:val="000000" w:themeColor="text1"/>
                      <w:szCs w:val="21"/>
                    </w:rPr>
                  </w:pPr>
                  <w:r w:rsidRPr="002A0FA7">
                    <w:rPr>
                      <w:color w:val="000000" w:themeColor="text1"/>
                      <w:szCs w:val="21"/>
                    </w:rPr>
                    <w:t>符合</w:t>
                  </w:r>
                </w:p>
              </w:tc>
            </w:tr>
            <w:tr w:rsidR="002A0FA7" w:rsidRPr="002A0FA7">
              <w:trPr>
                <w:trHeight w:val="599"/>
                <w:jc w:val="center"/>
              </w:trPr>
              <w:tc>
                <w:tcPr>
                  <w:tcW w:w="448" w:type="dxa"/>
                  <w:vMerge/>
                  <w:vAlign w:val="center"/>
                </w:tcPr>
                <w:p w:rsidR="00E01033" w:rsidRPr="002A0FA7" w:rsidRDefault="00E01033">
                  <w:pPr>
                    <w:jc w:val="center"/>
                    <w:rPr>
                      <w:color w:val="000000" w:themeColor="text1"/>
                      <w:szCs w:val="21"/>
                    </w:rPr>
                  </w:pPr>
                </w:p>
              </w:tc>
              <w:tc>
                <w:tcPr>
                  <w:tcW w:w="425" w:type="dxa"/>
                  <w:vMerge/>
                  <w:vAlign w:val="center"/>
                </w:tcPr>
                <w:p w:rsidR="00E01033" w:rsidRPr="002A0FA7" w:rsidRDefault="00E01033">
                  <w:pPr>
                    <w:autoSpaceDE w:val="0"/>
                    <w:autoSpaceDN w:val="0"/>
                    <w:adjustRightInd w:val="0"/>
                    <w:snapToGrid w:val="0"/>
                    <w:jc w:val="center"/>
                    <w:rPr>
                      <w:color w:val="000000" w:themeColor="text1"/>
                      <w:szCs w:val="21"/>
                    </w:rPr>
                  </w:pPr>
                </w:p>
              </w:tc>
              <w:tc>
                <w:tcPr>
                  <w:tcW w:w="4961" w:type="dxa"/>
                  <w:vAlign w:val="center"/>
                </w:tcPr>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在饮用水水源保护区内，禁止设置排污口。一级保护区内全面取缔建设项目、各类排污口、畜禽养殖、网箱养殖和旅游设施等污染源以及和供水设施和保护水源无关的构（建）筑物，逐步退出农业种植和经济林等活动，并视情况进行生态修复，禁止新建、改建、扩建与供水设施和保护水源无关的建设项目，禁止从事网箱养殖、旅游、游泳、垂钓或者其他可能污染饮用水水体的活动。二级保护区内全面取缔排污单位、工业和生活排污口、规模化畜禽养殖场等污染点源，强化非点源污染控制和流动源管理措施，完善应急处置设施，禁止新建、改建、扩建排放污染物的建设项目。禁止在饮用水水源准保护区内新建、扩建对水体污染严重的建设项目；改建建设项目，不得增加排污量。</w:t>
                  </w:r>
                </w:p>
              </w:tc>
              <w:tc>
                <w:tcPr>
                  <w:tcW w:w="1944" w:type="dxa"/>
                  <w:vAlign w:val="center"/>
                </w:tcPr>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本项目不在饮用水水源一级、二级以及准保护区内，</w:t>
                  </w:r>
                  <w:r w:rsidRPr="002A0FA7">
                    <w:rPr>
                      <w:rFonts w:hint="eastAsia"/>
                      <w:color w:val="000000" w:themeColor="text1"/>
                      <w:szCs w:val="21"/>
                    </w:rPr>
                    <w:t>项目无生产</w:t>
                  </w:r>
                  <w:r w:rsidRPr="002A0FA7">
                    <w:rPr>
                      <w:color w:val="000000" w:themeColor="text1"/>
                      <w:szCs w:val="21"/>
                    </w:rPr>
                    <w:t>废水</w:t>
                  </w:r>
                  <w:r w:rsidRPr="002A0FA7">
                    <w:rPr>
                      <w:rFonts w:hint="eastAsia"/>
                      <w:color w:val="000000" w:themeColor="text1"/>
                      <w:szCs w:val="21"/>
                    </w:rPr>
                    <w:t>、生活污水排放</w:t>
                  </w:r>
                </w:p>
              </w:tc>
              <w:tc>
                <w:tcPr>
                  <w:tcW w:w="427" w:type="dxa"/>
                  <w:vAlign w:val="center"/>
                </w:tcPr>
                <w:p w:rsidR="00E01033" w:rsidRPr="002A0FA7" w:rsidRDefault="00DA1D08">
                  <w:pPr>
                    <w:jc w:val="center"/>
                    <w:rPr>
                      <w:color w:val="000000" w:themeColor="text1"/>
                      <w:szCs w:val="21"/>
                    </w:rPr>
                  </w:pPr>
                  <w:r w:rsidRPr="002A0FA7">
                    <w:rPr>
                      <w:color w:val="000000" w:themeColor="text1"/>
                      <w:szCs w:val="21"/>
                    </w:rPr>
                    <w:t>符合</w:t>
                  </w:r>
                </w:p>
              </w:tc>
            </w:tr>
            <w:tr w:rsidR="002A0FA7" w:rsidRPr="002A0FA7">
              <w:trPr>
                <w:trHeight w:val="599"/>
                <w:jc w:val="center"/>
              </w:trPr>
              <w:tc>
                <w:tcPr>
                  <w:tcW w:w="448" w:type="dxa"/>
                  <w:vMerge/>
                  <w:vAlign w:val="center"/>
                </w:tcPr>
                <w:p w:rsidR="00E01033" w:rsidRPr="002A0FA7" w:rsidRDefault="00E01033">
                  <w:pPr>
                    <w:jc w:val="center"/>
                    <w:rPr>
                      <w:color w:val="000000" w:themeColor="text1"/>
                      <w:szCs w:val="21"/>
                    </w:rPr>
                  </w:pPr>
                </w:p>
              </w:tc>
              <w:tc>
                <w:tcPr>
                  <w:tcW w:w="425" w:type="dxa"/>
                  <w:vAlign w:val="center"/>
                </w:tcPr>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拳铺镇</w:t>
                  </w:r>
                </w:p>
              </w:tc>
              <w:tc>
                <w:tcPr>
                  <w:tcW w:w="4961" w:type="dxa"/>
                  <w:vAlign w:val="center"/>
                </w:tcPr>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1.</w:t>
                  </w:r>
                  <w:r w:rsidRPr="002A0FA7">
                    <w:rPr>
                      <w:color w:val="000000" w:themeColor="text1"/>
                      <w:szCs w:val="21"/>
                    </w:rPr>
                    <w:t>大气环境弱扩散重点管控区内布局大气污染排放建设项目时，应充分评估论证区域环境影响。</w:t>
                  </w:r>
                </w:p>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2.</w:t>
                  </w:r>
                  <w:r w:rsidRPr="002A0FA7">
                    <w:rPr>
                      <w:color w:val="000000" w:themeColor="text1"/>
                      <w:szCs w:val="21"/>
                    </w:rPr>
                    <w:t>大气环境高排放重点管控区内推进各类园区循环化改造、规范发展和提质增效；完善园区集中供热设施，积极推广集中供热。</w:t>
                  </w:r>
                </w:p>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3.</w:t>
                  </w:r>
                  <w:r w:rsidRPr="002A0FA7">
                    <w:rPr>
                      <w:color w:val="000000" w:themeColor="text1"/>
                      <w:szCs w:val="21"/>
                    </w:rPr>
                    <w:t>一般生态空间原则上按限制开发区域的要求进行管理。</w:t>
                  </w:r>
                </w:p>
              </w:tc>
              <w:tc>
                <w:tcPr>
                  <w:tcW w:w="1944" w:type="dxa"/>
                  <w:vAlign w:val="center"/>
                </w:tcPr>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本</w:t>
                  </w:r>
                  <w:r w:rsidRPr="002A0FA7">
                    <w:rPr>
                      <w:rFonts w:hint="eastAsia"/>
                      <w:color w:val="000000" w:themeColor="text1"/>
                      <w:szCs w:val="21"/>
                    </w:rPr>
                    <w:t>项目按要求评估论证区域环境影响；本</w:t>
                  </w:r>
                  <w:r w:rsidRPr="002A0FA7">
                    <w:rPr>
                      <w:color w:val="000000" w:themeColor="text1"/>
                      <w:szCs w:val="21"/>
                    </w:rPr>
                    <w:t>项目</w:t>
                  </w:r>
                  <w:r w:rsidRPr="002A0FA7">
                    <w:rPr>
                      <w:rFonts w:hint="eastAsia"/>
                      <w:color w:val="000000" w:themeColor="text1"/>
                      <w:szCs w:val="21"/>
                    </w:rPr>
                    <w:t>固化加热工序采用清洁能源液化气；本项目不在生态保护红线范围内</w:t>
                  </w:r>
                </w:p>
              </w:tc>
              <w:tc>
                <w:tcPr>
                  <w:tcW w:w="427" w:type="dxa"/>
                  <w:vAlign w:val="center"/>
                </w:tcPr>
                <w:p w:rsidR="00E01033" w:rsidRPr="002A0FA7" w:rsidRDefault="00DA1D08">
                  <w:pPr>
                    <w:jc w:val="center"/>
                    <w:rPr>
                      <w:color w:val="000000" w:themeColor="text1"/>
                      <w:szCs w:val="21"/>
                    </w:rPr>
                  </w:pPr>
                  <w:r w:rsidRPr="002A0FA7">
                    <w:rPr>
                      <w:color w:val="000000" w:themeColor="text1"/>
                      <w:szCs w:val="21"/>
                    </w:rPr>
                    <w:t>符合</w:t>
                  </w:r>
                </w:p>
              </w:tc>
            </w:tr>
            <w:tr w:rsidR="002A0FA7" w:rsidRPr="002A0FA7">
              <w:trPr>
                <w:trHeight w:val="7"/>
                <w:jc w:val="center"/>
              </w:trPr>
              <w:tc>
                <w:tcPr>
                  <w:tcW w:w="448" w:type="dxa"/>
                  <w:vMerge w:val="restart"/>
                  <w:vAlign w:val="center"/>
                </w:tcPr>
                <w:p w:rsidR="00E01033" w:rsidRPr="002A0FA7" w:rsidRDefault="00DA1D08">
                  <w:pPr>
                    <w:jc w:val="center"/>
                    <w:rPr>
                      <w:color w:val="000000" w:themeColor="text1"/>
                      <w:szCs w:val="21"/>
                    </w:rPr>
                  </w:pPr>
                  <w:r w:rsidRPr="002A0FA7">
                    <w:rPr>
                      <w:color w:val="000000" w:themeColor="text1"/>
                      <w:szCs w:val="21"/>
                    </w:rPr>
                    <w:t>污染物排放管</w:t>
                  </w:r>
                  <w:r w:rsidRPr="002A0FA7">
                    <w:rPr>
                      <w:color w:val="000000" w:themeColor="text1"/>
                      <w:szCs w:val="21"/>
                    </w:rPr>
                    <w:lastRenderedPageBreak/>
                    <w:t>控</w:t>
                  </w:r>
                </w:p>
              </w:tc>
              <w:tc>
                <w:tcPr>
                  <w:tcW w:w="425" w:type="dxa"/>
                  <w:vMerge w:val="restart"/>
                  <w:vAlign w:val="center"/>
                </w:tcPr>
                <w:p w:rsidR="00E01033" w:rsidRPr="002A0FA7" w:rsidRDefault="00DA1D08">
                  <w:pPr>
                    <w:jc w:val="center"/>
                    <w:rPr>
                      <w:color w:val="000000" w:themeColor="text1"/>
                      <w:szCs w:val="21"/>
                    </w:rPr>
                  </w:pPr>
                  <w:r w:rsidRPr="002A0FA7">
                    <w:rPr>
                      <w:rFonts w:hint="eastAsia"/>
                      <w:color w:val="000000" w:themeColor="text1"/>
                      <w:szCs w:val="21"/>
                    </w:rPr>
                    <w:lastRenderedPageBreak/>
                    <w:t>济宁市市级生</w:t>
                  </w:r>
                  <w:r w:rsidRPr="002A0FA7">
                    <w:rPr>
                      <w:rFonts w:hint="eastAsia"/>
                      <w:color w:val="000000" w:themeColor="text1"/>
                      <w:szCs w:val="21"/>
                    </w:rPr>
                    <w:lastRenderedPageBreak/>
                    <w:t>态准入清单</w:t>
                  </w:r>
                </w:p>
              </w:tc>
              <w:tc>
                <w:tcPr>
                  <w:tcW w:w="4961" w:type="dxa"/>
                  <w:vAlign w:val="center"/>
                </w:tcPr>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lastRenderedPageBreak/>
                    <w:t>环境空气质量未达标县（市、区）必须以大气污染物排放量不增为刚性约束。二氧化硫、氮氧化物、颗粒物、挥发性有机物全面执行大气污染物特别排放限值。全面执行《山东省区域性大气污染物综合排放标准》第四时段大气污染物排放浓度限值。</w:t>
                  </w:r>
                </w:p>
              </w:tc>
              <w:tc>
                <w:tcPr>
                  <w:tcW w:w="1944" w:type="dxa"/>
                  <w:vAlign w:val="center"/>
                </w:tcPr>
                <w:p w:rsidR="00E01033" w:rsidRPr="002A0FA7" w:rsidRDefault="00DA1D08">
                  <w:pPr>
                    <w:rPr>
                      <w:color w:val="000000" w:themeColor="text1"/>
                      <w:szCs w:val="21"/>
                    </w:rPr>
                  </w:pPr>
                  <w:r w:rsidRPr="002A0FA7">
                    <w:rPr>
                      <w:color w:val="000000" w:themeColor="text1"/>
                      <w:kern w:val="0"/>
                      <w:szCs w:val="21"/>
                    </w:rPr>
                    <w:t>本项目所在地属于不达标区，</w:t>
                  </w:r>
                  <w:r w:rsidRPr="002A0FA7">
                    <w:rPr>
                      <w:rFonts w:hint="eastAsia"/>
                      <w:color w:val="000000" w:themeColor="text1"/>
                      <w:kern w:val="0"/>
                      <w:szCs w:val="21"/>
                    </w:rPr>
                    <w:t>项目排放的颗粒物、二氧化硫、氮氧化物、挥发性有机物严格申请总量倍量替</w:t>
                  </w:r>
                  <w:r w:rsidRPr="002A0FA7">
                    <w:rPr>
                      <w:rFonts w:hint="eastAsia"/>
                      <w:color w:val="000000" w:themeColor="text1"/>
                      <w:kern w:val="0"/>
                      <w:szCs w:val="21"/>
                    </w:rPr>
                    <w:lastRenderedPageBreak/>
                    <w:t>代，不会增加项目区大气污染物排放量</w:t>
                  </w:r>
                </w:p>
              </w:tc>
              <w:tc>
                <w:tcPr>
                  <w:tcW w:w="427" w:type="dxa"/>
                  <w:vAlign w:val="center"/>
                </w:tcPr>
                <w:p w:rsidR="00E01033" w:rsidRPr="002A0FA7" w:rsidRDefault="00DA1D08">
                  <w:pPr>
                    <w:jc w:val="center"/>
                    <w:rPr>
                      <w:color w:val="000000" w:themeColor="text1"/>
                      <w:szCs w:val="21"/>
                    </w:rPr>
                  </w:pPr>
                  <w:r w:rsidRPr="002A0FA7">
                    <w:rPr>
                      <w:color w:val="000000" w:themeColor="text1"/>
                      <w:szCs w:val="21"/>
                    </w:rPr>
                    <w:lastRenderedPageBreak/>
                    <w:t>符合</w:t>
                  </w:r>
                </w:p>
              </w:tc>
            </w:tr>
            <w:tr w:rsidR="002A0FA7" w:rsidRPr="002A0FA7">
              <w:trPr>
                <w:trHeight w:val="7"/>
                <w:jc w:val="center"/>
              </w:trPr>
              <w:tc>
                <w:tcPr>
                  <w:tcW w:w="448" w:type="dxa"/>
                  <w:vMerge/>
                  <w:vAlign w:val="center"/>
                </w:tcPr>
                <w:p w:rsidR="00E01033" w:rsidRPr="002A0FA7" w:rsidRDefault="00E01033">
                  <w:pPr>
                    <w:jc w:val="center"/>
                    <w:rPr>
                      <w:color w:val="000000" w:themeColor="text1"/>
                      <w:szCs w:val="21"/>
                    </w:rPr>
                  </w:pPr>
                </w:p>
              </w:tc>
              <w:tc>
                <w:tcPr>
                  <w:tcW w:w="425" w:type="dxa"/>
                  <w:vMerge/>
                  <w:vAlign w:val="center"/>
                </w:tcPr>
                <w:p w:rsidR="00E01033" w:rsidRPr="002A0FA7" w:rsidRDefault="00E01033">
                  <w:pPr>
                    <w:rPr>
                      <w:color w:val="000000" w:themeColor="text1"/>
                      <w:szCs w:val="21"/>
                    </w:rPr>
                  </w:pPr>
                </w:p>
              </w:tc>
              <w:tc>
                <w:tcPr>
                  <w:tcW w:w="4961" w:type="dxa"/>
                  <w:vAlign w:val="center"/>
                </w:tcPr>
                <w:p w:rsidR="00E01033" w:rsidRPr="002A0FA7" w:rsidRDefault="00DA1D08">
                  <w:pPr>
                    <w:rPr>
                      <w:color w:val="000000" w:themeColor="text1"/>
                    </w:rPr>
                  </w:pPr>
                  <w:r w:rsidRPr="002A0FA7">
                    <w:rPr>
                      <w:rFonts w:hint="eastAsia"/>
                      <w:color w:val="000000" w:themeColor="text1"/>
                      <w:szCs w:val="21"/>
                    </w:rPr>
                    <w:t>加强挥发性有机物专项整治。采取源头削减、过程控制、末端治理全过程防控措施，全面加强</w:t>
                  </w:r>
                  <w:r w:rsidRPr="002A0FA7">
                    <w:rPr>
                      <w:rFonts w:hint="eastAsia"/>
                      <w:color w:val="000000" w:themeColor="text1"/>
                      <w:szCs w:val="21"/>
                    </w:rPr>
                    <w:t>VOCs</w:t>
                  </w:r>
                  <w:r w:rsidRPr="002A0FA7">
                    <w:rPr>
                      <w:rFonts w:hint="eastAsia"/>
                      <w:color w:val="000000" w:themeColor="text1"/>
                      <w:szCs w:val="21"/>
                    </w:rPr>
                    <w:t>污染防治。严格落实国家、省制定的石化、化工、工业涂装、包装印刷等</w:t>
                  </w:r>
                  <w:r w:rsidRPr="002A0FA7">
                    <w:rPr>
                      <w:rFonts w:hint="eastAsia"/>
                      <w:color w:val="000000" w:themeColor="text1"/>
                      <w:szCs w:val="21"/>
                    </w:rPr>
                    <w:t>VOCs</w:t>
                  </w:r>
                  <w:r w:rsidRPr="002A0FA7">
                    <w:rPr>
                      <w:rFonts w:hint="eastAsia"/>
                      <w:color w:val="000000" w:themeColor="text1"/>
                      <w:szCs w:val="21"/>
                    </w:rPr>
                    <w:t>排放重点行业和油品储运销综合整治方案，执行泄漏检测与修复</w:t>
                  </w:r>
                  <w:r w:rsidRPr="002A0FA7">
                    <w:rPr>
                      <w:rFonts w:hint="eastAsia"/>
                      <w:color w:val="000000" w:themeColor="text1"/>
                      <w:szCs w:val="21"/>
                    </w:rPr>
                    <w:t>(LDAR)</w:t>
                  </w:r>
                  <w:r w:rsidRPr="002A0FA7">
                    <w:rPr>
                      <w:rFonts w:hint="eastAsia"/>
                      <w:color w:val="000000" w:themeColor="text1"/>
                      <w:szCs w:val="21"/>
                    </w:rPr>
                    <w:t>标准、</w:t>
                  </w:r>
                  <w:r w:rsidRPr="002A0FA7">
                    <w:rPr>
                      <w:rFonts w:hint="eastAsia"/>
                      <w:color w:val="000000" w:themeColor="text1"/>
                      <w:szCs w:val="21"/>
                    </w:rPr>
                    <w:t>VOCs</w:t>
                  </w:r>
                  <w:r w:rsidRPr="002A0FA7">
                    <w:rPr>
                      <w:rFonts w:hint="eastAsia"/>
                      <w:color w:val="000000" w:themeColor="text1"/>
                      <w:szCs w:val="21"/>
                    </w:rPr>
                    <w:t>治理技术指南要求。严格执行涂料、油墨、胶粘剂、清洗剂等产品</w:t>
                  </w:r>
                  <w:r w:rsidRPr="002A0FA7">
                    <w:rPr>
                      <w:rFonts w:hint="eastAsia"/>
                      <w:color w:val="000000" w:themeColor="text1"/>
                      <w:szCs w:val="21"/>
                    </w:rPr>
                    <w:t>VOCs</w:t>
                  </w:r>
                  <w:r w:rsidRPr="002A0FA7">
                    <w:rPr>
                      <w:rFonts w:hint="eastAsia"/>
                      <w:color w:val="000000" w:themeColor="text1"/>
                      <w:szCs w:val="21"/>
                    </w:rPr>
                    <w:t>含量限值强制性国家标准。排气口高度超过</w:t>
                  </w:r>
                  <w:r w:rsidRPr="002A0FA7">
                    <w:rPr>
                      <w:rFonts w:hint="eastAsia"/>
                      <w:color w:val="000000" w:themeColor="text1"/>
                      <w:szCs w:val="21"/>
                    </w:rPr>
                    <w:t>45</w:t>
                  </w:r>
                  <w:r w:rsidRPr="002A0FA7">
                    <w:rPr>
                      <w:rFonts w:hint="eastAsia"/>
                      <w:color w:val="000000" w:themeColor="text1"/>
                      <w:szCs w:val="21"/>
                    </w:rPr>
                    <w:t>米的高架源，以及石化、化工、包装印刷、工业涂装等</w:t>
                  </w:r>
                  <w:r w:rsidRPr="002A0FA7">
                    <w:rPr>
                      <w:rFonts w:hint="eastAsia"/>
                      <w:color w:val="000000" w:themeColor="text1"/>
                      <w:szCs w:val="21"/>
                    </w:rPr>
                    <w:t>VOCs</w:t>
                  </w:r>
                  <w:r w:rsidRPr="002A0FA7">
                    <w:rPr>
                      <w:rFonts w:hint="eastAsia"/>
                      <w:color w:val="000000" w:themeColor="text1"/>
                      <w:szCs w:val="21"/>
                    </w:rPr>
                    <w:t>排放重点源，要纳入重点排污单位名录，主要排污口要安装污染物排放自动监测设备，并与生态环境部门联网。工业园区应结合园区排放特征，配置</w:t>
                  </w:r>
                  <w:r w:rsidRPr="002A0FA7">
                    <w:rPr>
                      <w:rFonts w:hint="eastAsia"/>
                      <w:color w:val="000000" w:themeColor="text1"/>
                      <w:szCs w:val="21"/>
                    </w:rPr>
                    <w:t>VOCs</w:t>
                  </w:r>
                  <w:r w:rsidRPr="002A0FA7">
                    <w:rPr>
                      <w:rFonts w:hint="eastAsia"/>
                      <w:color w:val="000000" w:themeColor="text1"/>
                      <w:szCs w:val="21"/>
                    </w:rPr>
                    <w:t>连续自动采样体系或符合园区排放特征的</w:t>
                  </w:r>
                  <w:r w:rsidRPr="002A0FA7">
                    <w:rPr>
                      <w:rFonts w:hint="eastAsia"/>
                      <w:color w:val="000000" w:themeColor="text1"/>
                      <w:szCs w:val="21"/>
                    </w:rPr>
                    <w:t>VOCs</w:t>
                  </w:r>
                  <w:r w:rsidRPr="002A0FA7">
                    <w:rPr>
                      <w:rFonts w:hint="eastAsia"/>
                      <w:color w:val="000000" w:themeColor="text1"/>
                      <w:szCs w:val="21"/>
                    </w:rPr>
                    <w:t>监测监控系统。推进</w:t>
                  </w:r>
                  <w:r w:rsidRPr="002A0FA7">
                    <w:rPr>
                      <w:rFonts w:hint="eastAsia"/>
                      <w:color w:val="000000" w:themeColor="text1"/>
                      <w:szCs w:val="21"/>
                    </w:rPr>
                    <w:t>VOCs</w:t>
                  </w:r>
                  <w:r w:rsidRPr="002A0FA7">
                    <w:rPr>
                      <w:rFonts w:hint="eastAsia"/>
                      <w:color w:val="000000" w:themeColor="text1"/>
                      <w:szCs w:val="21"/>
                    </w:rPr>
                    <w:t>重点排放源厂界监测。</w:t>
                  </w:r>
                </w:p>
              </w:tc>
              <w:tc>
                <w:tcPr>
                  <w:tcW w:w="1944" w:type="dxa"/>
                  <w:vAlign w:val="center"/>
                </w:tcPr>
                <w:p w:rsidR="00E01033" w:rsidRPr="002A0FA7" w:rsidRDefault="00DA1D08">
                  <w:pPr>
                    <w:jc w:val="center"/>
                    <w:rPr>
                      <w:color w:val="000000" w:themeColor="text1"/>
                      <w:szCs w:val="21"/>
                    </w:rPr>
                  </w:pPr>
                  <w:r w:rsidRPr="002A0FA7">
                    <w:rPr>
                      <w:rFonts w:hint="eastAsia"/>
                      <w:color w:val="000000" w:themeColor="text1"/>
                      <w:kern w:val="0"/>
                      <w:szCs w:val="21"/>
                    </w:rPr>
                    <w:t>本项目采用低</w:t>
                  </w:r>
                  <w:r w:rsidRPr="002A0FA7">
                    <w:rPr>
                      <w:rFonts w:hint="eastAsia"/>
                      <w:color w:val="000000" w:themeColor="text1"/>
                      <w:kern w:val="0"/>
                      <w:szCs w:val="21"/>
                    </w:rPr>
                    <w:t>VOC</w:t>
                  </w:r>
                  <w:r w:rsidRPr="002A0FA7">
                    <w:rPr>
                      <w:rFonts w:hint="eastAsia"/>
                      <w:color w:val="000000" w:themeColor="text1"/>
                      <w:kern w:val="0"/>
                      <w:szCs w:val="21"/>
                      <w:vertAlign w:val="subscript"/>
                    </w:rPr>
                    <w:t>S</w:t>
                  </w:r>
                  <w:r w:rsidRPr="002A0FA7">
                    <w:rPr>
                      <w:rFonts w:hint="eastAsia"/>
                      <w:color w:val="000000" w:themeColor="text1"/>
                      <w:szCs w:val="21"/>
                    </w:rPr>
                    <w:t>含量塑粉，</w:t>
                  </w:r>
                  <w:r w:rsidRPr="002A0FA7">
                    <w:rPr>
                      <w:rFonts w:cs="Calibri"/>
                      <w:color w:val="000000" w:themeColor="text1"/>
                      <w:szCs w:val="21"/>
                    </w:rPr>
                    <w:t>固化产生的挥发性有机物二级活性炭吸附处理后</w:t>
                  </w:r>
                  <w:r w:rsidRPr="002A0FA7">
                    <w:rPr>
                      <w:rFonts w:cs="Calibri"/>
                      <w:color w:val="000000" w:themeColor="text1"/>
                      <w:szCs w:val="21"/>
                    </w:rPr>
                    <w:t>15m</w:t>
                  </w:r>
                  <w:r w:rsidRPr="002A0FA7">
                    <w:rPr>
                      <w:rFonts w:cs="Calibri"/>
                      <w:color w:val="000000" w:themeColor="text1"/>
                      <w:szCs w:val="21"/>
                    </w:rPr>
                    <w:t>高的</w:t>
                  </w:r>
                  <w:r w:rsidRPr="002A0FA7">
                    <w:rPr>
                      <w:rFonts w:cs="Calibri"/>
                      <w:color w:val="000000" w:themeColor="text1"/>
                      <w:szCs w:val="21"/>
                    </w:rPr>
                    <w:t>DA006</w:t>
                  </w:r>
                  <w:r w:rsidRPr="002A0FA7">
                    <w:rPr>
                      <w:rFonts w:cs="Calibri"/>
                      <w:color w:val="000000" w:themeColor="text1"/>
                      <w:szCs w:val="21"/>
                    </w:rPr>
                    <w:t>排气筒排放</w:t>
                  </w:r>
                  <w:r w:rsidRPr="002A0FA7">
                    <w:rPr>
                      <w:rFonts w:hint="eastAsia"/>
                      <w:color w:val="000000" w:themeColor="text1"/>
                      <w:szCs w:val="21"/>
                    </w:rPr>
                    <w:t>，废气均可实现达标排放</w:t>
                  </w:r>
                </w:p>
              </w:tc>
              <w:tc>
                <w:tcPr>
                  <w:tcW w:w="427" w:type="dxa"/>
                  <w:vAlign w:val="center"/>
                </w:tcPr>
                <w:p w:rsidR="00E01033" w:rsidRPr="002A0FA7" w:rsidRDefault="00DA1D08">
                  <w:pPr>
                    <w:jc w:val="center"/>
                    <w:rPr>
                      <w:color w:val="000000" w:themeColor="text1"/>
                      <w:szCs w:val="21"/>
                    </w:rPr>
                  </w:pPr>
                  <w:r w:rsidRPr="002A0FA7">
                    <w:rPr>
                      <w:color w:val="000000" w:themeColor="text1"/>
                      <w:szCs w:val="21"/>
                    </w:rPr>
                    <w:t>符合</w:t>
                  </w:r>
                </w:p>
              </w:tc>
            </w:tr>
            <w:tr w:rsidR="002A0FA7" w:rsidRPr="002A0FA7">
              <w:trPr>
                <w:trHeight w:val="7"/>
                <w:jc w:val="center"/>
              </w:trPr>
              <w:tc>
                <w:tcPr>
                  <w:tcW w:w="448" w:type="dxa"/>
                  <w:vMerge/>
                  <w:vAlign w:val="center"/>
                </w:tcPr>
                <w:p w:rsidR="00E01033" w:rsidRPr="002A0FA7" w:rsidRDefault="00E01033">
                  <w:pPr>
                    <w:jc w:val="center"/>
                    <w:rPr>
                      <w:color w:val="000000" w:themeColor="text1"/>
                      <w:szCs w:val="21"/>
                    </w:rPr>
                  </w:pPr>
                </w:p>
              </w:tc>
              <w:tc>
                <w:tcPr>
                  <w:tcW w:w="425" w:type="dxa"/>
                  <w:vMerge/>
                  <w:vAlign w:val="center"/>
                </w:tcPr>
                <w:p w:rsidR="00E01033" w:rsidRPr="002A0FA7" w:rsidRDefault="00E01033">
                  <w:pPr>
                    <w:rPr>
                      <w:color w:val="000000" w:themeColor="text1"/>
                      <w:szCs w:val="21"/>
                    </w:rPr>
                  </w:pPr>
                </w:p>
              </w:tc>
              <w:tc>
                <w:tcPr>
                  <w:tcW w:w="4961" w:type="dxa"/>
                  <w:vAlign w:val="center"/>
                </w:tcPr>
                <w:p w:rsidR="00E01033" w:rsidRPr="002A0FA7" w:rsidRDefault="00DA1D08">
                  <w:pPr>
                    <w:widowControl/>
                    <w:jc w:val="center"/>
                    <w:rPr>
                      <w:color w:val="000000" w:themeColor="text1"/>
                      <w:szCs w:val="21"/>
                    </w:rPr>
                  </w:pPr>
                  <w:r w:rsidRPr="002A0FA7">
                    <w:rPr>
                      <w:rFonts w:hint="eastAsia"/>
                      <w:color w:val="000000" w:themeColor="text1"/>
                      <w:szCs w:val="21"/>
                    </w:rPr>
                    <w:t>严格执行国家、省制定的钢铁、焦化、建材、火电等重点行业堆场扬尘污染物排放标准。建筑施工工地全面落实工地周边围挡、物料堆放覆盖、土方开挖湿法作业、路面硬化、出入车辆清洗、渣土车辆密闭运输等“八个百分之百”，达不到标准的实施停工整治。严格落实施工工地和渣土车的扬尘控制措施。市政、公路、水利等线性工程必须采取扬尘控制措施，拆迁（拆除）工地必须湿法作业。严格落实渣土运输车辆全密闭化措施，规范渣土运输车辆通行的时间和路线，对不</w:t>
                  </w:r>
                </w:p>
                <w:p w:rsidR="00E01033" w:rsidRPr="002A0FA7" w:rsidRDefault="00DA1D08">
                  <w:pPr>
                    <w:rPr>
                      <w:color w:val="000000" w:themeColor="text1"/>
                    </w:rPr>
                  </w:pPr>
                  <w:r w:rsidRPr="002A0FA7">
                    <w:rPr>
                      <w:rFonts w:hint="eastAsia"/>
                      <w:color w:val="000000" w:themeColor="text1"/>
                      <w:szCs w:val="21"/>
                    </w:rPr>
                    <w:t>符合要求上路行驶的按上限处罚并取消渣土运输资格。</w:t>
                  </w:r>
                </w:p>
              </w:tc>
              <w:tc>
                <w:tcPr>
                  <w:tcW w:w="1944" w:type="dxa"/>
                  <w:vAlign w:val="center"/>
                </w:tcPr>
                <w:p w:rsidR="00E01033" w:rsidRPr="002A0FA7" w:rsidRDefault="00DA1D08">
                  <w:pPr>
                    <w:jc w:val="center"/>
                    <w:rPr>
                      <w:color w:val="000000" w:themeColor="text1"/>
                      <w:szCs w:val="21"/>
                    </w:rPr>
                  </w:pPr>
                  <w:r w:rsidRPr="002A0FA7">
                    <w:rPr>
                      <w:color w:val="000000" w:themeColor="text1"/>
                      <w:szCs w:val="21"/>
                    </w:rPr>
                    <w:t>本项目</w:t>
                  </w:r>
                  <w:r w:rsidRPr="002A0FA7">
                    <w:rPr>
                      <w:bCs/>
                      <w:color w:val="000000" w:themeColor="text1"/>
                      <w:szCs w:val="21"/>
                    </w:rPr>
                    <w:t>利用现有闲置厂房</w:t>
                  </w:r>
                  <w:r w:rsidRPr="002A0FA7">
                    <w:rPr>
                      <w:color w:val="000000" w:themeColor="text1"/>
                      <w:szCs w:val="21"/>
                    </w:rPr>
                    <w:t>，施</w:t>
                  </w:r>
                  <w:r w:rsidRPr="002A0FA7">
                    <w:rPr>
                      <w:color w:val="000000" w:themeColor="text1"/>
                      <w:kern w:val="0"/>
                      <w:szCs w:val="21"/>
                    </w:rPr>
                    <w:t>工期主要进行生产设备的安装与调试，施工期的影响很小。</w:t>
                  </w:r>
                </w:p>
              </w:tc>
              <w:tc>
                <w:tcPr>
                  <w:tcW w:w="427" w:type="dxa"/>
                  <w:vAlign w:val="center"/>
                </w:tcPr>
                <w:p w:rsidR="00E01033" w:rsidRPr="002A0FA7" w:rsidRDefault="00DA1D08">
                  <w:pPr>
                    <w:jc w:val="center"/>
                    <w:rPr>
                      <w:color w:val="000000" w:themeColor="text1"/>
                      <w:szCs w:val="21"/>
                    </w:rPr>
                  </w:pPr>
                  <w:r w:rsidRPr="002A0FA7">
                    <w:rPr>
                      <w:color w:val="000000" w:themeColor="text1"/>
                      <w:szCs w:val="21"/>
                    </w:rPr>
                    <w:t>符合</w:t>
                  </w:r>
                </w:p>
              </w:tc>
            </w:tr>
            <w:tr w:rsidR="002A0FA7" w:rsidRPr="002A0FA7">
              <w:trPr>
                <w:trHeight w:val="7"/>
                <w:jc w:val="center"/>
              </w:trPr>
              <w:tc>
                <w:tcPr>
                  <w:tcW w:w="448" w:type="dxa"/>
                  <w:vMerge/>
                  <w:vAlign w:val="center"/>
                </w:tcPr>
                <w:p w:rsidR="00E01033" w:rsidRPr="002A0FA7" w:rsidRDefault="00E01033">
                  <w:pPr>
                    <w:jc w:val="center"/>
                    <w:rPr>
                      <w:color w:val="000000" w:themeColor="text1"/>
                      <w:szCs w:val="21"/>
                    </w:rPr>
                  </w:pPr>
                </w:p>
              </w:tc>
              <w:tc>
                <w:tcPr>
                  <w:tcW w:w="425" w:type="dxa"/>
                  <w:vMerge/>
                  <w:vAlign w:val="center"/>
                </w:tcPr>
                <w:p w:rsidR="00E01033" w:rsidRPr="002A0FA7" w:rsidRDefault="00E01033">
                  <w:pPr>
                    <w:rPr>
                      <w:color w:val="000000" w:themeColor="text1"/>
                      <w:szCs w:val="21"/>
                    </w:rPr>
                  </w:pPr>
                </w:p>
              </w:tc>
              <w:tc>
                <w:tcPr>
                  <w:tcW w:w="4961" w:type="dxa"/>
                  <w:vAlign w:val="center"/>
                </w:tcPr>
                <w:p w:rsidR="00E01033" w:rsidRPr="002A0FA7" w:rsidRDefault="00DA1D08">
                  <w:pPr>
                    <w:jc w:val="center"/>
                    <w:rPr>
                      <w:color w:val="000000" w:themeColor="text1"/>
                    </w:rPr>
                  </w:pPr>
                  <w:r w:rsidRPr="002A0FA7">
                    <w:rPr>
                      <w:color w:val="000000" w:themeColor="text1"/>
                      <w:szCs w:val="21"/>
                    </w:rPr>
                    <w:t>工业聚集区内工业废水必须经预处理达到集中处理要求，方可进入污水集中处理设施。新建、升级工业聚集区应同步规划、建设污水集中处理等污染治理设施。现有化工园区、涉重金属工业园区按照</w:t>
                  </w:r>
                  <w:r w:rsidRPr="002A0FA7">
                    <w:rPr>
                      <w:color w:val="000000" w:themeColor="text1"/>
                      <w:szCs w:val="21"/>
                    </w:rPr>
                    <w:t>“</w:t>
                  </w:r>
                  <w:r w:rsidRPr="002A0FA7">
                    <w:rPr>
                      <w:color w:val="000000" w:themeColor="text1"/>
                      <w:szCs w:val="21"/>
                    </w:rPr>
                    <w:t>一企一管</w:t>
                  </w:r>
                  <w:r w:rsidRPr="002A0FA7">
                    <w:rPr>
                      <w:color w:val="000000" w:themeColor="text1"/>
                      <w:szCs w:val="21"/>
                    </w:rPr>
                    <w:t>”</w:t>
                  </w:r>
                  <w:r w:rsidRPr="002A0FA7">
                    <w:rPr>
                      <w:color w:val="000000" w:themeColor="text1"/>
                      <w:szCs w:val="21"/>
                    </w:rPr>
                    <w:t>和地上管廊要求，逐步实施改造。集中治理工业聚集区水污染，完成污水集中处理设施和自动在线监控装置建设任务。</w:t>
                  </w:r>
                </w:p>
              </w:tc>
              <w:tc>
                <w:tcPr>
                  <w:tcW w:w="1944" w:type="dxa"/>
                  <w:vAlign w:val="center"/>
                </w:tcPr>
                <w:p w:rsidR="00E01033" w:rsidRPr="002A0FA7" w:rsidRDefault="00DA1D08">
                  <w:pPr>
                    <w:jc w:val="center"/>
                    <w:rPr>
                      <w:color w:val="000000" w:themeColor="text1"/>
                      <w:szCs w:val="21"/>
                    </w:rPr>
                  </w:pPr>
                  <w:r w:rsidRPr="002A0FA7">
                    <w:rPr>
                      <w:rFonts w:hint="eastAsia"/>
                      <w:color w:val="000000" w:themeColor="text1"/>
                      <w:szCs w:val="21"/>
                    </w:rPr>
                    <w:t>项目无生产</w:t>
                  </w:r>
                  <w:r w:rsidRPr="002A0FA7">
                    <w:rPr>
                      <w:color w:val="000000" w:themeColor="text1"/>
                      <w:szCs w:val="21"/>
                    </w:rPr>
                    <w:t>废水</w:t>
                  </w:r>
                  <w:r w:rsidRPr="002A0FA7">
                    <w:rPr>
                      <w:rFonts w:hint="eastAsia"/>
                      <w:color w:val="000000" w:themeColor="text1"/>
                      <w:szCs w:val="21"/>
                    </w:rPr>
                    <w:t>、生活污水排放</w:t>
                  </w:r>
                </w:p>
              </w:tc>
              <w:tc>
                <w:tcPr>
                  <w:tcW w:w="427" w:type="dxa"/>
                  <w:vAlign w:val="center"/>
                </w:tcPr>
                <w:p w:rsidR="00E01033" w:rsidRPr="002A0FA7" w:rsidRDefault="00DA1D08">
                  <w:pPr>
                    <w:jc w:val="center"/>
                    <w:rPr>
                      <w:color w:val="000000" w:themeColor="text1"/>
                      <w:szCs w:val="21"/>
                    </w:rPr>
                  </w:pPr>
                  <w:r w:rsidRPr="002A0FA7">
                    <w:rPr>
                      <w:color w:val="000000" w:themeColor="text1"/>
                      <w:szCs w:val="21"/>
                    </w:rPr>
                    <w:t>符合</w:t>
                  </w:r>
                </w:p>
              </w:tc>
            </w:tr>
            <w:tr w:rsidR="002A0FA7" w:rsidRPr="002A0FA7">
              <w:trPr>
                <w:trHeight w:val="7"/>
                <w:jc w:val="center"/>
              </w:trPr>
              <w:tc>
                <w:tcPr>
                  <w:tcW w:w="448" w:type="dxa"/>
                  <w:vMerge/>
                  <w:vAlign w:val="center"/>
                </w:tcPr>
                <w:p w:rsidR="00E01033" w:rsidRPr="002A0FA7" w:rsidRDefault="00E01033">
                  <w:pPr>
                    <w:jc w:val="center"/>
                    <w:rPr>
                      <w:color w:val="000000" w:themeColor="text1"/>
                      <w:szCs w:val="21"/>
                    </w:rPr>
                  </w:pPr>
                </w:p>
              </w:tc>
              <w:tc>
                <w:tcPr>
                  <w:tcW w:w="425" w:type="dxa"/>
                  <w:vAlign w:val="center"/>
                </w:tcPr>
                <w:p w:rsidR="00E01033" w:rsidRPr="002A0FA7" w:rsidRDefault="00DA1D08">
                  <w:pPr>
                    <w:jc w:val="center"/>
                    <w:rPr>
                      <w:color w:val="000000" w:themeColor="text1"/>
                      <w:szCs w:val="21"/>
                    </w:rPr>
                  </w:pPr>
                  <w:r w:rsidRPr="002A0FA7">
                    <w:rPr>
                      <w:color w:val="000000" w:themeColor="text1"/>
                      <w:szCs w:val="21"/>
                    </w:rPr>
                    <w:t>拳铺镇</w:t>
                  </w:r>
                </w:p>
              </w:tc>
              <w:tc>
                <w:tcPr>
                  <w:tcW w:w="4961" w:type="dxa"/>
                  <w:vAlign w:val="center"/>
                </w:tcPr>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1.</w:t>
                  </w:r>
                  <w:r w:rsidRPr="002A0FA7">
                    <w:rPr>
                      <w:color w:val="000000" w:themeColor="text1"/>
                      <w:szCs w:val="21"/>
                    </w:rPr>
                    <w:t>水环境一般管控区内落实水环境保护的普适性要求。推进城乡生活污染和农业面源污染治理，加强污染物排放管控，推动水环境质量不断改善。</w:t>
                  </w:r>
                </w:p>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2.</w:t>
                  </w:r>
                  <w:r w:rsidRPr="002A0FA7">
                    <w:rPr>
                      <w:color w:val="000000" w:themeColor="text1"/>
                      <w:szCs w:val="21"/>
                    </w:rPr>
                    <w:t>工业企业严格执行山东省《区域性大气污染物综合排放标准》（</w:t>
                  </w:r>
                  <w:r w:rsidRPr="002A0FA7">
                    <w:rPr>
                      <w:color w:val="000000" w:themeColor="text1"/>
                      <w:szCs w:val="21"/>
                    </w:rPr>
                    <w:t>DB37/2376-2019</w:t>
                  </w:r>
                  <w:r w:rsidRPr="002A0FA7">
                    <w:rPr>
                      <w:color w:val="000000" w:themeColor="text1"/>
                      <w:szCs w:val="21"/>
                    </w:rPr>
                    <w:t>）排放要求。全面加强</w:t>
                  </w:r>
                  <w:r w:rsidRPr="002A0FA7">
                    <w:rPr>
                      <w:color w:val="000000" w:themeColor="text1"/>
                      <w:szCs w:val="21"/>
                    </w:rPr>
                    <w:t xml:space="preserve">VOCs </w:t>
                  </w:r>
                  <w:r w:rsidRPr="002A0FA7">
                    <w:rPr>
                      <w:color w:val="000000" w:themeColor="text1"/>
                      <w:szCs w:val="21"/>
                    </w:rPr>
                    <w:t>污染管控，石化、化工和涉及涂装的各重点行业加强对</w:t>
                  </w:r>
                  <w:r w:rsidRPr="002A0FA7">
                    <w:rPr>
                      <w:color w:val="000000" w:themeColor="text1"/>
                      <w:szCs w:val="21"/>
                    </w:rPr>
                    <w:t xml:space="preserve">VOCs </w:t>
                  </w:r>
                  <w:r w:rsidRPr="002A0FA7">
                    <w:rPr>
                      <w:color w:val="000000" w:themeColor="text1"/>
                      <w:szCs w:val="21"/>
                    </w:rPr>
                    <w:t>的收集和治理，确保废气收集率、治理设施同步运行率和去除率达到国家和省有关要求，加大汽油、石脑油、煤油以及原油等油品储运销全过程</w:t>
                  </w:r>
                  <w:r w:rsidRPr="002A0FA7">
                    <w:rPr>
                      <w:color w:val="000000" w:themeColor="text1"/>
                      <w:szCs w:val="21"/>
                    </w:rPr>
                    <w:t>VOCs</w:t>
                  </w:r>
                  <w:r w:rsidRPr="002A0FA7">
                    <w:rPr>
                      <w:color w:val="000000" w:themeColor="text1"/>
                      <w:szCs w:val="21"/>
                    </w:rPr>
                    <w:t>排放控制。加强移动源污染防治，逐步淘汰高排放的老旧车、船，严格控制柴油货车污染排放；严格落实扬尘污染防治各项措施。</w:t>
                  </w:r>
                </w:p>
              </w:tc>
              <w:tc>
                <w:tcPr>
                  <w:tcW w:w="1944" w:type="dxa"/>
                  <w:vAlign w:val="center"/>
                </w:tcPr>
                <w:p w:rsidR="00E01033" w:rsidRPr="002A0FA7" w:rsidRDefault="00DA1D08">
                  <w:pPr>
                    <w:jc w:val="center"/>
                    <w:rPr>
                      <w:color w:val="000000" w:themeColor="text1"/>
                      <w:szCs w:val="21"/>
                    </w:rPr>
                  </w:pPr>
                  <w:r w:rsidRPr="002A0FA7">
                    <w:rPr>
                      <w:color w:val="000000" w:themeColor="text1"/>
                      <w:szCs w:val="21"/>
                    </w:rPr>
                    <w:t>本</w:t>
                  </w:r>
                  <w:r w:rsidRPr="002A0FA7">
                    <w:rPr>
                      <w:rFonts w:hint="eastAsia"/>
                      <w:color w:val="000000" w:themeColor="text1"/>
                      <w:szCs w:val="21"/>
                    </w:rPr>
                    <w:t>项目无生产</w:t>
                  </w:r>
                  <w:r w:rsidRPr="002A0FA7">
                    <w:rPr>
                      <w:color w:val="000000" w:themeColor="text1"/>
                      <w:szCs w:val="21"/>
                    </w:rPr>
                    <w:t>废水</w:t>
                  </w:r>
                  <w:r w:rsidRPr="002A0FA7">
                    <w:rPr>
                      <w:rFonts w:hint="eastAsia"/>
                      <w:color w:val="000000" w:themeColor="text1"/>
                      <w:szCs w:val="21"/>
                    </w:rPr>
                    <w:t>、生活污水排放</w:t>
                  </w:r>
                  <w:r w:rsidRPr="002A0FA7">
                    <w:rPr>
                      <w:color w:val="000000" w:themeColor="text1"/>
                      <w:szCs w:val="21"/>
                    </w:rPr>
                    <w:t>，</w:t>
                  </w:r>
                  <w:r w:rsidRPr="002A0FA7">
                    <w:rPr>
                      <w:rFonts w:hint="eastAsia"/>
                      <w:color w:val="000000" w:themeColor="text1"/>
                      <w:szCs w:val="21"/>
                    </w:rPr>
                    <w:t>本项目废气经废气处理设施处理后，达标排放</w:t>
                  </w:r>
                  <w:r w:rsidRPr="002A0FA7">
                    <w:rPr>
                      <w:rFonts w:hAnsi="宋体" w:hint="eastAsia"/>
                      <w:color w:val="000000" w:themeColor="text1"/>
                    </w:rPr>
                    <w:t>。</w:t>
                  </w:r>
                </w:p>
              </w:tc>
              <w:tc>
                <w:tcPr>
                  <w:tcW w:w="427" w:type="dxa"/>
                  <w:vAlign w:val="center"/>
                </w:tcPr>
                <w:p w:rsidR="00E01033" w:rsidRPr="002A0FA7" w:rsidRDefault="00DA1D08">
                  <w:pPr>
                    <w:rPr>
                      <w:color w:val="000000" w:themeColor="text1"/>
                      <w:szCs w:val="21"/>
                    </w:rPr>
                  </w:pPr>
                  <w:r w:rsidRPr="002A0FA7">
                    <w:rPr>
                      <w:color w:val="000000" w:themeColor="text1"/>
                      <w:szCs w:val="21"/>
                    </w:rPr>
                    <w:t>符合</w:t>
                  </w:r>
                </w:p>
              </w:tc>
            </w:tr>
            <w:tr w:rsidR="002A0FA7" w:rsidRPr="002A0FA7">
              <w:trPr>
                <w:trHeight w:val="7"/>
                <w:jc w:val="center"/>
              </w:trPr>
              <w:tc>
                <w:tcPr>
                  <w:tcW w:w="448" w:type="dxa"/>
                  <w:vMerge w:val="restart"/>
                  <w:vAlign w:val="center"/>
                </w:tcPr>
                <w:p w:rsidR="00E01033" w:rsidRPr="002A0FA7" w:rsidRDefault="00DA1D08">
                  <w:pPr>
                    <w:jc w:val="center"/>
                    <w:rPr>
                      <w:color w:val="000000" w:themeColor="text1"/>
                      <w:szCs w:val="21"/>
                    </w:rPr>
                  </w:pPr>
                  <w:r w:rsidRPr="002A0FA7">
                    <w:rPr>
                      <w:color w:val="000000" w:themeColor="text1"/>
                      <w:szCs w:val="21"/>
                    </w:rPr>
                    <w:lastRenderedPageBreak/>
                    <w:t>环境风险防控</w:t>
                  </w:r>
                </w:p>
              </w:tc>
              <w:tc>
                <w:tcPr>
                  <w:tcW w:w="425" w:type="dxa"/>
                  <w:vMerge w:val="restart"/>
                  <w:vAlign w:val="center"/>
                </w:tcPr>
                <w:p w:rsidR="00E01033" w:rsidRPr="002A0FA7" w:rsidRDefault="00DA1D08">
                  <w:pPr>
                    <w:jc w:val="center"/>
                    <w:rPr>
                      <w:color w:val="000000" w:themeColor="text1"/>
                      <w:szCs w:val="21"/>
                    </w:rPr>
                  </w:pPr>
                  <w:r w:rsidRPr="002A0FA7">
                    <w:rPr>
                      <w:rFonts w:hint="eastAsia"/>
                      <w:color w:val="000000" w:themeColor="text1"/>
                      <w:szCs w:val="21"/>
                    </w:rPr>
                    <w:t>济宁市市级生态准入清单</w:t>
                  </w:r>
                </w:p>
              </w:tc>
              <w:tc>
                <w:tcPr>
                  <w:tcW w:w="4961" w:type="dxa"/>
                  <w:vAlign w:val="center"/>
                </w:tcPr>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按国家、省有关规定对排放有毒有害大气污染物的排放口和周边环境进行定期监测，建设环境风险预警体系，排查环境安全隐患，评估和防范环境风险。</w:t>
                  </w:r>
                </w:p>
              </w:tc>
              <w:tc>
                <w:tcPr>
                  <w:tcW w:w="1944" w:type="dxa"/>
                  <w:vAlign w:val="center"/>
                </w:tcPr>
                <w:p w:rsidR="00E01033" w:rsidRPr="002A0FA7" w:rsidRDefault="00DA1D08">
                  <w:pPr>
                    <w:jc w:val="center"/>
                    <w:rPr>
                      <w:color w:val="000000" w:themeColor="text1"/>
                      <w:szCs w:val="21"/>
                    </w:rPr>
                  </w:pPr>
                  <w:r w:rsidRPr="002A0FA7">
                    <w:rPr>
                      <w:color w:val="000000" w:themeColor="text1"/>
                      <w:szCs w:val="21"/>
                    </w:rPr>
                    <w:t>本项目不涉及国家、省规定的有毒有害大气污染物排放，不属于此类项目</w:t>
                  </w:r>
                </w:p>
              </w:tc>
              <w:tc>
                <w:tcPr>
                  <w:tcW w:w="427" w:type="dxa"/>
                  <w:vAlign w:val="center"/>
                </w:tcPr>
                <w:p w:rsidR="00E01033" w:rsidRPr="002A0FA7" w:rsidRDefault="00DA1D08">
                  <w:pPr>
                    <w:jc w:val="center"/>
                    <w:rPr>
                      <w:color w:val="000000" w:themeColor="text1"/>
                      <w:szCs w:val="21"/>
                    </w:rPr>
                  </w:pPr>
                  <w:r w:rsidRPr="002A0FA7">
                    <w:rPr>
                      <w:color w:val="000000" w:themeColor="text1"/>
                      <w:szCs w:val="21"/>
                    </w:rPr>
                    <w:t>符合</w:t>
                  </w:r>
                </w:p>
              </w:tc>
            </w:tr>
            <w:tr w:rsidR="002A0FA7" w:rsidRPr="002A0FA7">
              <w:trPr>
                <w:trHeight w:val="7"/>
                <w:jc w:val="center"/>
              </w:trPr>
              <w:tc>
                <w:tcPr>
                  <w:tcW w:w="448" w:type="dxa"/>
                  <w:vMerge/>
                  <w:vAlign w:val="center"/>
                </w:tcPr>
                <w:p w:rsidR="00E01033" w:rsidRPr="002A0FA7" w:rsidRDefault="00E01033">
                  <w:pPr>
                    <w:jc w:val="center"/>
                    <w:rPr>
                      <w:color w:val="000000" w:themeColor="text1"/>
                      <w:szCs w:val="21"/>
                    </w:rPr>
                  </w:pPr>
                </w:p>
              </w:tc>
              <w:tc>
                <w:tcPr>
                  <w:tcW w:w="425" w:type="dxa"/>
                  <w:vMerge/>
                  <w:vAlign w:val="center"/>
                </w:tcPr>
                <w:p w:rsidR="00E01033" w:rsidRPr="002A0FA7" w:rsidRDefault="00E01033">
                  <w:pPr>
                    <w:jc w:val="center"/>
                    <w:rPr>
                      <w:color w:val="000000" w:themeColor="text1"/>
                      <w:szCs w:val="21"/>
                    </w:rPr>
                  </w:pPr>
                </w:p>
              </w:tc>
              <w:tc>
                <w:tcPr>
                  <w:tcW w:w="4961" w:type="dxa"/>
                  <w:vAlign w:val="center"/>
                </w:tcPr>
                <w:p w:rsidR="00E01033" w:rsidRPr="002A0FA7" w:rsidRDefault="00DA1D08">
                  <w:pPr>
                    <w:rPr>
                      <w:color w:val="000000" w:themeColor="text1"/>
                    </w:rPr>
                  </w:pPr>
                  <w:r w:rsidRPr="002A0FA7">
                    <w:rPr>
                      <w:color w:val="000000" w:themeColor="text1"/>
                      <w:szCs w:val="21"/>
                    </w:rPr>
                    <w:t>按照国家鼓励的有毒有害原料（产品）替代品目录要求，引导企业使用低毒低害和无毒无害原料，促进企业从源头削减或避免危险废物产生。</w:t>
                  </w:r>
                </w:p>
              </w:tc>
              <w:tc>
                <w:tcPr>
                  <w:tcW w:w="1944" w:type="dxa"/>
                  <w:vAlign w:val="center"/>
                </w:tcPr>
                <w:p w:rsidR="00E01033" w:rsidRPr="002A0FA7" w:rsidRDefault="00DA1D08">
                  <w:pPr>
                    <w:jc w:val="center"/>
                    <w:rPr>
                      <w:color w:val="000000" w:themeColor="text1"/>
                    </w:rPr>
                  </w:pPr>
                  <w:r w:rsidRPr="002A0FA7">
                    <w:rPr>
                      <w:color w:val="000000" w:themeColor="text1"/>
                      <w:szCs w:val="21"/>
                    </w:rPr>
                    <w:t>本项目无有毒有害原料使用，不属于此类项目</w:t>
                  </w:r>
                </w:p>
              </w:tc>
              <w:tc>
                <w:tcPr>
                  <w:tcW w:w="427" w:type="dxa"/>
                  <w:vAlign w:val="center"/>
                </w:tcPr>
                <w:p w:rsidR="00E01033" w:rsidRPr="002A0FA7" w:rsidRDefault="00DA1D08">
                  <w:pPr>
                    <w:jc w:val="center"/>
                    <w:rPr>
                      <w:color w:val="000000" w:themeColor="text1"/>
                      <w:szCs w:val="21"/>
                    </w:rPr>
                  </w:pPr>
                  <w:r w:rsidRPr="002A0FA7">
                    <w:rPr>
                      <w:color w:val="000000" w:themeColor="text1"/>
                      <w:szCs w:val="21"/>
                    </w:rPr>
                    <w:t>符合</w:t>
                  </w:r>
                </w:p>
              </w:tc>
            </w:tr>
            <w:tr w:rsidR="002A0FA7" w:rsidRPr="002A0FA7">
              <w:trPr>
                <w:trHeight w:val="7"/>
                <w:jc w:val="center"/>
              </w:trPr>
              <w:tc>
                <w:tcPr>
                  <w:tcW w:w="448" w:type="dxa"/>
                  <w:vMerge/>
                  <w:vAlign w:val="center"/>
                </w:tcPr>
                <w:p w:rsidR="00E01033" w:rsidRPr="002A0FA7" w:rsidRDefault="00E01033">
                  <w:pPr>
                    <w:jc w:val="center"/>
                    <w:rPr>
                      <w:color w:val="000000" w:themeColor="text1"/>
                      <w:szCs w:val="21"/>
                    </w:rPr>
                  </w:pPr>
                </w:p>
              </w:tc>
              <w:tc>
                <w:tcPr>
                  <w:tcW w:w="425" w:type="dxa"/>
                  <w:vAlign w:val="center"/>
                </w:tcPr>
                <w:p w:rsidR="00E01033" w:rsidRPr="002A0FA7" w:rsidRDefault="00DA1D08">
                  <w:pPr>
                    <w:jc w:val="center"/>
                    <w:rPr>
                      <w:color w:val="000000" w:themeColor="text1"/>
                      <w:szCs w:val="21"/>
                    </w:rPr>
                  </w:pPr>
                  <w:r w:rsidRPr="002A0FA7">
                    <w:rPr>
                      <w:color w:val="000000" w:themeColor="text1"/>
                      <w:szCs w:val="21"/>
                    </w:rPr>
                    <w:t>拳铺镇</w:t>
                  </w:r>
                </w:p>
              </w:tc>
              <w:tc>
                <w:tcPr>
                  <w:tcW w:w="4961" w:type="dxa"/>
                  <w:vAlign w:val="center"/>
                </w:tcPr>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1.</w:t>
                  </w:r>
                  <w:r w:rsidRPr="002A0FA7">
                    <w:rPr>
                      <w:color w:val="000000" w:themeColor="text1"/>
                      <w:szCs w:val="21"/>
                    </w:rPr>
                    <w:t>加强对烧结、工业炉窑、医疗垃圾和危险废物焚烧有毒有害大气污染物排放企业的监管。</w:t>
                  </w:r>
                </w:p>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2.</w:t>
                  </w:r>
                  <w:r w:rsidRPr="002A0FA7">
                    <w:rPr>
                      <w:color w:val="000000" w:themeColor="text1"/>
                      <w:szCs w:val="21"/>
                    </w:rPr>
                    <w:t>当预测到区域将出现重污染天气时，根据预警发布，按级别启动应急响应，落实各项应急减排措施。</w:t>
                  </w:r>
                </w:p>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3.</w:t>
                  </w:r>
                  <w:r w:rsidRPr="002A0FA7">
                    <w:rPr>
                      <w:color w:val="000000" w:themeColor="text1"/>
                      <w:szCs w:val="21"/>
                    </w:rPr>
                    <w:t>土壤污染重点监管单位内严格控制有毒有害物质排放，并按年度向生态环境主管部门报告排放情况。建设涉及有毒有害物质的生产装置、储罐和管道，或者建设污水处理池、应急池等存在土壤污染风险的设施，应当按照国家有关标准和规范的要求，设计、建设和安装有关防腐蚀、防泄漏设施和泄漏监测装置，防止有毒有害物质污染土壤和地下水。建立土壤污染隐患排查制度，保证持续有效防止有毒有害物质渗漏、流失、扬散；制定、实施自行监测方案，并将监测数据报生态环境主管部门。</w:t>
                  </w:r>
                </w:p>
              </w:tc>
              <w:tc>
                <w:tcPr>
                  <w:tcW w:w="1944" w:type="dxa"/>
                  <w:vAlign w:val="center"/>
                </w:tcPr>
                <w:p w:rsidR="00E01033" w:rsidRPr="002A0FA7" w:rsidRDefault="00DA1D08">
                  <w:pPr>
                    <w:jc w:val="center"/>
                    <w:rPr>
                      <w:color w:val="000000" w:themeColor="text1"/>
                      <w:szCs w:val="21"/>
                    </w:rPr>
                  </w:pPr>
                  <w:r w:rsidRPr="002A0FA7">
                    <w:rPr>
                      <w:rFonts w:hint="eastAsia"/>
                      <w:color w:val="000000" w:themeColor="text1"/>
                      <w:szCs w:val="21"/>
                    </w:rPr>
                    <w:t>本项目不产生有毒有害大气污染物；企业按要求制定重污染天气应急预案，根据预警，按级别启动应急响应，落实各项应急减排措施；本项目无有毒有害物质排放。</w:t>
                  </w:r>
                </w:p>
              </w:tc>
              <w:tc>
                <w:tcPr>
                  <w:tcW w:w="427" w:type="dxa"/>
                  <w:vAlign w:val="center"/>
                </w:tcPr>
                <w:p w:rsidR="00E01033" w:rsidRPr="002A0FA7" w:rsidRDefault="00DA1D08">
                  <w:pPr>
                    <w:jc w:val="center"/>
                    <w:rPr>
                      <w:color w:val="000000" w:themeColor="text1"/>
                      <w:szCs w:val="21"/>
                    </w:rPr>
                  </w:pPr>
                  <w:r w:rsidRPr="002A0FA7">
                    <w:rPr>
                      <w:color w:val="000000" w:themeColor="text1"/>
                      <w:szCs w:val="21"/>
                    </w:rPr>
                    <w:t>符合</w:t>
                  </w:r>
                </w:p>
              </w:tc>
            </w:tr>
            <w:tr w:rsidR="002A0FA7" w:rsidRPr="002A0FA7">
              <w:trPr>
                <w:trHeight w:val="7"/>
                <w:jc w:val="center"/>
              </w:trPr>
              <w:tc>
                <w:tcPr>
                  <w:tcW w:w="448" w:type="dxa"/>
                  <w:vMerge w:val="restart"/>
                  <w:vAlign w:val="center"/>
                </w:tcPr>
                <w:p w:rsidR="00E01033" w:rsidRPr="002A0FA7" w:rsidRDefault="00DA1D08">
                  <w:pPr>
                    <w:jc w:val="center"/>
                    <w:rPr>
                      <w:color w:val="000000" w:themeColor="text1"/>
                      <w:szCs w:val="21"/>
                    </w:rPr>
                  </w:pPr>
                  <w:r w:rsidRPr="002A0FA7">
                    <w:rPr>
                      <w:color w:val="000000" w:themeColor="text1"/>
                      <w:szCs w:val="21"/>
                    </w:rPr>
                    <w:t>资源开发效率要求</w:t>
                  </w:r>
                </w:p>
                <w:p w:rsidR="00E01033" w:rsidRPr="002A0FA7" w:rsidRDefault="00E01033">
                  <w:pPr>
                    <w:jc w:val="center"/>
                    <w:rPr>
                      <w:color w:val="000000" w:themeColor="text1"/>
                      <w:szCs w:val="21"/>
                    </w:rPr>
                  </w:pPr>
                </w:p>
              </w:tc>
              <w:tc>
                <w:tcPr>
                  <w:tcW w:w="425" w:type="dxa"/>
                  <w:vMerge w:val="restart"/>
                  <w:vAlign w:val="center"/>
                </w:tcPr>
                <w:p w:rsidR="00E01033" w:rsidRPr="002A0FA7" w:rsidRDefault="00DA1D08">
                  <w:pPr>
                    <w:jc w:val="center"/>
                    <w:rPr>
                      <w:color w:val="000000" w:themeColor="text1"/>
                      <w:szCs w:val="21"/>
                    </w:rPr>
                  </w:pPr>
                  <w:r w:rsidRPr="002A0FA7">
                    <w:rPr>
                      <w:rFonts w:hint="eastAsia"/>
                      <w:color w:val="000000" w:themeColor="text1"/>
                      <w:szCs w:val="21"/>
                    </w:rPr>
                    <w:t>济宁市市级生态准入清单</w:t>
                  </w:r>
                </w:p>
              </w:tc>
              <w:tc>
                <w:tcPr>
                  <w:tcW w:w="4961" w:type="dxa"/>
                  <w:vAlign w:val="center"/>
                </w:tcPr>
                <w:p w:rsidR="00E01033" w:rsidRPr="002A0FA7" w:rsidRDefault="00DA1D08">
                  <w:pPr>
                    <w:rPr>
                      <w:color w:val="000000" w:themeColor="text1"/>
                      <w:szCs w:val="21"/>
                    </w:rPr>
                  </w:pPr>
                  <w:r w:rsidRPr="002A0FA7">
                    <w:rPr>
                      <w:color w:val="000000" w:themeColor="text1"/>
                      <w:szCs w:val="21"/>
                    </w:rPr>
                    <w:t>水资源短缺地区、生态脆弱地区要严格限制发展高耗水项目，加快实施农业、工业和城乡节水技术改造，坚决遏制用水浪费。禁止生产、销售并限期淘汰不符合节水标准的产品、设备。新建城区硬化地面可渗透面积要达到</w:t>
                  </w:r>
                  <w:r w:rsidRPr="002A0FA7">
                    <w:rPr>
                      <w:color w:val="000000" w:themeColor="text1"/>
                      <w:szCs w:val="21"/>
                    </w:rPr>
                    <w:t>40%</w:t>
                  </w:r>
                  <w:r w:rsidRPr="002A0FA7">
                    <w:rPr>
                      <w:color w:val="000000" w:themeColor="text1"/>
                      <w:szCs w:val="21"/>
                    </w:rPr>
                    <w:t>以上。</w:t>
                  </w:r>
                </w:p>
              </w:tc>
              <w:tc>
                <w:tcPr>
                  <w:tcW w:w="1944" w:type="dxa"/>
                  <w:vAlign w:val="center"/>
                </w:tcPr>
                <w:p w:rsidR="00E01033" w:rsidRPr="002A0FA7" w:rsidRDefault="00DA1D08">
                  <w:pPr>
                    <w:jc w:val="center"/>
                    <w:rPr>
                      <w:color w:val="000000" w:themeColor="text1"/>
                      <w:szCs w:val="21"/>
                    </w:rPr>
                  </w:pPr>
                  <w:r w:rsidRPr="002A0FA7">
                    <w:rPr>
                      <w:color w:val="000000" w:themeColor="text1"/>
                      <w:kern w:val="0"/>
                      <w:szCs w:val="21"/>
                    </w:rPr>
                    <w:t>本项目不属于高耗水项目</w:t>
                  </w:r>
                </w:p>
              </w:tc>
              <w:tc>
                <w:tcPr>
                  <w:tcW w:w="427" w:type="dxa"/>
                  <w:vAlign w:val="center"/>
                </w:tcPr>
                <w:p w:rsidR="00E01033" w:rsidRPr="002A0FA7" w:rsidRDefault="00DA1D08">
                  <w:pPr>
                    <w:rPr>
                      <w:color w:val="000000" w:themeColor="text1"/>
                      <w:szCs w:val="21"/>
                    </w:rPr>
                  </w:pPr>
                  <w:r w:rsidRPr="002A0FA7">
                    <w:rPr>
                      <w:color w:val="000000" w:themeColor="text1"/>
                      <w:szCs w:val="21"/>
                    </w:rPr>
                    <w:t>符合</w:t>
                  </w:r>
                </w:p>
              </w:tc>
            </w:tr>
            <w:tr w:rsidR="002A0FA7" w:rsidRPr="002A0FA7">
              <w:trPr>
                <w:trHeight w:val="7"/>
                <w:jc w:val="center"/>
              </w:trPr>
              <w:tc>
                <w:tcPr>
                  <w:tcW w:w="448" w:type="dxa"/>
                  <w:vMerge/>
                  <w:vAlign w:val="center"/>
                </w:tcPr>
                <w:p w:rsidR="00E01033" w:rsidRPr="002A0FA7" w:rsidRDefault="00E01033">
                  <w:pPr>
                    <w:jc w:val="center"/>
                    <w:rPr>
                      <w:color w:val="000000" w:themeColor="text1"/>
                      <w:szCs w:val="21"/>
                    </w:rPr>
                  </w:pPr>
                </w:p>
              </w:tc>
              <w:tc>
                <w:tcPr>
                  <w:tcW w:w="425" w:type="dxa"/>
                  <w:vMerge/>
                  <w:vAlign w:val="center"/>
                </w:tcPr>
                <w:p w:rsidR="00E01033" w:rsidRPr="002A0FA7" w:rsidRDefault="00E01033">
                  <w:pPr>
                    <w:rPr>
                      <w:color w:val="000000" w:themeColor="text1"/>
                      <w:szCs w:val="21"/>
                    </w:rPr>
                  </w:pPr>
                </w:p>
              </w:tc>
              <w:tc>
                <w:tcPr>
                  <w:tcW w:w="4961" w:type="dxa"/>
                  <w:vAlign w:val="center"/>
                </w:tcPr>
                <w:p w:rsidR="00E01033" w:rsidRPr="002A0FA7" w:rsidRDefault="00DA1D08">
                  <w:pPr>
                    <w:rPr>
                      <w:color w:val="000000" w:themeColor="text1"/>
                    </w:rPr>
                  </w:pPr>
                  <w:r w:rsidRPr="002A0FA7">
                    <w:rPr>
                      <w:rFonts w:hint="eastAsia"/>
                      <w:color w:val="000000" w:themeColor="text1"/>
                      <w:szCs w:val="21"/>
                    </w:rPr>
                    <w:t>严控地下水超采。在浅层地下水超采区禁止农业、工业建设服务业新增取用地下水。严格控制开采深层承压水，地热水、矿泉水开发应严格实行取水许可和采矿许可。积极开发南四湖及南水北调地表水源，有序减少地下水开采，合理利用再生水、雨水等非常规水资源，形成多水源向城区供水的格局。煤炭矿区的补充用水、周边地区生产和生态用水应优先使用矿井水。</w:t>
                  </w:r>
                </w:p>
              </w:tc>
              <w:tc>
                <w:tcPr>
                  <w:tcW w:w="1944" w:type="dxa"/>
                  <w:vAlign w:val="center"/>
                </w:tcPr>
                <w:p w:rsidR="00E01033" w:rsidRPr="002A0FA7" w:rsidRDefault="00DA1D08">
                  <w:pPr>
                    <w:jc w:val="center"/>
                    <w:rPr>
                      <w:color w:val="000000" w:themeColor="text1"/>
                      <w:szCs w:val="21"/>
                    </w:rPr>
                  </w:pPr>
                  <w:r w:rsidRPr="002A0FA7">
                    <w:rPr>
                      <w:rFonts w:hint="eastAsia"/>
                      <w:color w:val="000000" w:themeColor="text1"/>
                      <w:kern w:val="0"/>
                      <w:szCs w:val="21"/>
                    </w:rPr>
                    <w:t>本项目用水来自自来水管网，不采用地下水</w:t>
                  </w:r>
                </w:p>
              </w:tc>
              <w:tc>
                <w:tcPr>
                  <w:tcW w:w="427" w:type="dxa"/>
                  <w:vAlign w:val="center"/>
                </w:tcPr>
                <w:p w:rsidR="00E01033" w:rsidRPr="002A0FA7" w:rsidRDefault="00DA1D08">
                  <w:pPr>
                    <w:rPr>
                      <w:color w:val="000000" w:themeColor="text1"/>
                      <w:szCs w:val="21"/>
                    </w:rPr>
                  </w:pPr>
                  <w:r w:rsidRPr="002A0FA7">
                    <w:rPr>
                      <w:rFonts w:hint="eastAsia"/>
                      <w:color w:val="000000" w:themeColor="text1"/>
                      <w:szCs w:val="21"/>
                    </w:rPr>
                    <w:t>符合</w:t>
                  </w:r>
                </w:p>
              </w:tc>
            </w:tr>
            <w:tr w:rsidR="002A0FA7" w:rsidRPr="002A0FA7">
              <w:trPr>
                <w:trHeight w:val="7"/>
                <w:jc w:val="center"/>
              </w:trPr>
              <w:tc>
                <w:tcPr>
                  <w:tcW w:w="448" w:type="dxa"/>
                  <w:vMerge/>
                  <w:vAlign w:val="center"/>
                </w:tcPr>
                <w:p w:rsidR="00E01033" w:rsidRPr="002A0FA7" w:rsidRDefault="00E01033">
                  <w:pPr>
                    <w:jc w:val="center"/>
                    <w:rPr>
                      <w:color w:val="000000" w:themeColor="text1"/>
                      <w:szCs w:val="21"/>
                    </w:rPr>
                  </w:pPr>
                </w:p>
              </w:tc>
              <w:tc>
                <w:tcPr>
                  <w:tcW w:w="425" w:type="dxa"/>
                  <w:vAlign w:val="center"/>
                </w:tcPr>
                <w:p w:rsidR="00E01033" w:rsidRPr="002A0FA7" w:rsidRDefault="00DA1D08">
                  <w:pPr>
                    <w:jc w:val="center"/>
                    <w:rPr>
                      <w:color w:val="000000" w:themeColor="text1"/>
                      <w:szCs w:val="21"/>
                    </w:rPr>
                  </w:pPr>
                  <w:r w:rsidRPr="002A0FA7">
                    <w:rPr>
                      <w:color w:val="000000" w:themeColor="text1"/>
                      <w:szCs w:val="21"/>
                    </w:rPr>
                    <w:t>拳铺镇</w:t>
                  </w:r>
                </w:p>
              </w:tc>
              <w:tc>
                <w:tcPr>
                  <w:tcW w:w="4961" w:type="dxa"/>
                  <w:vAlign w:val="center"/>
                </w:tcPr>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1.</w:t>
                  </w:r>
                  <w:r w:rsidRPr="002A0FA7">
                    <w:rPr>
                      <w:color w:val="000000" w:themeColor="text1"/>
                      <w:szCs w:val="21"/>
                    </w:rPr>
                    <w:t>严控高耗水项目。水资源开发应当优先利用地表水，严格控制开采地下水。</w:t>
                  </w:r>
                </w:p>
                <w:p w:rsidR="00E01033" w:rsidRPr="002A0FA7" w:rsidRDefault="00DA1D08">
                  <w:pPr>
                    <w:autoSpaceDE w:val="0"/>
                    <w:autoSpaceDN w:val="0"/>
                    <w:adjustRightInd w:val="0"/>
                    <w:snapToGrid w:val="0"/>
                    <w:jc w:val="center"/>
                    <w:rPr>
                      <w:color w:val="000000" w:themeColor="text1"/>
                      <w:szCs w:val="21"/>
                    </w:rPr>
                  </w:pPr>
                  <w:r w:rsidRPr="002A0FA7">
                    <w:rPr>
                      <w:color w:val="000000" w:themeColor="text1"/>
                      <w:szCs w:val="21"/>
                    </w:rPr>
                    <w:t>2.</w:t>
                  </w:r>
                  <w:r w:rsidRPr="002A0FA7">
                    <w:rPr>
                      <w:color w:val="000000" w:themeColor="text1"/>
                      <w:szCs w:val="21"/>
                    </w:rPr>
                    <w:t>禁燃区禁止新建、扩建燃用高污染燃料的设施，已建成的应限期淘汰或改用天然气、电或者其他清洁能源。</w:t>
                  </w:r>
                </w:p>
                <w:p w:rsidR="00E01033" w:rsidRPr="002A0FA7" w:rsidRDefault="00DA1D08">
                  <w:pPr>
                    <w:jc w:val="center"/>
                    <w:rPr>
                      <w:color w:val="000000" w:themeColor="text1"/>
                      <w:szCs w:val="21"/>
                    </w:rPr>
                  </w:pPr>
                  <w:r w:rsidRPr="002A0FA7">
                    <w:rPr>
                      <w:color w:val="000000" w:themeColor="text1"/>
                      <w:szCs w:val="21"/>
                    </w:rPr>
                    <w:t>3.</w:t>
                  </w:r>
                  <w:r w:rsidRPr="002A0FA7">
                    <w:rPr>
                      <w:color w:val="000000" w:themeColor="text1"/>
                      <w:szCs w:val="21"/>
                    </w:rPr>
                    <w:t>新建高耗能项目能耗要达到相关要求。产生大气污染物的工业企业应持续开展节能降耗，持续降低单位</w:t>
                  </w:r>
                  <w:r w:rsidRPr="002A0FA7">
                    <w:rPr>
                      <w:color w:val="000000" w:themeColor="text1"/>
                      <w:szCs w:val="21"/>
                    </w:rPr>
                    <w:t xml:space="preserve">GDP </w:t>
                  </w:r>
                  <w:r w:rsidRPr="002A0FA7">
                    <w:rPr>
                      <w:color w:val="000000" w:themeColor="text1"/>
                      <w:szCs w:val="21"/>
                    </w:rPr>
                    <w:t>能耗及煤耗水平。因地制宜推进冬季清洁取暖，实现清洁能源逐步替代散煤。</w:t>
                  </w:r>
                </w:p>
              </w:tc>
              <w:tc>
                <w:tcPr>
                  <w:tcW w:w="1944" w:type="dxa"/>
                  <w:vAlign w:val="center"/>
                </w:tcPr>
                <w:p w:rsidR="00E01033" w:rsidRPr="002A0FA7" w:rsidRDefault="00DA1D08">
                  <w:pPr>
                    <w:ind w:firstLineChars="100" w:firstLine="210"/>
                    <w:jc w:val="center"/>
                    <w:rPr>
                      <w:color w:val="000000" w:themeColor="text1"/>
                      <w:szCs w:val="21"/>
                    </w:rPr>
                  </w:pPr>
                  <w:r w:rsidRPr="002A0FA7">
                    <w:rPr>
                      <w:rFonts w:hint="eastAsia"/>
                      <w:color w:val="000000" w:themeColor="text1"/>
                      <w:szCs w:val="21"/>
                    </w:rPr>
                    <w:t>本</w:t>
                  </w:r>
                  <w:r w:rsidRPr="002A0FA7">
                    <w:rPr>
                      <w:color w:val="000000" w:themeColor="text1"/>
                      <w:szCs w:val="21"/>
                    </w:rPr>
                    <w:t>项目</w:t>
                  </w:r>
                  <w:r w:rsidRPr="002A0FA7">
                    <w:rPr>
                      <w:rFonts w:hint="eastAsia"/>
                      <w:color w:val="000000" w:themeColor="text1"/>
                      <w:kern w:val="0"/>
                      <w:szCs w:val="21"/>
                    </w:rPr>
                    <w:t>用水来自自来水管网</w:t>
                  </w:r>
                  <w:r w:rsidRPr="002A0FA7">
                    <w:rPr>
                      <w:rFonts w:hint="eastAsia"/>
                      <w:color w:val="000000" w:themeColor="text1"/>
                      <w:szCs w:val="21"/>
                    </w:rPr>
                    <w:t>；本</w:t>
                  </w:r>
                  <w:r w:rsidRPr="002A0FA7">
                    <w:rPr>
                      <w:color w:val="000000" w:themeColor="text1"/>
                      <w:szCs w:val="21"/>
                    </w:rPr>
                    <w:t>项目</w:t>
                  </w:r>
                  <w:r w:rsidRPr="002A0FA7">
                    <w:rPr>
                      <w:rFonts w:hint="eastAsia"/>
                      <w:color w:val="000000" w:themeColor="text1"/>
                      <w:szCs w:val="21"/>
                    </w:rPr>
                    <w:t>固化加热工序采用清洁能源液化气；本项目不属于高耗能项目，不耗煤。</w:t>
                  </w:r>
                </w:p>
              </w:tc>
              <w:tc>
                <w:tcPr>
                  <w:tcW w:w="427" w:type="dxa"/>
                  <w:vAlign w:val="center"/>
                </w:tcPr>
                <w:p w:rsidR="00E01033" w:rsidRPr="002A0FA7" w:rsidRDefault="00DA1D08">
                  <w:pPr>
                    <w:rPr>
                      <w:color w:val="000000" w:themeColor="text1"/>
                      <w:szCs w:val="21"/>
                    </w:rPr>
                  </w:pPr>
                  <w:r w:rsidRPr="002A0FA7">
                    <w:rPr>
                      <w:color w:val="000000" w:themeColor="text1"/>
                      <w:szCs w:val="21"/>
                    </w:rPr>
                    <w:t>符合</w:t>
                  </w:r>
                </w:p>
              </w:tc>
            </w:tr>
          </w:tbl>
          <w:p w:rsidR="00E01033" w:rsidRPr="002A0FA7" w:rsidRDefault="00DA1D08">
            <w:pPr>
              <w:snapToGrid w:val="0"/>
              <w:spacing w:line="360" w:lineRule="auto"/>
              <w:ind w:left="420"/>
              <w:rPr>
                <w:color w:val="000000" w:themeColor="text1"/>
                <w:szCs w:val="21"/>
              </w:rPr>
            </w:pPr>
            <w:r w:rsidRPr="002A0FA7">
              <w:rPr>
                <w:color w:val="000000" w:themeColor="text1"/>
                <w:szCs w:val="21"/>
              </w:rPr>
              <w:t>综合以上分析，本项目建设符合</w:t>
            </w:r>
            <w:r w:rsidRPr="002A0FA7">
              <w:rPr>
                <w:color w:val="000000" w:themeColor="text1"/>
                <w:szCs w:val="21"/>
              </w:rPr>
              <w:t>“</w:t>
            </w:r>
            <w:r w:rsidRPr="002A0FA7">
              <w:rPr>
                <w:color w:val="000000" w:themeColor="text1"/>
                <w:szCs w:val="21"/>
              </w:rPr>
              <w:t>三线一单</w:t>
            </w:r>
            <w:r w:rsidRPr="002A0FA7">
              <w:rPr>
                <w:color w:val="000000" w:themeColor="text1"/>
                <w:szCs w:val="21"/>
              </w:rPr>
              <w:t>”</w:t>
            </w:r>
            <w:r w:rsidRPr="002A0FA7">
              <w:rPr>
                <w:color w:val="000000" w:themeColor="text1"/>
                <w:szCs w:val="21"/>
              </w:rPr>
              <w:t>总体要求。</w:t>
            </w:r>
          </w:p>
          <w:p w:rsidR="00E01033" w:rsidRPr="002A0FA7" w:rsidRDefault="00DA1D08">
            <w:pPr>
              <w:spacing w:line="360" w:lineRule="auto"/>
              <w:ind w:firstLine="420"/>
              <w:rPr>
                <w:b/>
                <w:bCs/>
                <w:color w:val="000000" w:themeColor="text1"/>
                <w:szCs w:val="21"/>
              </w:rPr>
            </w:pPr>
            <w:r w:rsidRPr="002A0FA7">
              <w:rPr>
                <w:b/>
                <w:bCs/>
                <w:color w:val="000000" w:themeColor="text1"/>
                <w:szCs w:val="21"/>
              </w:rPr>
              <w:lastRenderedPageBreak/>
              <w:t>2</w:t>
            </w:r>
            <w:r w:rsidRPr="002A0FA7">
              <w:rPr>
                <w:b/>
                <w:bCs/>
                <w:color w:val="000000" w:themeColor="text1"/>
                <w:szCs w:val="21"/>
              </w:rPr>
              <w:t>、产业政策符合性分析</w:t>
            </w:r>
          </w:p>
          <w:p w:rsidR="00E01033" w:rsidRPr="002A0FA7" w:rsidRDefault="00DA1D08">
            <w:pPr>
              <w:spacing w:line="360" w:lineRule="auto"/>
              <w:ind w:firstLine="480"/>
              <w:rPr>
                <w:color w:val="000000" w:themeColor="text1"/>
                <w:szCs w:val="21"/>
              </w:rPr>
            </w:pPr>
            <w:r w:rsidRPr="002A0FA7">
              <w:rPr>
                <w:color w:val="000000" w:themeColor="text1"/>
                <w:szCs w:val="21"/>
              </w:rPr>
              <w:t>根据国家发改委《产业结构调整指导目录》（</w:t>
            </w:r>
            <w:r w:rsidRPr="002A0FA7">
              <w:rPr>
                <w:rFonts w:hint="eastAsia"/>
                <w:color w:val="000000" w:themeColor="text1"/>
                <w:szCs w:val="21"/>
              </w:rPr>
              <w:t>2</w:t>
            </w:r>
            <w:r w:rsidRPr="002A0FA7">
              <w:rPr>
                <w:color w:val="000000" w:themeColor="text1"/>
                <w:szCs w:val="21"/>
              </w:rPr>
              <w:t>024</w:t>
            </w:r>
            <w:r w:rsidRPr="002A0FA7">
              <w:rPr>
                <w:rFonts w:hint="eastAsia"/>
                <w:color w:val="000000" w:themeColor="text1"/>
                <w:szCs w:val="21"/>
              </w:rPr>
              <w:t>年本）</w:t>
            </w:r>
            <w:r w:rsidRPr="002A0FA7">
              <w:rPr>
                <w:color w:val="000000" w:themeColor="text1"/>
                <w:szCs w:val="21"/>
              </w:rPr>
              <w:t>，本项目行业类别、生产工艺、产品及生产过程中使用的生产设备没有涉及限制及淘汰类，同时不属于鼓励类。因此，项目为国家允许建设项目，</w:t>
            </w:r>
            <w:r w:rsidRPr="002A0FA7">
              <w:rPr>
                <w:rFonts w:hint="eastAsia"/>
                <w:bCs/>
                <w:color w:val="000000" w:themeColor="text1"/>
                <w:szCs w:val="21"/>
              </w:rPr>
              <w:t>项目已取得山东省建设项目备案证明（项目代码：</w:t>
            </w:r>
            <w:r w:rsidRPr="002A0FA7">
              <w:rPr>
                <w:rFonts w:hint="eastAsia"/>
                <w:color w:val="000000" w:themeColor="text1"/>
                <w:szCs w:val="21"/>
              </w:rPr>
              <w:t>2308-370832-07-02-161455</w:t>
            </w:r>
            <w:r w:rsidRPr="002A0FA7">
              <w:rPr>
                <w:rFonts w:hint="eastAsia"/>
                <w:bCs/>
                <w:color w:val="000000" w:themeColor="text1"/>
                <w:szCs w:val="21"/>
              </w:rPr>
              <w:t>），</w:t>
            </w:r>
            <w:r w:rsidRPr="002A0FA7">
              <w:rPr>
                <w:color w:val="000000" w:themeColor="text1"/>
                <w:szCs w:val="21"/>
              </w:rPr>
              <w:t>符合产业政策的要</w:t>
            </w:r>
            <w:r w:rsidRPr="002A0FA7">
              <w:rPr>
                <w:color w:val="000000" w:themeColor="text1"/>
              </w:rPr>
              <w:t>求</w:t>
            </w:r>
            <w:r w:rsidRPr="002A0FA7">
              <w:rPr>
                <w:rFonts w:hint="eastAsia"/>
                <w:color w:val="000000" w:themeColor="text1"/>
                <w:szCs w:val="21"/>
              </w:rPr>
              <w:t>。</w:t>
            </w:r>
          </w:p>
          <w:p w:rsidR="00E01033" w:rsidRPr="002A0FA7" w:rsidRDefault="00DA1D08">
            <w:pPr>
              <w:keepNext/>
              <w:spacing w:line="360" w:lineRule="auto"/>
              <w:ind w:firstLineChars="200" w:firstLine="422"/>
              <w:outlineLvl w:val="2"/>
              <w:rPr>
                <w:rFonts w:eastAsia="新宋体"/>
                <w:b/>
                <w:color w:val="000000" w:themeColor="text1"/>
                <w:szCs w:val="21"/>
              </w:rPr>
            </w:pPr>
            <w:r w:rsidRPr="002A0FA7">
              <w:rPr>
                <w:b/>
                <w:color w:val="000000" w:themeColor="text1"/>
                <w:szCs w:val="21"/>
              </w:rPr>
              <w:t>3</w:t>
            </w:r>
            <w:r w:rsidRPr="002A0FA7">
              <w:rPr>
                <w:b/>
                <w:color w:val="000000" w:themeColor="text1"/>
                <w:szCs w:val="21"/>
              </w:rPr>
              <w:t>、</w:t>
            </w:r>
            <w:r w:rsidRPr="002A0FA7">
              <w:rPr>
                <w:rFonts w:eastAsia="新宋体"/>
                <w:b/>
                <w:color w:val="000000" w:themeColor="text1"/>
                <w:szCs w:val="21"/>
              </w:rPr>
              <w:t>与南水北调工程的关系分析</w:t>
            </w:r>
          </w:p>
          <w:p w:rsidR="00E01033" w:rsidRPr="002A0FA7" w:rsidRDefault="00DA1D08">
            <w:pPr>
              <w:spacing w:line="360" w:lineRule="auto"/>
              <w:ind w:firstLine="480"/>
              <w:rPr>
                <w:color w:val="000000" w:themeColor="text1"/>
                <w:szCs w:val="21"/>
              </w:rPr>
            </w:pPr>
            <w:r w:rsidRPr="002A0FA7">
              <w:rPr>
                <w:color w:val="000000" w:themeColor="text1"/>
                <w:szCs w:val="21"/>
              </w:rPr>
              <w:t>本项目区距离南水北调济宁段最近距离约</w:t>
            </w:r>
            <w:r w:rsidRPr="002A0FA7">
              <w:rPr>
                <w:color w:val="000000" w:themeColor="text1"/>
                <w:szCs w:val="21"/>
              </w:rPr>
              <w:t>5.25km</w:t>
            </w:r>
            <w:r w:rsidRPr="002A0FA7">
              <w:rPr>
                <w:color w:val="000000" w:themeColor="text1"/>
                <w:szCs w:val="21"/>
              </w:rPr>
              <w:t>，位于山东省南水北调沿线重点保护区域内</w:t>
            </w:r>
            <w:r w:rsidRPr="002A0FA7">
              <w:rPr>
                <w:rFonts w:eastAsia="新宋体"/>
                <w:color w:val="000000" w:themeColor="text1"/>
                <w:szCs w:val="21"/>
              </w:rPr>
              <w:t>。本项目不新增员工，不新增生活污水及生产废水</w:t>
            </w:r>
            <w:r w:rsidRPr="002A0FA7">
              <w:rPr>
                <w:color w:val="000000" w:themeColor="text1"/>
                <w:szCs w:val="21"/>
              </w:rPr>
              <w:t>。因此，本项目对南水北调工程影响很小。</w:t>
            </w:r>
          </w:p>
          <w:p w:rsidR="00E01033" w:rsidRPr="002A0FA7" w:rsidRDefault="00DA1D08">
            <w:pPr>
              <w:snapToGrid w:val="0"/>
              <w:spacing w:line="360" w:lineRule="auto"/>
              <w:ind w:left="420"/>
              <w:rPr>
                <w:color w:val="000000" w:themeColor="text1"/>
                <w:szCs w:val="21"/>
              </w:rPr>
            </w:pPr>
            <w:r w:rsidRPr="002A0FA7">
              <w:rPr>
                <w:b/>
                <w:bCs/>
                <w:color w:val="000000" w:themeColor="text1"/>
                <w:kern w:val="0"/>
                <w:szCs w:val="21"/>
              </w:rPr>
              <w:t>4</w:t>
            </w:r>
            <w:r w:rsidRPr="002A0FA7">
              <w:rPr>
                <w:b/>
                <w:bCs/>
                <w:color w:val="000000" w:themeColor="text1"/>
                <w:kern w:val="0"/>
                <w:szCs w:val="21"/>
              </w:rPr>
              <w:t>、与梁山县饮用水源保护区的关系</w:t>
            </w:r>
          </w:p>
          <w:p w:rsidR="00E01033" w:rsidRPr="002A0FA7" w:rsidRDefault="00DA1D08">
            <w:pPr>
              <w:spacing w:line="360" w:lineRule="auto"/>
              <w:ind w:firstLineChars="198" w:firstLine="416"/>
              <w:rPr>
                <w:color w:val="000000" w:themeColor="text1"/>
                <w:kern w:val="0"/>
                <w:szCs w:val="21"/>
              </w:rPr>
            </w:pPr>
            <w:r w:rsidRPr="002A0FA7">
              <w:rPr>
                <w:color w:val="000000" w:themeColor="text1"/>
                <w:szCs w:val="21"/>
              </w:rPr>
              <w:t>梁山县城准保护区为北起东环路和西环路之间所辖区域，南至西环城路向东拐弯射线至东环路，面积</w:t>
            </w:r>
            <w:r w:rsidRPr="002A0FA7">
              <w:rPr>
                <w:color w:val="000000" w:themeColor="text1"/>
                <w:szCs w:val="21"/>
              </w:rPr>
              <w:t xml:space="preserve"> 27.32km</w:t>
            </w:r>
            <w:r w:rsidRPr="002A0FA7">
              <w:rPr>
                <w:color w:val="000000" w:themeColor="text1"/>
                <w:szCs w:val="21"/>
                <w:vertAlign w:val="superscript"/>
              </w:rPr>
              <w:t>2</w:t>
            </w:r>
            <w:r w:rsidRPr="002A0FA7">
              <w:rPr>
                <w:color w:val="000000" w:themeColor="text1"/>
                <w:szCs w:val="21"/>
              </w:rPr>
              <w:t>。由于目前梁山县城区只使用深层承压水，按规定只划分一级保护区，梁山县水厂水源地现有水井</w:t>
            </w:r>
            <w:r w:rsidRPr="002A0FA7">
              <w:rPr>
                <w:color w:val="000000" w:themeColor="text1"/>
                <w:szCs w:val="21"/>
              </w:rPr>
              <w:t>6</w:t>
            </w:r>
            <w:r w:rsidRPr="002A0FA7">
              <w:rPr>
                <w:color w:val="000000" w:themeColor="text1"/>
                <w:szCs w:val="21"/>
              </w:rPr>
              <w:t>眼，其中</w:t>
            </w:r>
            <w:r w:rsidRPr="002A0FA7">
              <w:rPr>
                <w:color w:val="000000" w:themeColor="text1"/>
                <w:szCs w:val="21"/>
              </w:rPr>
              <w:t>4#</w:t>
            </w:r>
            <w:r w:rsidRPr="002A0FA7">
              <w:rPr>
                <w:color w:val="000000" w:themeColor="text1"/>
                <w:szCs w:val="21"/>
              </w:rPr>
              <w:t>井在自来水公司院内，留有保护空间，</w:t>
            </w:r>
            <w:r w:rsidRPr="002A0FA7">
              <w:rPr>
                <w:color w:val="000000" w:themeColor="text1"/>
                <w:szCs w:val="21"/>
              </w:rPr>
              <w:t>5#</w:t>
            </w:r>
            <w:r w:rsidRPr="002A0FA7">
              <w:rPr>
                <w:color w:val="000000" w:themeColor="text1"/>
                <w:szCs w:val="21"/>
              </w:rPr>
              <w:t>、</w:t>
            </w:r>
            <w:r w:rsidRPr="002A0FA7">
              <w:rPr>
                <w:color w:val="000000" w:themeColor="text1"/>
                <w:szCs w:val="21"/>
              </w:rPr>
              <w:t>6#</w:t>
            </w:r>
            <w:r w:rsidRPr="002A0FA7">
              <w:rPr>
                <w:color w:val="000000" w:themeColor="text1"/>
                <w:szCs w:val="21"/>
              </w:rPr>
              <w:t>井在水厂院内，已有围墙防护，留有</w:t>
            </w:r>
            <w:r w:rsidRPr="002A0FA7">
              <w:rPr>
                <w:color w:val="000000" w:themeColor="text1"/>
                <w:szCs w:val="21"/>
              </w:rPr>
              <w:t>1500m</w:t>
            </w:r>
            <w:r w:rsidRPr="002A0FA7">
              <w:rPr>
                <w:color w:val="000000" w:themeColor="text1"/>
                <w:szCs w:val="21"/>
                <w:vertAlign w:val="superscript"/>
              </w:rPr>
              <w:t>2</w:t>
            </w:r>
            <w:r w:rsidRPr="002A0FA7">
              <w:rPr>
                <w:color w:val="000000" w:themeColor="text1"/>
                <w:szCs w:val="21"/>
              </w:rPr>
              <w:t>的保护面积，</w:t>
            </w:r>
            <w:r w:rsidRPr="002A0FA7">
              <w:rPr>
                <w:color w:val="000000" w:themeColor="text1"/>
                <w:szCs w:val="21"/>
              </w:rPr>
              <w:t>3#</w:t>
            </w:r>
            <w:r w:rsidRPr="002A0FA7">
              <w:rPr>
                <w:color w:val="000000" w:themeColor="text1"/>
                <w:szCs w:val="21"/>
              </w:rPr>
              <w:t>井设在凤山店院内，规划</w:t>
            </w:r>
            <w:r w:rsidRPr="002A0FA7">
              <w:rPr>
                <w:color w:val="000000" w:themeColor="text1"/>
                <w:szCs w:val="21"/>
              </w:rPr>
              <w:t>3#</w:t>
            </w:r>
            <w:r w:rsidRPr="002A0FA7">
              <w:rPr>
                <w:color w:val="000000" w:themeColor="text1"/>
                <w:szCs w:val="21"/>
              </w:rPr>
              <w:t>井拓展保护空间。另外加强了城区凿井管理，避免越层污染；</w:t>
            </w:r>
            <w:r w:rsidRPr="002A0FA7">
              <w:rPr>
                <w:color w:val="000000" w:themeColor="text1"/>
                <w:kern w:val="0"/>
                <w:szCs w:val="21"/>
              </w:rPr>
              <w:t>根据《梁山县农村饮用水水源保护区划分方案》的要求，共划分了戴那里水厂的</w:t>
            </w:r>
            <w:r w:rsidRPr="002A0FA7">
              <w:rPr>
                <w:color w:val="000000" w:themeColor="text1"/>
                <w:kern w:val="0"/>
                <w:szCs w:val="21"/>
              </w:rPr>
              <w:t>7</w:t>
            </w:r>
            <w:r w:rsidRPr="002A0FA7">
              <w:rPr>
                <w:color w:val="000000" w:themeColor="text1"/>
                <w:kern w:val="0"/>
                <w:szCs w:val="21"/>
              </w:rPr>
              <w:t>眼水井、赵固堆水厂的</w:t>
            </w:r>
            <w:r w:rsidRPr="002A0FA7">
              <w:rPr>
                <w:color w:val="000000" w:themeColor="text1"/>
                <w:kern w:val="0"/>
                <w:szCs w:val="21"/>
              </w:rPr>
              <w:t>6</w:t>
            </w:r>
            <w:r w:rsidRPr="002A0FA7">
              <w:rPr>
                <w:color w:val="000000" w:themeColor="text1"/>
                <w:kern w:val="0"/>
                <w:szCs w:val="21"/>
              </w:rPr>
              <w:t>眼水井、辛兴屯水厂的</w:t>
            </w:r>
            <w:r w:rsidRPr="002A0FA7">
              <w:rPr>
                <w:color w:val="000000" w:themeColor="text1"/>
                <w:kern w:val="0"/>
                <w:szCs w:val="21"/>
              </w:rPr>
              <w:t>2</w:t>
            </w:r>
            <w:r w:rsidRPr="002A0FA7">
              <w:rPr>
                <w:color w:val="000000" w:themeColor="text1"/>
                <w:kern w:val="0"/>
                <w:szCs w:val="21"/>
              </w:rPr>
              <w:t>眼水井、拳铺水厂的</w:t>
            </w:r>
            <w:r w:rsidRPr="002A0FA7">
              <w:rPr>
                <w:color w:val="000000" w:themeColor="text1"/>
                <w:kern w:val="0"/>
                <w:szCs w:val="21"/>
              </w:rPr>
              <w:t>5</w:t>
            </w:r>
            <w:r w:rsidRPr="002A0FA7">
              <w:rPr>
                <w:color w:val="000000" w:themeColor="text1"/>
                <w:kern w:val="0"/>
                <w:szCs w:val="21"/>
              </w:rPr>
              <w:t>眼水井、鹿吊水厂的</w:t>
            </w:r>
            <w:r w:rsidRPr="002A0FA7">
              <w:rPr>
                <w:color w:val="000000" w:themeColor="text1"/>
                <w:kern w:val="0"/>
                <w:szCs w:val="21"/>
              </w:rPr>
              <w:t>7</w:t>
            </w:r>
            <w:r w:rsidRPr="002A0FA7">
              <w:rPr>
                <w:color w:val="000000" w:themeColor="text1"/>
                <w:kern w:val="0"/>
                <w:szCs w:val="21"/>
              </w:rPr>
              <w:t>眼水井、干鱼头水厂的</w:t>
            </w:r>
            <w:r w:rsidRPr="002A0FA7">
              <w:rPr>
                <w:color w:val="000000" w:themeColor="text1"/>
                <w:kern w:val="0"/>
                <w:szCs w:val="21"/>
              </w:rPr>
              <w:t>3</w:t>
            </w:r>
            <w:r w:rsidRPr="002A0FA7">
              <w:rPr>
                <w:color w:val="000000" w:themeColor="text1"/>
                <w:kern w:val="0"/>
                <w:szCs w:val="21"/>
              </w:rPr>
              <w:t>眼水井、唐楼水厂的</w:t>
            </w:r>
            <w:r w:rsidRPr="002A0FA7">
              <w:rPr>
                <w:color w:val="000000" w:themeColor="text1"/>
                <w:kern w:val="0"/>
                <w:szCs w:val="21"/>
              </w:rPr>
              <w:t>3</w:t>
            </w:r>
            <w:r w:rsidRPr="002A0FA7">
              <w:rPr>
                <w:color w:val="000000" w:themeColor="text1"/>
                <w:kern w:val="0"/>
                <w:szCs w:val="21"/>
              </w:rPr>
              <w:t>眼水井，共计</w:t>
            </w:r>
            <w:r w:rsidRPr="002A0FA7">
              <w:rPr>
                <w:color w:val="000000" w:themeColor="text1"/>
                <w:kern w:val="0"/>
                <w:szCs w:val="21"/>
              </w:rPr>
              <w:t>33</w:t>
            </w:r>
            <w:r w:rsidRPr="002A0FA7">
              <w:rPr>
                <w:color w:val="000000" w:themeColor="text1"/>
                <w:kern w:val="0"/>
                <w:szCs w:val="21"/>
              </w:rPr>
              <w:t>眼水井，设置</w:t>
            </w:r>
            <w:r w:rsidRPr="002A0FA7">
              <w:rPr>
                <w:color w:val="000000" w:themeColor="text1"/>
                <w:kern w:val="0"/>
                <w:szCs w:val="21"/>
              </w:rPr>
              <w:t>33</w:t>
            </w:r>
            <w:r w:rsidRPr="002A0FA7">
              <w:rPr>
                <w:color w:val="000000" w:themeColor="text1"/>
                <w:kern w:val="0"/>
                <w:szCs w:val="21"/>
              </w:rPr>
              <w:t>个农村饮用水水源一级保护区，</w:t>
            </w:r>
            <w:r w:rsidRPr="002A0FA7">
              <w:rPr>
                <w:color w:val="000000" w:themeColor="text1"/>
                <w:kern w:val="0"/>
                <w:szCs w:val="21"/>
              </w:rPr>
              <w:t>7</w:t>
            </w:r>
            <w:r w:rsidRPr="002A0FA7">
              <w:rPr>
                <w:color w:val="000000" w:themeColor="text1"/>
                <w:kern w:val="0"/>
                <w:szCs w:val="21"/>
              </w:rPr>
              <w:t>个饮用水水源地。</w:t>
            </w:r>
          </w:p>
          <w:p w:rsidR="00E01033" w:rsidRPr="002A0FA7" w:rsidRDefault="00DA1D08">
            <w:pPr>
              <w:spacing w:line="360" w:lineRule="auto"/>
              <w:ind w:firstLineChars="198" w:firstLine="416"/>
              <w:rPr>
                <w:rFonts w:cs="Calibri"/>
                <w:b/>
                <w:bCs/>
                <w:color w:val="000000" w:themeColor="text1"/>
                <w:kern w:val="0"/>
                <w:szCs w:val="21"/>
              </w:rPr>
            </w:pPr>
            <w:r w:rsidRPr="002A0FA7">
              <w:rPr>
                <w:rFonts w:cs="Calibri"/>
                <w:color w:val="000000" w:themeColor="text1"/>
                <w:kern w:val="0"/>
                <w:szCs w:val="21"/>
              </w:rPr>
              <w:t>距离本项目最近的饮用水水源保护区为</w:t>
            </w:r>
            <w:r w:rsidRPr="002A0FA7">
              <w:rPr>
                <w:color w:val="000000" w:themeColor="text1"/>
                <w:kern w:val="0"/>
                <w:szCs w:val="21"/>
              </w:rPr>
              <w:t>拳铺水厂</w:t>
            </w:r>
            <w:r w:rsidRPr="002A0FA7">
              <w:rPr>
                <w:color w:val="000000" w:themeColor="text1"/>
                <w:kern w:val="0"/>
              </w:rPr>
              <w:t>（</w:t>
            </w:r>
            <w:r w:rsidRPr="002A0FA7">
              <w:rPr>
                <w:rFonts w:hint="eastAsia"/>
                <w:color w:val="000000" w:themeColor="text1"/>
                <w:kern w:val="0"/>
              </w:rPr>
              <w:t>盛庄村北</w:t>
            </w:r>
            <w:r w:rsidRPr="002A0FA7">
              <w:rPr>
                <w:color w:val="000000" w:themeColor="text1"/>
                <w:kern w:val="0"/>
              </w:rPr>
              <w:t>）水井，</w:t>
            </w:r>
            <w:r w:rsidRPr="002A0FA7">
              <w:rPr>
                <w:color w:val="000000" w:themeColor="text1"/>
                <w:kern w:val="0"/>
                <w:szCs w:val="21"/>
              </w:rPr>
              <w:t>拳铺水厂</w:t>
            </w:r>
            <w:r w:rsidRPr="002A0FA7">
              <w:rPr>
                <w:color w:val="000000" w:themeColor="text1"/>
                <w:kern w:val="0"/>
              </w:rPr>
              <w:t>（</w:t>
            </w:r>
            <w:r w:rsidRPr="002A0FA7">
              <w:rPr>
                <w:rFonts w:hint="eastAsia"/>
                <w:color w:val="000000" w:themeColor="text1"/>
                <w:kern w:val="0"/>
              </w:rPr>
              <w:t>盛庄村北</w:t>
            </w:r>
            <w:r w:rsidRPr="002A0FA7">
              <w:rPr>
                <w:color w:val="000000" w:themeColor="text1"/>
                <w:kern w:val="0"/>
              </w:rPr>
              <w:t>）水井距离本项目最近距离为</w:t>
            </w:r>
            <w:r w:rsidRPr="002A0FA7">
              <w:rPr>
                <w:color w:val="000000" w:themeColor="text1"/>
                <w:kern w:val="0"/>
              </w:rPr>
              <w:t>0.48</w:t>
            </w:r>
            <w:r w:rsidRPr="002A0FA7">
              <w:rPr>
                <w:rFonts w:hint="eastAsia"/>
                <w:color w:val="000000" w:themeColor="text1"/>
                <w:kern w:val="0"/>
              </w:rPr>
              <w:t>k</w:t>
            </w:r>
            <w:r w:rsidRPr="002A0FA7">
              <w:rPr>
                <w:color w:val="000000" w:themeColor="text1"/>
                <w:kern w:val="0"/>
              </w:rPr>
              <w:t>m</w:t>
            </w:r>
            <w:r w:rsidRPr="002A0FA7">
              <w:rPr>
                <w:rFonts w:cs="Calibri"/>
                <w:color w:val="000000" w:themeColor="text1"/>
                <w:kern w:val="0"/>
                <w:szCs w:val="21"/>
              </w:rPr>
              <w:t>。本项目的建设不会对梁山县饮用水水源保护区造成影响，项目在梁山县水源地保护区划分图的位置见附图</w:t>
            </w:r>
            <w:r w:rsidRPr="002A0FA7">
              <w:rPr>
                <w:rFonts w:cs="Calibri"/>
                <w:color w:val="000000" w:themeColor="text1"/>
                <w:kern w:val="0"/>
                <w:szCs w:val="21"/>
              </w:rPr>
              <w:t>7</w:t>
            </w:r>
            <w:r w:rsidRPr="002A0FA7">
              <w:rPr>
                <w:color w:val="000000" w:themeColor="text1"/>
                <w:kern w:val="0"/>
                <w:szCs w:val="21"/>
              </w:rPr>
              <w:t>。</w:t>
            </w:r>
          </w:p>
          <w:p w:rsidR="00E01033" w:rsidRPr="002A0FA7" w:rsidRDefault="00DA1D08">
            <w:pPr>
              <w:spacing w:line="360" w:lineRule="auto"/>
              <w:ind w:firstLineChars="198" w:firstLine="417"/>
              <w:rPr>
                <w:b/>
                <w:bCs/>
                <w:color w:val="000000" w:themeColor="text1"/>
                <w:kern w:val="0"/>
                <w:szCs w:val="21"/>
              </w:rPr>
            </w:pPr>
            <w:r w:rsidRPr="002A0FA7">
              <w:rPr>
                <w:rFonts w:hint="eastAsia"/>
                <w:b/>
                <w:bCs/>
                <w:color w:val="000000" w:themeColor="text1"/>
                <w:kern w:val="0"/>
                <w:szCs w:val="21"/>
              </w:rPr>
              <w:t>5</w:t>
            </w:r>
            <w:r w:rsidRPr="002A0FA7">
              <w:rPr>
                <w:rFonts w:hint="eastAsia"/>
                <w:b/>
                <w:bCs/>
                <w:color w:val="000000" w:themeColor="text1"/>
                <w:kern w:val="0"/>
                <w:szCs w:val="21"/>
              </w:rPr>
              <w:t>、</w:t>
            </w:r>
            <w:r w:rsidRPr="002A0FA7">
              <w:rPr>
                <w:b/>
                <w:bCs/>
                <w:color w:val="000000" w:themeColor="text1"/>
                <w:szCs w:val="21"/>
              </w:rPr>
              <w:t>与《山东省</w:t>
            </w:r>
            <w:r w:rsidRPr="002A0FA7">
              <w:rPr>
                <w:b/>
                <w:bCs/>
                <w:color w:val="000000" w:themeColor="text1"/>
                <w:szCs w:val="21"/>
              </w:rPr>
              <w:t>“</w:t>
            </w:r>
            <w:r w:rsidRPr="002A0FA7">
              <w:rPr>
                <w:b/>
                <w:bCs/>
                <w:color w:val="000000" w:themeColor="text1"/>
                <w:szCs w:val="21"/>
              </w:rPr>
              <w:t>十四五</w:t>
            </w:r>
            <w:r w:rsidRPr="002A0FA7">
              <w:rPr>
                <w:b/>
                <w:bCs/>
                <w:color w:val="000000" w:themeColor="text1"/>
                <w:szCs w:val="21"/>
              </w:rPr>
              <w:t>”</w:t>
            </w:r>
            <w:r w:rsidRPr="002A0FA7">
              <w:rPr>
                <w:b/>
                <w:bCs/>
                <w:color w:val="000000" w:themeColor="text1"/>
                <w:szCs w:val="21"/>
              </w:rPr>
              <w:t>生态环境保护规划》的符合性分析</w:t>
            </w:r>
          </w:p>
          <w:p w:rsidR="00E01033" w:rsidRPr="002A0FA7" w:rsidRDefault="00DA1D08">
            <w:pPr>
              <w:snapToGrid w:val="0"/>
              <w:jc w:val="center"/>
              <w:rPr>
                <w:b/>
                <w:bCs/>
                <w:color w:val="000000" w:themeColor="text1"/>
                <w:szCs w:val="21"/>
              </w:rPr>
            </w:pPr>
            <w:r w:rsidRPr="002A0FA7">
              <w:rPr>
                <w:b/>
                <w:bCs/>
                <w:color w:val="000000" w:themeColor="text1"/>
                <w:szCs w:val="21"/>
              </w:rPr>
              <w:t>表</w:t>
            </w:r>
            <w:r w:rsidRPr="002A0FA7">
              <w:rPr>
                <w:b/>
                <w:bCs/>
                <w:color w:val="000000" w:themeColor="text1"/>
                <w:szCs w:val="21"/>
              </w:rPr>
              <w:t>1-3</w:t>
            </w:r>
            <w:r w:rsidRPr="002A0FA7">
              <w:rPr>
                <w:b/>
                <w:bCs/>
                <w:color w:val="000000" w:themeColor="text1"/>
                <w:szCs w:val="21"/>
              </w:rPr>
              <w:t>与《山东省</w:t>
            </w:r>
            <w:r w:rsidRPr="002A0FA7">
              <w:rPr>
                <w:b/>
                <w:bCs/>
                <w:color w:val="000000" w:themeColor="text1"/>
                <w:szCs w:val="21"/>
              </w:rPr>
              <w:t>“</w:t>
            </w:r>
            <w:r w:rsidRPr="002A0FA7">
              <w:rPr>
                <w:b/>
                <w:bCs/>
                <w:color w:val="000000" w:themeColor="text1"/>
                <w:szCs w:val="21"/>
              </w:rPr>
              <w:t>十四五</w:t>
            </w:r>
            <w:r w:rsidRPr="002A0FA7">
              <w:rPr>
                <w:b/>
                <w:bCs/>
                <w:color w:val="000000" w:themeColor="text1"/>
                <w:szCs w:val="21"/>
              </w:rPr>
              <w:t>”</w:t>
            </w:r>
            <w:r w:rsidRPr="002A0FA7">
              <w:rPr>
                <w:b/>
                <w:bCs/>
                <w:color w:val="000000" w:themeColor="text1"/>
                <w:szCs w:val="21"/>
              </w:rPr>
              <w:t>生态环境保护规划》的符合性</w:t>
            </w:r>
            <w:r w:rsidRPr="002A0FA7">
              <w:rPr>
                <w:rFonts w:hint="eastAsia"/>
                <w:b/>
                <w:bCs/>
                <w:color w:val="000000" w:themeColor="text1"/>
                <w:szCs w:val="21"/>
              </w:rPr>
              <w:t>分析</w:t>
            </w:r>
            <w:r w:rsidRPr="002A0FA7">
              <w:rPr>
                <w:b/>
                <w:bCs/>
                <w:color w:val="000000" w:themeColor="text1"/>
                <w:szCs w:val="21"/>
              </w:rPr>
              <w:t>一览表</w:t>
            </w:r>
          </w:p>
          <w:tbl>
            <w:tblPr>
              <w:tblW w:w="82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909"/>
              <w:gridCol w:w="3950"/>
              <w:gridCol w:w="2637"/>
              <w:gridCol w:w="713"/>
            </w:tblGrid>
            <w:tr w:rsidR="002A0FA7" w:rsidRPr="002A0FA7">
              <w:trPr>
                <w:trHeight w:val="249"/>
                <w:jc w:val="center"/>
              </w:trPr>
              <w:tc>
                <w:tcPr>
                  <w:tcW w:w="909" w:type="dxa"/>
                  <w:tcBorders>
                    <w:tl2br w:val="nil"/>
                    <w:tr2bl w:val="nil"/>
                  </w:tcBorders>
                  <w:vAlign w:val="center"/>
                </w:tcPr>
                <w:p w:rsidR="00E01033" w:rsidRPr="002A0FA7" w:rsidRDefault="00DA1D08">
                  <w:pPr>
                    <w:snapToGrid w:val="0"/>
                    <w:jc w:val="center"/>
                    <w:rPr>
                      <w:b/>
                      <w:bCs/>
                      <w:color w:val="000000" w:themeColor="text1"/>
                      <w:szCs w:val="21"/>
                    </w:rPr>
                  </w:pPr>
                  <w:r w:rsidRPr="002A0FA7">
                    <w:rPr>
                      <w:b/>
                      <w:bCs/>
                      <w:color w:val="000000" w:themeColor="text1"/>
                      <w:szCs w:val="21"/>
                    </w:rPr>
                    <w:t>分类</w:t>
                  </w:r>
                </w:p>
              </w:tc>
              <w:tc>
                <w:tcPr>
                  <w:tcW w:w="3950" w:type="dxa"/>
                  <w:tcBorders>
                    <w:tl2br w:val="nil"/>
                    <w:tr2bl w:val="nil"/>
                  </w:tcBorders>
                  <w:vAlign w:val="center"/>
                </w:tcPr>
                <w:p w:rsidR="00E01033" w:rsidRPr="002A0FA7" w:rsidRDefault="00DA1D08">
                  <w:pPr>
                    <w:snapToGrid w:val="0"/>
                    <w:jc w:val="center"/>
                    <w:rPr>
                      <w:b/>
                      <w:bCs/>
                      <w:color w:val="000000" w:themeColor="text1"/>
                      <w:szCs w:val="21"/>
                    </w:rPr>
                  </w:pPr>
                  <w:r w:rsidRPr="002A0FA7">
                    <w:rPr>
                      <w:b/>
                      <w:bCs/>
                      <w:color w:val="000000" w:themeColor="text1"/>
                      <w:szCs w:val="21"/>
                    </w:rPr>
                    <w:t>文件要求</w:t>
                  </w:r>
                </w:p>
              </w:tc>
              <w:tc>
                <w:tcPr>
                  <w:tcW w:w="2637" w:type="dxa"/>
                  <w:tcBorders>
                    <w:tl2br w:val="nil"/>
                    <w:tr2bl w:val="nil"/>
                  </w:tcBorders>
                  <w:vAlign w:val="center"/>
                </w:tcPr>
                <w:p w:rsidR="00E01033" w:rsidRPr="002A0FA7" w:rsidRDefault="00DA1D08">
                  <w:pPr>
                    <w:snapToGrid w:val="0"/>
                    <w:jc w:val="center"/>
                    <w:rPr>
                      <w:b/>
                      <w:bCs/>
                      <w:color w:val="000000" w:themeColor="text1"/>
                      <w:szCs w:val="21"/>
                    </w:rPr>
                  </w:pPr>
                  <w:r w:rsidRPr="002A0FA7">
                    <w:rPr>
                      <w:b/>
                      <w:bCs/>
                      <w:color w:val="000000" w:themeColor="text1"/>
                      <w:szCs w:val="21"/>
                    </w:rPr>
                    <w:t>本项目</w:t>
                  </w:r>
                  <w:r w:rsidRPr="002A0FA7">
                    <w:rPr>
                      <w:rFonts w:hint="eastAsia"/>
                      <w:b/>
                      <w:bCs/>
                      <w:color w:val="000000" w:themeColor="text1"/>
                      <w:szCs w:val="21"/>
                    </w:rPr>
                    <w:t>情</w:t>
                  </w:r>
                  <w:r w:rsidRPr="002A0FA7">
                    <w:rPr>
                      <w:b/>
                      <w:bCs/>
                      <w:color w:val="000000" w:themeColor="text1"/>
                      <w:szCs w:val="21"/>
                    </w:rPr>
                    <w:t>况</w:t>
                  </w:r>
                </w:p>
              </w:tc>
              <w:tc>
                <w:tcPr>
                  <w:tcW w:w="713" w:type="dxa"/>
                  <w:tcBorders>
                    <w:tl2br w:val="nil"/>
                    <w:tr2bl w:val="nil"/>
                  </w:tcBorders>
                  <w:vAlign w:val="center"/>
                </w:tcPr>
                <w:p w:rsidR="00E01033" w:rsidRPr="002A0FA7" w:rsidRDefault="00DA1D08">
                  <w:pPr>
                    <w:snapToGrid w:val="0"/>
                    <w:jc w:val="center"/>
                    <w:rPr>
                      <w:b/>
                      <w:bCs/>
                      <w:color w:val="000000" w:themeColor="text1"/>
                      <w:szCs w:val="21"/>
                    </w:rPr>
                  </w:pPr>
                  <w:r w:rsidRPr="002A0FA7">
                    <w:rPr>
                      <w:rFonts w:hint="eastAsia"/>
                      <w:b/>
                      <w:bCs/>
                      <w:color w:val="000000" w:themeColor="text1"/>
                      <w:szCs w:val="21"/>
                    </w:rPr>
                    <w:t>符合性</w:t>
                  </w:r>
                </w:p>
              </w:tc>
            </w:tr>
            <w:tr w:rsidR="002A0FA7" w:rsidRPr="002A0FA7">
              <w:trPr>
                <w:trHeight w:val="83"/>
                <w:jc w:val="center"/>
              </w:trPr>
              <w:tc>
                <w:tcPr>
                  <w:tcW w:w="909"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t>深化能源结构调整</w:t>
                  </w:r>
                </w:p>
                <w:p w:rsidR="00E01033" w:rsidRPr="002A0FA7" w:rsidRDefault="00E01033">
                  <w:pPr>
                    <w:snapToGrid w:val="0"/>
                    <w:jc w:val="center"/>
                    <w:rPr>
                      <w:color w:val="000000" w:themeColor="text1"/>
                      <w:szCs w:val="21"/>
                    </w:rPr>
                  </w:pPr>
                </w:p>
              </w:tc>
              <w:tc>
                <w:tcPr>
                  <w:tcW w:w="3950"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t>实施终端用能清洁化替代。完善清洁能源推广和提效政策，推行国际先进的能效标准，加快工业、建筑、交通等各用能领域电气化、智能化发展，推行清洁能源替代。按照集中使用、清洁利用原则，重点削减小型燃煤锅炉、民用散煤与农业用煤消费量。对以煤、石焦油、渣油、重油等为燃料的锅炉和工业炉窑，实施清洁低碳能源、工厂余热、电力热力等替代。实施乡村清洁能源建设工程。加大农村电网建设力度，全面巩固提升农村电力保障水平。</w:t>
                  </w:r>
                  <w:r w:rsidRPr="002A0FA7">
                    <w:rPr>
                      <w:color w:val="000000" w:themeColor="text1"/>
                      <w:szCs w:val="21"/>
                    </w:rPr>
                    <w:lastRenderedPageBreak/>
                    <w:t>推进燃气下乡，支持建设安全可靠的乡村储气罐站和微管网供气系统。加强煤炭清洁化利用。发展农村生物质能源。持续推进清洁取暖，扩大集中供热范围，因地制宜推行气代煤、电代煤、热代煤、集中生物质等清洁采暖方式，</w:t>
                  </w:r>
                  <w:r w:rsidRPr="002A0FA7">
                    <w:rPr>
                      <w:color w:val="000000" w:themeColor="text1"/>
                      <w:szCs w:val="21"/>
                    </w:rPr>
                    <w:t>2025</w:t>
                  </w:r>
                  <w:r w:rsidRPr="002A0FA7">
                    <w:rPr>
                      <w:color w:val="000000" w:themeColor="text1"/>
                      <w:szCs w:val="21"/>
                    </w:rPr>
                    <w:t>年年底前，清洁取暖率提高到</w:t>
                  </w:r>
                  <w:r w:rsidRPr="002A0FA7">
                    <w:rPr>
                      <w:color w:val="000000" w:themeColor="text1"/>
                      <w:szCs w:val="21"/>
                    </w:rPr>
                    <w:t>80%</w:t>
                  </w:r>
                  <w:r w:rsidRPr="002A0FA7">
                    <w:rPr>
                      <w:color w:val="000000" w:themeColor="text1"/>
                      <w:szCs w:val="21"/>
                    </w:rPr>
                    <w:t>以上。</w:t>
                  </w:r>
                  <w:r w:rsidRPr="002A0FA7">
                    <w:rPr>
                      <w:color w:val="000000" w:themeColor="text1"/>
                      <w:szCs w:val="21"/>
                    </w:rPr>
                    <w:t>2025</w:t>
                  </w:r>
                  <w:r w:rsidRPr="002A0FA7">
                    <w:rPr>
                      <w:color w:val="000000" w:themeColor="text1"/>
                      <w:szCs w:val="21"/>
                    </w:rPr>
                    <w:t>年年底前，基本完成农村取暖、养殖业及农副产品加工业燃煤设施清洁能源替代。</w:t>
                  </w:r>
                </w:p>
              </w:tc>
              <w:tc>
                <w:tcPr>
                  <w:tcW w:w="2637"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lastRenderedPageBreak/>
                    <w:t>项目运营过程消耗一定的电、水</w:t>
                  </w:r>
                  <w:r w:rsidRPr="002A0FA7">
                    <w:rPr>
                      <w:rFonts w:hint="eastAsia"/>
                      <w:color w:val="000000" w:themeColor="text1"/>
                      <w:szCs w:val="21"/>
                    </w:rPr>
                    <w:t>、液化气</w:t>
                  </w:r>
                  <w:r w:rsidRPr="002A0FA7">
                    <w:rPr>
                      <w:color w:val="000000" w:themeColor="text1"/>
                      <w:szCs w:val="21"/>
                    </w:rPr>
                    <w:t>等清洁能源</w:t>
                  </w:r>
                </w:p>
              </w:tc>
              <w:tc>
                <w:tcPr>
                  <w:tcW w:w="713"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t>符合</w:t>
                  </w:r>
                </w:p>
              </w:tc>
            </w:tr>
            <w:tr w:rsidR="002A0FA7" w:rsidRPr="002A0FA7">
              <w:trPr>
                <w:trHeight w:val="1245"/>
                <w:jc w:val="center"/>
              </w:trPr>
              <w:tc>
                <w:tcPr>
                  <w:tcW w:w="909"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lastRenderedPageBreak/>
                    <w:t>建设清洁安全的能源支撑体系</w:t>
                  </w:r>
                </w:p>
              </w:tc>
              <w:tc>
                <w:tcPr>
                  <w:tcW w:w="3950"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t>遵循</w:t>
                  </w:r>
                  <w:r w:rsidRPr="002A0FA7">
                    <w:rPr>
                      <w:color w:val="000000" w:themeColor="text1"/>
                      <w:szCs w:val="21"/>
                    </w:rPr>
                    <w:t>“</w:t>
                  </w:r>
                  <w:r w:rsidRPr="002A0FA7">
                    <w:rPr>
                      <w:color w:val="000000" w:themeColor="text1"/>
                      <w:szCs w:val="21"/>
                    </w:rPr>
                    <w:t>四个革命、一个合作</w:t>
                  </w:r>
                  <w:r w:rsidRPr="002A0FA7">
                    <w:rPr>
                      <w:color w:val="000000" w:themeColor="text1"/>
                      <w:szCs w:val="21"/>
                    </w:rPr>
                    <w:t>”</w:t>
                  </w:r>
                  <w:r w:rsidRPr="002A0FA7">
                    <w:rPr>
                      <w:color w:val="000000" w:themeColor="text1"/>
                      <w:szCs w:val="21"/>
                    </w:rPr>
                    <w:t>能源战略，强化能源保障，转变能源生产消费模式，提高能源利用效率，构建清洁低碳、安全高效、智慧多元的现代能源体系。</w:t>
                  </w:r>
                </w:p>
              </w:tc>
              <w:tc>
                <w:tcPr>
                  <w:tcW w:w="2637"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t>项目运营过程中主要使用电能</w:t>
                  </w:r>
                  <w:r w:rsidRPr="002A0FA7">
                    <w:rPr>
                      <w:rFonts w:hint="eastAsia"/>
                      <w:color w:val="000000" w:themeColor="text1"/>
                      <w:szCs w:val="21"/>
                    </w:rPr>
                    <w:t>和液化气</w:t>
                  </w:r>
                  <w:r w:rsidRPr="002A0FA7">
                    <w:rPr>
                      <w:color w:val="000000" w:themeColor="text1"/>
                      <w:szCs w:val="21"/>
                    </w:rPr>
                    <w:t>，属于清洁能源</w:t>
                  </w:r>
                </w:p>
              </w:tc>
              <w:tc>
                <w:tcPr>
                  <w:tcW w:w="713"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t>符合</w:t>
                  </w:r>
                </w:p>
              </w:tc>
            </w:tr>
            <w:tr w:rsidR="002A0FA7" w:rsidRPr="002A0FA7">
              <w:trPr>
                <w:trHeight w:val="1005"/>
                <w:jc w:val="center"/>
              </w:trPr>
              <w:tc>
                <w:tcPr>
                  <w:tcW w:w="909"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t>建设坚实的水安全保障体系</w:t>
                  </w:r>
                </w:p>
              </w:tc>
              <w:tc>
                <w:tcPr>
                  <w:tcW w:w="3950" w:type="dxa"/>
                  <w:tcBorders>
                    <w:tl2br w:val="nil"/>
                    <w:tr2bl w:val="nil"/>
                  </w:tcBorders>
                  <w:vAlign w:val="center"/>
                </w:tcPr>
                <w:p w:rsidR="00E01033" w:rsidRPr="002A0FA7" w:rsidRDefault="00DA1D08">
                  <w:pPr>
                    <w:snapToGrid w:val="0"/>
                    <w:jc w:val="center"/>
                    <w:rPr>
                      <w:b/>
                      <w:color w:val="000000" w:themeColor="text1"/>
                      <w:szCs w:val="21"/>
                    </w:rPr>
                  </w:pPr>
                  <w:r w:rsidRPr="002A0FA7">
                    <w:rPr>
                      <w:color w:val="000000" w:themeColor="text1"/>
                      <w:szCs w:val="21"/>
                    </w:rPr>
                    <w:t>加大城市污水处理厂与配套管网建设，实现城市污水全收集、全处理。加大地下水超采区综合整治力度，开展自备井专项整治，缩减地下水漏斗。</w:t>
                  </w:r>
                </w:p>
              </w:tc>
              <w:tc>
                <w:tcPr>
                  <w:tcW w:w="2637"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t>项目用水由当地供水管网提供，不使用地下水</w:t>
                  </w:r>
                </w:p>
              </w:tc>
              <w:tc>
                <w:tcPr>
                  <w:tcW w:w="713"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t>符合</w:t>
                  </w:r>
                </w:p>
              </w:tc>
            </w:tr>
            <w:tr w:rsidR="002A0FA7" w:rsidRPr="002A0FA7">
              <w:trPr>
                <w:trHeight w:val="2250"/>
                <w:jc w:val="center"/>
              </w:trPr>
              <w:tc>
                <w:tcPr>
                  <w:tcW w:w="909"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t>主要目标</w:t>
                  </w:r>
                  <w:r w:rsidRPr="002A0FA7">
                    <w:rPr>
                      <w:color w:val="000000" w:themeColor="text1"/>
                      <w:szCs w:val="21"/>
                    </w:rPr>
                    <w:t>--</w:t>
                  </w:r>
                  <w:r w:rsidRPr="002A0FA7">
                    <w:rPr>
                      <w:color w:val="000000" w:themeColor="text1"/>
                      <w:szCs w:val="21"/>
                    </w:rPr>
                    <w:t>聚力突破生态强市。</w:t>
                  </w:r>
                </w:p>
              </w:tc>
              <w:tc>
                <w:tcPr>
                  <w:tcW w:w="3950"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t>主要污染物排放总量持续减少，科学谋划碳达峰、碳中和行动，南四湖生态保护和高质量发展取得显著成效，采煤塌陷地治理取得阶段性成果，</w:t>
                  </w:r>
                  <w:r w:rsidRPr="002A0FA7">
                    <w:rPr>
                      <w:color w:val="000000" w:themeColor="text1"/>
                      <w:szCs w:val="21"/>
                    </w:rPr>
                    <w:t>“</w:t>
                  </w:r>
                  <w:r w:rsidRPr="002A0FA7">
                    <w:rPr>
                      <w:color w:val="000000" w:themeColor="text1"/>
                      <w:szCs w:val="21"/>
                    </w:rPr>
                    <w:t>一环八水绕济宁、十二明珠映古城</w:t>
                  </w:r>
                  <w:r w:rsidRPr="002A0FA7">
                    <w:rPr>
                      <w:color w:val="000000" w:themeColor="text1"/>
                      <w:szCs w:val="21"/>
                    </w:rPr>
                    <w:t>”</w:t>
                  </w:r>
                  <w:r w:rsidRPr="002A0FA7">
                    <w:rPr>
                      <w:color w:val="000000" w:themeColor="text1"/>
                      <w:szCs w:val="21"/>
                    </w:rPr>
                    <w:t>城市生态格局基本形成，全域生态廊道初步构建，建成国际湿地城市、国家生态园林城市。</w:t>
                  </w:r>
                </w:p>
              </w:tc>
              <w:tc>
                <w:tcPr>
                  <w:tcW w:w="2637" w:type="dxa"/>
                  <w:tcBorders>
                    <w:tl2br w:val="nil"/>
                    <w:tr2bl w:val="nil"/>
                  </w:tcBorders>
                  <w:vAlign w:val="center"/>
                </w:tcPr>
                <w:p w:rsidR="00E01033" w:rsidRPr="002A0FA7" w:rsidRDefault="00DA1D08">
                  <w:pPr>
                    <w:snapToGrid w:val="0"/>
                    <w:jc w:val="center"/>
                    <w:rPr>
                      <w:color w:val="000000" w:themeColor="text1"/>
                      <w:szCs w:val="21"/>
                    </w:rPr>
                  </w:pPr>
                  <w:r w:rsidRPr="002A0FA7">
                    <w:rPr>
                      <w:rStyle w:val="afa"/>
                      <w:rFonts w:hint="eastAsia"/>
                      <w:color w:val="000000" w:themeColor="text1"/>
                      <w:szCs w:val="21"/>
                    </w:rPr>
                    <w:t>本项目各废气经处理后可达标排放，排放总量实行</w:t>
                  </w:r>
                  <w:r w:rsidRPr="002A0FA7">
                    <w:rPr>
                      <w:rStyle w:val="afa"/>
                      <w:rFonts w:hint="eastAsia"/>
                      <w:color w:val="000000" w:themeColor="text1"/>
                      <w:szCs w:val="21"/>
                    </w:rPr>
                    <w:t xml:space="preserve"> 2 </w:t>
                  </w:r>
                  <w:r w:rsidRPr="002A0FA7">
                    <w:rPr>
                      <w:rStyle w:val="afa"/>
                      <w:rFonts w:hint="eastAsia"/>
                      <w:color w:val="000000" w:themeColor="text1"/>
                      <w:szCs w:val="21"/>
                    </w:rPr>
                    <w:t>倍削减替代，不会增加本项目区大气污染物排放量</w:t>
                  </w:r>
                </w:p>
              </w:tc>
              <w:tc>
                <w:tcPr>
                  <w:tcW w:w="713" w:type="dxa"/>
                  <w:tcBorders>
                    <w:tl2br w:val="nil"/>
                    <w:tr2bl w:val="nil"/>
                  </w:tcBorders>
                  <w:vAlign w:val="center"/>
                </w:tcPr>
                <w:p w:rsidR="00E01033" w:rsidRPr="002A0FA7" w:rsidRDefault="00DA1D08">
                  <w:pPr>
                    <w:snapToGrid w:val="0"/>
                    <w:jc w:val="center"/>
                    <w:rPr>
                      <w:color w:val="000000" w:themeColor="text1"/>
                      <w:szCs w:val="21"/>
                    </w:rPr>
                  </w:pPr>
                  <w:r w:rsidRPr="002A0FA7">
                    <w:rPr>
                      <w:color w:val="000000" w:themeColor="text1"/>
                      <w:szCs w:val="21"/>
                    </w:rPr>
                    <w:t>符合</w:t>
                  </w:r>
                </w:p>
              </w:tc>
            </w:tr>
          </w:tbl>
          <w:p w:rsidR="00E01033" w:rsidRPr="002A0FA7" w:rsidRDefault="00DA1D08">
            <w:pPr>
              <w:widowControl/>
              <w:autoSpaceDE w:val="0"/>
              <w:ind w:firstLine="480"/>
              <w:rPr>
                <w:rFonts w:cs="Calibri"/>
                <w:b/>
                <w:bCs/>
                <w:color w:val="000000" w:themeColor="text1"/>
                <w:szCs w:val="21"/>
              </w:rPr>
            </w:pPr>
            <w:r w:rsidRPr="002A0FA7">
              <w:rPr>
                <w:rFonts w:cs="Calibri"/>
                <w:b/>
                <w:bCs/>
                <w:color w:val="000000" w:themeColor="text1"/>
                <w:szCs w:val="21"/>
              </w:rPr>
              <w:t>6</w:t>
            </w:r>
            <w:r w:rsidRPr="002A0FA7">
              <w:rPr>
                <w:rFonts w:cs="Calibri"/>
                <w:b/>
                <w:bCs/>
                <w:color w:val="000000" w:themeColor="text1"/>
                <w:szCs w:val="21"/>
              </w:rPr>
              <w:t>、</w:t>
            </w:r>
            <w:r w:rsidRPr="002A0FA7">
              <w:rPr>
                <w:rFonts w:cs="Calibri"/>
                <w:b/>
                <w:color w:val="000000" w:themeColor="text1"/>
                <w:szCs w:val="21"/>
              </w:rPr>
              <w:t>与</w:t>
            </w:r>
            <w:r w:rsidRPr="002A0FA7">
              <w:rPr>
                <w:rFonts w:cs="Calibri" w:hint="eastAsia"/>
                <w:b/>
                <w:bCs/>
                <w:color w:val="000000" w:themeColor="text1"/>
                <w:szCs w:val="21"/>
              </w:rPr>
              <w:t>《山东省涉挥发性有机物企业分行业治理指导意见》（鲁环发〔</w:t>
            </w:r>
            <w:r w:rsidRPr="002A0FA7">
              <w:rPr>
                <w:rFonts w:cs="Calibri" w:hint="eastAsia"/>
                <w:b/>
                <w:bCs/>
                <w:color w:val="000000" w:themeColor="text1"/>
                <w:szCs w:val="21"/>
              </w:rPr>
              <w:t>2019</w:t>
            </w:r>
            <w:r w:rsidRPr="002A0FA7">
              <w:rPr>
                <w:rFonts w:cs="Calibri" w:hint="eastAsia"/>
                <w:b/>
                <w:bCs/>
                <w:color w:val="000000" w:themeColor="text1"/>
                <w:szCs w:val="21"/>
              </w:rPr>
              <w:t>〕</w:t>
            </w:r>
            <w:r w:rsidRPr="002A0FA7">
              <w:rPr>
                <w:rFonts w:cs="Calibri" w:hint="eastAsia"/>
                <w:b/>
                <w:bCs/>
                <w:color w:val="000000" w:themeColor="text1"/>
                <w:szCs w:val="21"/>
              </w:rPr>
              <w:t>146</w:t>
            </w:r>
            <w:r w:rsidRPr="002A0FA7">
              <w:rPr>
                <w:rFonts w:cs="Calibri" w:hint="eastAsia"/>
                <w:b/>
                <w:bCs/>
                <w:color w:val="000000" w:themeColor="text1"/>
                <w:szCs w:val="21"/>
              </w:rPr>
              <w:t>号）</w:t>
            </w:r>
            <w:r w:rsidRPr="002A0FA7">
              <w:rPr>
                <w:rFonts w:cs="Calibri"/>
                <w:b/>
                <w:color w:val="000000" w:themeColor="text1"/>
                <w:szCs w:val="21"/>
              </w:rPr>
              <w:t>符合性</w:t>
            </w:r>
            <w:r w:rsidRPr="002A0FA7">
              <w:rPr>
                <w:rFonts w:cs="Calibri" w:hint="eastAsia"/>
                <w:b/>
                <w:color w:val="000000" w:themeColor="text1"/>
                <w:szCs w:val="21"/>
              </w:rPr>
              <w:t>分析</w:t>
            </w:r>
          </w:p>
          <w:p w:rsidR="00E01033" w:rsidRPr="002A0FA7" w:rsidRDefault="00DA1D08">
            <w:pPr>
              <w:jc w:val="center"/>
              <w:rPr>
                <w:rFonts w:cs="Calibri"/>
                <w:b/>
                <w:color w:val="000000" w:themeColor="text1"/>
                <w:szCs w:val="21"/>
              </w:rPr>
            </w:pPr>
            <w:r w:rsidRPr="002A0FA7">
              <w:rPr>
                <w:rFonts w:cs="Calibri"/>
                <w:b/>
                <w:color w:val="000000" w:themeColor="text1"/>
                <w:szCs w:val="21"/>
              </w:rPr>
              <w:t>表</w:t>
            </w:r>
            <w:r w:rsidRPr="002A0FA7">
              <w:rPr>
                <w:rFonts w:cs="Calibri"/>
                <w:b/>
                <w:color w:val="000000" w:themeColor="text1"/>
                <w:szCs w:val="21"/>
              </w:rPr>
              <w:t>1-4</w:t>
            </w:r>
            <w:r w:rsidRPr="002A0FA7">
              <w:rPr>
                <w:rFonts w:cs="Calibri"/>
                <w:b/>
                <w:bCs/>
                <w:color w:val="000000" w:themeColor="text1"/>
                <w:szCs w:val="21"/>
              </w:rPr>
              <w:t>与</w:t>
            </w:r>
            <w:r w:rsidRPr="002A0FA7">
              <w:rPr>
                <w:rFonts w:cs="Calibri" w:hint="eastAsia"/>
                <w:b/>
                <w:bCs/>
                <w:color w:val="000000" w:themeColor="text1"/>
                <w:szCs w:val="21"/>
              </w:rPr>
              <w:t>鲁环发〔</w:t>
            </w:r>
            <w:r w:rsidRPr="002A0FA7">
              <w:rPr>
                <w:rFonts w:cs="Calibri" w:hint="eastAsia"/>
                <w:b/>
                <w:bCs/>
                <w:color w:val="000000" w:themeColor="text1"/>
                <w:szCs w:val="21"/>
              </w:rPr>
              <w:t>2019</w:t>
            </w:r>
            <w:r w:rsidRPr="002A0FA7">
              <w:rPr>
                <w:rFonts w:cs="Calibri" w:hint="eastAsia"/>
                <w:b/>
                <w:bCs/>
                <w:color w:val="000000" w:themeColor="text1"/>
                <w:szCs w:val="21"/>
              </w:rPr>
              <w:t>〕</w:t>
            </w:r>
            <w:r w:rsidRPr="002A0FA7">
              <w:rPr>
                <w:rFonts w:cs="Calibri" w:hint="eastAsia"/>
                <w:b/>
                <w:bCs/>
                <w:color w:val="000000" w:themeColor="text1"/>
                <w:szCs w:val="21"/>
              </w:rPr>
              <w:t>146</w:t>
            </w:r>
            <w:r w:rsidRPr="002A0FA7">
              <w:rPr>
                <w:rFonts w:hint="eastAsia"/>
                <w:b/>
                <w:bCs/>
                <w:color w:val="000000" w:themeColor="text1"/>
                <w:szCs w:val="21"/>
              </w:rPr>
              <w:t>号文的</w:t>
            </w:r>
            <w:r w:rsidRPr="002A0FA7">
              <w:rPr>
                <w:rFonts w:cs="Calibri"/>
                <w:b/>
                <w:bCs/>
                <w:color w:val="000000" w:themeColor="text1"/>
                <w:szCs w:val="21"/>
              </w:rPr>
              <w:t>符合性分</w:t>
            </w:r>
            <w:r w:rsidRPr="002A0FA7">
              <w:rPr>
                <w:rFonts w:cs="Calibri" w:hint="eastAsia"/>
                <w:b/>
                <w:color w:val="000000" w:themeColor="text1"/>
                <w:szCs w:val="21"/>
              </w:rPr>
              <w:t>析</w:t>
            </w:r>
            <w:r w:rsidRPr="002A0FA7">
              <w:rPr>
                <w:b/>
                <w:bCs/>
                <w:color w:val="000000" w:themeColor="text1"/>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10"/>
              <w:gridCol w:w="1682"/>
              <w:gridCol w:w="804"/>
            </w:tblGrid>
            <w:tr w:rsidR="002A0FA7" w:rsidRPr="002A0FA7">
              <w:trPr>
                <w:trHeight w:val="394"/>
                <w:jc w:val="center"/>
              </w:trPr>
              <w:tc>
                <w:tcPr>
                  <w:tcW w:w="709" w:type="dxa"/>
                  <w:vAlign w:val="center"/>
                </w:tcPr>
                <w:p w:rsidR="00E01033" w:rsidRPr="002A0FA7" w:rsidRDefault="00DA1D08">
                  <w:pPr>
                    <w:jc w:val="center"/>
                    <w:rPr>
                      <w:rFonts w:cs="Calibri"/>
                      <w:b/>
                      <w:color w:val="000000" w:themeColor="text1"/>
                      <w:szCs w:val="21"/>
                    </w:rPr>
                  </w:pPr>
                  <w:r w:rsidRPr="002A0FA7">
                    <w:rPr>
                      <w:rFonts w:cs="Calibri"/>
                      <w:b/>
                      <w:color w:val="000000" w:themeColor="text1"/>
                      <w:szCs w:val="21"/>
                    </w:rPr>
                    <w:t>序号</w:t>
                  </w:r>
                </w:p>
              </w:tc>
              <w:tc>
                <w:tcPr>
                  <w:tcW w:w="5010" w:type="dxa"/>
                  <w:vAlign w:val="center"/>
                </w:tcPr>
                <w:p w:rsidR="00E01033" w:rsidRPr="002A0FA7" w:rsidRDefault="00DA1D08">
                  <w:pPr>
                    <w:jc w:val="center"/>
                    <w:rPr>
                      <w:rFonts w:cs="Calibri"/>
                      <w:b/>
                      <w:color w:val="000000" w:themeColor="text1"/>
                      <w:szCs w:val="21"/>
                    </w:rPr>
                  </w:pPr>
                  <w:r w:rsidRPr="002A0FA7">
                    <w:rPr>
                      <w:rFonts w:cs="Calibri" w:hint="eastAsia"/>
                      <w:b/>
                      <w:color w:val="000000" w:themeColor="text1"/>
                      <w:szCs w:val="21"/>
                    </w:rPr>
                    <w:t>鲁环发〔</w:t>
                  </w:r>
                  <w:r w:rsidRPr="002A0FA7">
                    <w:rPr>
                      <w:rFonts w:cs="Calibri" w:hint="eastAsia"/>
                      <w:b/>
                      <w:color w:val="000000" w:themeColor="text1"/>
                      <w:szCs w:val="21"/>
                    </w:rPr>
                    <w:t>2019</w:t>
                  </w:r>
                  <w:r w:rsidRPr="002A0FA7">
                    <w:rPr>
                      <w:rFonts w:cs="Calibri" w:hint="eastAsia"/>
                      <w:b/>
                      <w:color w:val="000000" w:themeColor="text1"/>
                      <w:szCs w:val="21"/>
                    </w:rPr>
                    <w:t>〕</w:t>
                  </w:r>
                  <w:r w:rsidRPr="002A0FA7">
                    <w:rPr>
                      <w:rFonts w:cs="Calibri" w:hint="eastAsia"/>
                      <w:b/>
                      <w:color w:val="000000" w:themeColor="text1"/>
                      <w:szCs w:val="21"/>
                    </w:rPr>
                    <w:t>146</w:t>
                  </w:r>
                  <w:r w:rsidRPr="002A0FA7">
                    <w:rPr>
                      <w:rFonts w:cs="Calibri" w:hint="eastAsia"/>
                      <w:b/>
                      <w:color w:val="000000" w:themeColor="text1"/>
                      <w:szCs w:val="21"/>
                    </w:rPr>
                    <w:t>号</w:t>
                  </w:r>
                </w:p>
              </w:tc>
              <w:tc>
                <w:tcPr>
                  <w:tcW w:w="1682" w:type="dxa"/>
                  <w:vAlign w:val="center"/>
                </w:tcPr>
                <w:p w:rsidR="00E01033" w:rsidRPr="002A0FA7" w:rsidRDefault="00DA1D08">
                  <w:pPr>
                    <w:jc w:val="center"/>
                    <w:rPr>
                      <w:rFonts w:cs="Calibri"/>
                      <w:b/>
                      <w:color w:val="000000" w:themeColor="text1"/>
                      <w:szCs w:val="21"/>
                    </w:rPr>
                  </w:pPr>
                  <w:r w:rsidRPr="002A0FA7">
                    <w:rPr>
                      <w:rFonts w:cs="Calibri"/>
                      <w:b/>
                      <w:color w:val="000000" w:themeColor="text1"/>
                      <w:szCs w:val="21"/>
                    </w:rPr>
                    <w:t>本项目情况</w:t>
                  </w:r>
                </w:p>
              </w:tc>
              <w:tc>
                <w:tcPr>
                  <w:tcW w:w="804" w:type="dxa"/>
                  <w:vAlign w:val="center"/>
                </w:tcPr>
                <w:p w:rsidR="00E01033" w:rsidRPr="002A0FA7" w:rsidRDefault="00DA1D08">
                  <w:pPr>
                    <w:jc w:val="center"/>
                    <w:rPr>
                      <w:rFonts w:cs="Calibri"/>
                      <w:b/>
                      <w:color w:val="000000" w:themeColor="text1"/>
                      <w:szCs w:val="21"/>
                    </w:rPr>
                  </w:pPr>
                  <w:r w:rsidRPr="002A0FA7">
                    <w:rPr>
                      <w:rFonts w:hint="eastAsia"/>
                      <w:b/>
                      <w:bCs/>
                      <w:color w:val="000000" w:themeColor="text1"/>
                      <w:szCs w:val="21"/>
                    </w:rPr>
                    <w:t>符合性</w:t>
                  </w:r>
                </w:p>
              </w:tc>
            </w:tr>
            <w:tr w:rsidR="002A0FA7" w:rsidRPr="002A0FA7">
              <w:trPr>
                <w:trHeight w:val="72"/>
                <w:jc w:val="center"/>
              </w:trPr>
              <w:tc>
                <w:tcPr>
                  <w:tcW w:w="709" w:type="dxa"/>
                  <w:vAlign w:val="center"/>
                </w:tcPr>
                <w:p w:rsidR="00E01033" w:rsidRPr="002A0FA7" w:rsidRDefault="00DA1D08">
                  <w:pPr>
                    <w:jc w:val="center"/>
                    <w:rPr>
                      <w:rFonts w:cs="Calibri"/>
                      <w:bCs/>
                      <w:color w:val="000000" w:themeColor="text1"/>
                      <w:szCs w:val="21"/>
                    </w:rPr>
                  </w:pPr>
                  <w:r w:rsidRPr="002A0FA7">
                    <w:rPr>
                      <w:rFonts w:cs="Calibri"/>
                      <w:bCs/>
                      <w:color w:val="000000" w:themeColor="text1"/>
                      <w:szCs w:val="21"/>
                    </w:rPr>
                    <w:t>1</w:t>
                  </w:r>
                </w:p>
              </w:tc>
              <w:tc>
                <w:tcPr>
                  <w:tcW w:w="5010" w:type="dxa"/>
                  <w:vAlign w:val="center"/>
                </w:tcPr>
                <w:p w:rsidR="00E01033" w:rsidRPr="002A0FA7" w:rsidRDefault="00DA1D08">
                  <w:pPr>
                    <w:widowControl/>
                    <w:ind w:firstLine="480"/>
                    <w:jc w:val="left"/>
                    <w:rPr>
                      <w:rFonts w:cs="Calibri"/>
                      <w:color w:val="000000" w:themeColor="text1"/>
                      <w:szCs w:val="21"/>
                      <w:shd w:val="clear" w:color="auto" w:fill="FFFFFF"/>
                    </w:rPr>
                  </w:pPr>
                  <w:r w:rsidRPr="002A0FA7">
                    <w:rPr>
                      <w:rFonts w:cs="Calibri"/>
                      <w:color w:val="000000" w:themeColor="text1"/>
                      <w:szCs w:val="21"/>
                      <w:shd w:val="clear" w:color="auto" w:fill="FFFFFF"/>
                    </w:rPr>
                    <w:t>推进源头替代。通过使用水性、粉末、高固体分、无溶剂、辐射固化等低</w:t>
                  </w:r>
                  <w:r w:rsidRPr="002A0FA7">
                    <w:rPr>
                      <w:rFonts w:cs="Calibri"/>
                      <w:color w:val="000000" w:themeColor="text1"/>
                      <w:szCs w:val="21"/>
                      <w:shd w:val="clear" w:color="auto" w:fill="FFFFFF"/>
                    </w:rPr>
                    <w:t>VOCs</w:t>
                  </w:r>
                  <w:r w:rsidRPr="002A0FA7">
                    <w:rPr>
                      <w:rFonts w:cs="Calibri"/>
                      <w:color w:val="000000" w:themeColor="text1"/>
                      <w:szCs w:val="21"/>
                      <w:shd w:val="clear" w:color="auto" w:fill="FFFFFF"/>
                    </w:rPr>
                    <w:t>含量的涂料，水性、辐射固化、植物基等低</w:t>
                  </w:r>
                  <w:r w:rsidRPr="002A0FA7">
                    <w:rPr>
                      <w:rFonts w:cs="Calibri"/>
                      <w:color w:val="000000" w:themeColor="text1"/>
                      <w:szCs w:val="21"/>
                      <w:shd w:val="clear" w:color="auto" w:fill="FFFFFF"/>
                    </w:rPr>
                    <w:t>VOCs</w:t>
                  </w:r>
                  <w:r w:rsidRPr="002A0FA7">
                    <w:rPr>
                      <w:rFonts w:cs="Calibri"/>
                      <w:color w:val="000000" w:themeColor="text1"/>
                      <w:szCs w:val="21"/>
                      <w:shd w:val="clear" w:color="auto" w:fill="FFFFFF"/>
                    </w:rPr>
                    <w:t>含量的油墨，水基、热熔、无溶剂、辐射固化、改性、生物降解等低</w:t>
                  </w:r>
                  <w:r w:rsidRPr="002A0FA7">
                    <w:rPr>
                      <w:rFonts w:cs="Calibri"/>
                      <w:color w:val="000000" w:themeColor="text1"/>
                      <w:szCs w:val="21"/>
                      <w:shd w:val="clear" w:color="auto" w:fill="FFFFFF"/>
                    </w:rPr>
                    <w:t>VOCs</w:t>
                  </w:r>
                  <w:r w:rsidRPr="002A0FA7">
                    <w:rPr>
                      <w:rFonts w:cs="Calibri"/>
                      <w:color w:val="000000" w:themeColor="text1"/>
                      <w:szCs w:val="21"/>
                      <w:shd w:val="clear" w:color="auto" w:fill="FFFFFF"/>
                    </w:rPr>
                    <w:t>含量的胶粘剂，以及低</w:t>
                  </w:r>
                  <w:r w:rsidRPr="002A0FA7">
                    <w:rPr>
                      <w:rFonts w:cs="Calibri"/>
                      <w:color w:val="000000" w:themeColor="text1"/>
                      <w:szCs w:val="21"/>
                      <w:shd w:val="clear" w:color="auto" w:fill="FFFFFF"/>
                    </w:rPr>
                    <w:t>VOCs</w:t>
                  </w:r>
                  <w:r w:rsidRPr="002A0FA7">
                    <w:rPr>
                      <w:rFonts w:cs="Calibri"/>
                      <w:color w:val="000000" w:themeColor="text1"/>
                      <w:szCs w:val="21"/>
                      <w:shd w:val="clear" w:color="auto" w:fill="FFFFFF"/>
                    </w:rPr>
                    <w:t>含量、低反应活性的清洗剂等，替代溶剂型涂料、油墨、胶粘剂、清洗剂等，从源头减少</w:t>
                  </w:r>
                  <w:r w:rsidRPr="002A0FA7">
                    <w:rPr>
                      <w:rFonts w:cs="Calibri"/>
                      <w:color w:val="000000" w:themeColor="text1"/>
                      <w:szCs w:val="21"/>
                      <w:shd w:val="clear" w:color="auto" w:fill="FFFFFF"/>
                    </w:rPr>
                    <w:t>VOCs</w:t>
                  </w:r>
                  <w:r w:rsidRPr="002A0FA7">
                    <w:rPr>
                      <w:rFonts w:cs="Calibri"/>
                      <w:color w:val="000000" w:themeColor="text1"/>
                      <w:szCs w:val="21"/>
                      <w:shd w:val="clear" w:color="auto" w:fill="FFFFFF"/>
                    </w:rPr>
                    <w:t>产生</w:t>
                  </w:r>
                </w:p>
              </w:tc>
              <w:tc>
                <w:tcPr>
                  <w:tcW w:w="1682" w:type="dxa"/>
                  <w:vAlign w:val="center"/>
                </w:tcPr>
                <w:p w:rsidR="00E01033" w:rsidRPr="002A0FA7" w:rsidRDefault="00DA1D08">
                  <w:pPr>
                    <w:ind w:firstLineChars="100" w:firstLine="210"/>
                    <w:rPr>
                      <w:rFonts w:cs="Calibri"/>
                      <w:color w:val="000000" w:themeColor="text1"/>
                      <w:szCs w:val="21"/>
                    </w:rPr>
                  </w:pPr>
                  <w:r w:rsidRPr="002A0FA7">
                    <w:rPr>
                      <w:rFonts w:cs="Calibri"/>
                      <w:color w:val="000000" w:themeColor="text1"/>
                      <w:szCs w:val="21"/>
                    </w:rPr>
                    <w:t>本项目所使用涂料为</w:t>
                  </w:r>
                  <w:r w:rsidRPr="002A0FA7">
                    <w:rPr>
                      <w:rFonts w:cs="Calibri" w:hint="eastAsia"/>
                      <w:color w:val="000000" w:themeColor="text1"/>
                      <w:szCs w:val="21"/>
                    </w:rPr>
                    <w:t>塑粉</w:t>
                  </w:r>
                </w:p>
              </w:tc>
              <w:tc>
                <w:tcPr>
                  <w:tcW w:w="804" w:type="dxa"/>
                  <w:vAlign w:val="center"/>
                </w:tcPr>
                <w:p w:rsidR="00E01033" w:rsidRPr="002A0FA7" w:rsidRDefault="00DA1D08">
                  <w:pPr>
                    <w:jc w:val="center"/>
                    <w:rPr>
                      <w:rFonts w:cs="Calibri"/>
                      <w:color w:val="000000" w:themeColor="text1"/>
                      <w:szCs w:val="21"/>
                    </w:rPr>
                  </w:pPr>
                  <w:r w:rsidRPr="002A0FA7">
                    <w:rPr>
                      <w:rFonts w:cs="Calibri"/>
                      <w:color w:val="000000" w:themeColor="text1"/>
                      <w:szCs w:val="21"/>
                    </w:rPr>
                    <w:t>符合</w:t>
                  </w:r>
                </w:p>
              </w:tc>
            </w:tr>
            <w:tr w:rsidR="002A0FA7" w:rsidRPr="002A0FA7">
              <w:trPr>
                <w:trHeight w:val="496"/>
                <w:jc w:val="center"/>
              </w:trPr>
              <w:tc>
                <w:tcPr>
                  <w:tcW w:w="709" w:type="dxa"/>
                  <w:vAlign w:val="center"/>
                </w:tcPr>
                <w:p w:rsidR="00E01033" w:rsidRPr="002A0FA7" w:rsidRDefault="00DA1D08">
                  <w:pPr>
                    <w:jc w:val="center"/>
                    <w:rPr>
                      <w:rFonts w:cs="Calibri"/>
                      <w:bCs/>
                      <w:color w:val="000000" w:themeColor="text1"/>
                      <w:szCs w:val="21"/>
                    </w:rPr>
                  </w:pPr>
                  <w:r w:rsidRPr="002A0FA7">
                    <w:rPr>
                      <w:rFonts w:cs="Calibri"/>
                      <w:bCs/>
                      <w:color w:val="000000" w:themeColor="text1"/>
                      <w:szCs w:val="21"/>
                    </w:rPr>
                    <w:t>2</w:t>
                  </w:r>
                </w:p>
              </w:tc>
              <w:tc>
                <w:tcPr>
                  <w:tcW w:w="5010" w:type="dxa"/>
                  <w:vAlign w:val="center"/>
                </w:tcPr>
                <w:p w:rsidR="00E01033" w:rsidRPr="002A0FA7" w:rsidRDefault="00DA1D08">
                  <w:pPr>
                    <w:widowControl/>
                    <w:ind w:firstLine="480"/>
                    <w:jc w:val="left"/>
                    <w:rPr>
                      <w:rFonts w:cs="Calibri"/>
                      <w:color w:val="000000" w:themeColor="text1"/>
                      <w:szCs w:val="21"/>
                    </w:rPr>
                  </w:pPr>
                  <w:r w:rsidRPr="002A0FA7">
                    <w:rPr>
                      <w:rFonts w:cs="Calibri"/>
                      <w:color w:val="000000" w:themeColor="text1"/>
                      <w:szCs w:val="21"/>
                    </w:rPr>
                    <w:t>加强无组织排放控制。重点对含</w:t>
                  </w:r>
                  <w:r w:rsidRPr="002A0FA7">
                    <w:rPr>
                      <w:rFonts w:cs="Calibri"/>
                      <w:color w:val="000000" w:themeColor="text1"/>
                      <w:szCs w:val="21"/>
                    </w:rPr>
                    <w:t>VOCs</w:t>
                  </w:r>
                  <w:r w:rsidRPr="002A0FA7">
                    <w:rPr>
                      <w:rFonts w:cs="Calibri"/>
                      <w:color w:val="000000" w:themeColor="text1"/>
                      <w:szCs w:val="21"/>
                    </w:rPr>
                    <w:t>物料（包括含</w:t>
                  </w:r>
                  <w:r w:rsidRPr="002A0FA7">
                    <w:rPr>
                      <w:rFonts w:cs="Calibri"/>
                      <w:color w:val="000000" w:themeColor="text1"/>
                      <w:szCs w:val="21"/>
                    </w:rPr>
                    <w:t>VOCs</w:t>
                  </w:r>
                  <w:r w:rsidRPr="002A0FA7">
                    <w:rPr>
                      <w:rFonts w:cs="Calibri"/>
                      <w:color w:val="000000" w:themeColor="text1"/>
                      <w:szCs w:val="21"/>
                    </w:rPr>
                    <w:t>原辅材料、含</w:t>
                  </w:r>
                  <w:r w:rsidRPr="002A0FA7">
                    <w:rPr>
                      <w:rFonts w:cs="Calibri"/>
                      <w:color w:val="000000" w:themeColor="text1"/>
                      <w:szCs w:val="21"/>
                    </w:rPr>
                    <w:t>VOCs</w:t>
                  </w:r>
                  <w:r w:rsidRPr="002A0FA7">
                    <w:rPr>
                      <w:rFonts w:cs="Calibri"/>
                      <w:color w:val="000000" w:themeColor="text1"/>
                      <w:szCs w:val="21"/>
                    </w:rPr>
                    <w:t>产品、含</w:t>
                  </w:r>
                  <w:r w:rsidRPr="002A0FA7">
                    <w:rPr>
                      <w:rFonts w:cs="Calibri"/>
                      <w:color w:val="000000" w:themeColor="text1"/>
                      <w:szCs w:val="21"/>
                    </w:rPr>
                    <w:t>VOCs</w:t>
                  </w:r>
                  <w:r w:rsidRPr="002A0FA7">
                    <w:rPr>
                      <w:rFonts w:cs="Calibri"/>
                      <w:color w:val="000000" w:themeColor="text1"/>
                      <w:szCs w:val="21"/>
                    </w:rPr>
                    <w:t>废料以及有机聚合物材料等）储存、转移和输送、设备与管线组件泄漏、敞开液面逸散、工艺过程等五类排放源实施管控，通过采取设备与场所密闭、工艺改进、废气有效收集等措施，削减</w:t>
                  </w:r>
                  <w:r w:rsidRPr="002A0FA7">
                    <w:rPr>
                      <w:rFonts w:cs="Calibri"/>
                      <w:color w:val="000000" w:themeColor="text1"/>
                      <w:szCs w:val="21"/>
                    </w:rPr>
                    <w:t>VOCs</w:t>
                  </w:r>
                  <w:r w:rsidRPr="002A0FA7">
                    <w:rPr>
                      <w:rFonts w:cs="Calibri"/>
                      <w:color w:val="000000" w:themeColor="text1"/>
                      <w:szCs w:val="21"/>
                    </w:rPr>
                    <w:t>无组织排放。</w:t>
                  </w:r>
                </w:p>
                <w:p w:rsidR="00E01033" w:rsidRPr="002A0FA7" w:rsidRDefault="00DA1D08">
                  <w:pPr>
                    <w:widowControl/>
                    <w:ind w:firstLine="480"/>
                    <w:jc w:val="left"/>
                    <w:rPr>
                      <w:rFonts w:cs="Calibri"/>
                      <w:color w:val="000000" w:themeColor="text1"/>
                      <w:szCs w:val="21"/>
                    </w:rPr>
                  </w:pPr>
                  <w:r w:rsidRPr="002A0FA7">
                    <w:rPr>
                      <w:rFonts w:cs="Calibri"/>
                      <w:color w:val="000000" w:themeColor="text1"/>
                      <w:szCs w:val="21"/>
                    </w:rPr>
                    <w:t>遵循</w:t>
                  </w:r>
                  <w:r w:rsidRPr="002A0FA7">
                    <w:rPr>
                      <w:rFonts w:cs="Calibri"/>
                      <w:color w:val="000000" w:themeColor="text1"/>
                      <w:szCs w:val="21"/>
                    </w:rPr>
                    <w:t>“</w:t>
                  </w:r>
                  <w:r w:rsidRPr="002A0FA7">
                    <w:rPr>
                      <w:rFonts w:cs="Calibri"/>
                      <w:color w:val="000000" w:themeColor="text1"/>
                      <w:szCs w:val="21"/>
                    </w:rPr>
                    <w:t>应收尽收、分质收集</w:t>
                  </w:r>
                  <w:r w:rsidRPr="002A0FA7">
                    <w:rPr>
                      <w:rFonts w:cs="Calibri"/>
                      <w:color w:val="000000" w:themeColor="text1"/>
                      <w:szCs w:val="21"/>
                    </w:rPr>
                    <w:t>”</w:t>
                  </w:r>
                  <w:r w:rsidRPr="002A0FA7">
                    <w:rPr>
                      <w:rFonts w:cs="Calibri"/>
                      <w:color w:val="000000" w:themeColor="text1"/>
                      <w:szCs w:val="21"/>
                    </w:rPr>
                    <w:t>的原则，科学设计废气收集系统，将无组织排放转变为有组织排放进行控制。采用局部集气罩的，距集气罩开口面最远处的</w:t>
                  </w:r>
                  <w:r w:rsidRPr="002A0FA7">
                    <w:rPr>
                      <w:rFonts w:cs="Calibri"/>
                      <w:color w:val="000000" w:themeColor="text1"/>
                      <w:szCs w:val="21"/>
                    </w:rPr>
                    <w:t>VOCs</w:t>
                  </w:r>
                  <w:r w:rsidRPr="002A0FA7">
                    <w:rPr>
                      <w:rFonts w:cs="Calibri"/>
                      <w:color w:val="000000" w:themeColor="text1"/>
                      <w:szCs w:val="21"/>
                    </w:rPr>
                    <w:t>无组织排放位置，控制风速应不低于</w:t>
                  </w:r>
                  <w:r w:rsidRPr="002A0FA7">
                    <w:rPr>
                      <w:rFonts w:cs="Calibri"/>
                      <w:color w:val="000000" w:themeColor="text1"/>
                      <w:szCs w:val="21"/>
                    </w:rPr>
                    <w:t>0.3</w:t>
                  </w:r>
                  <w:r w:rsidRPr="002A0FA7">
                    <w:rPr>
                      <w:rFonts w:cs="Calibri"/>
                      <w:color w:val="000000" w:themeColor="text1"/>
                      <w:szCs w:val="21"/>
                    </w:rPr>
                    <w:t>米</w:t>
                  </w:r>
                  <w:r w:rsidRPr="002A0FA7">
                    <w:rPr>
                      <w:rFonts w:cs="Calibri"/>
                      <w:color w:val="000000" w:themeColor="text1"/>
                      <w:szCs w:val="21"/>
                    </w:rPr>
                    <w:t>/</w:t>
                  </w:r>
                  <w:r w:rsidRPr="002A0FA7">
                    <w:rPr>
                      <w:rFonts w:cs="Calibri"/>
                      <w:color w:val="000000" w:themeColor="text1"/>
                      <w:szCs w:val="21"/>
                    </w:rPr>
                    <w:t>秒，</w:t>
                  </w:r>
                  <w:r w:rsidRPr="002A0FA7">
                    <w:rPr>
                      <w:rFonts w:cs="Calibri"/>
                      <w:color w:val="000000" w:themeColor="text1"/>
                      <w:szCs w:val="21"/>
                    </w:rPr>
                    <w:lastRenderedPageBreak/>
                    <w:t>有行业要求的按照相关规定执行。</w:t>
                  </w:r>
                </w:p>
                <w:p w:rsidR="00E01033" w:rsidRPr="002A0FA7" w:rsidRDefault="00DA1D08">
                  <w:pPr>
                    <w:widowControl/>
                    <w:ind w:firstLine="480"/>
                    <w:jc w:val="left"/>
                    <w:rPr>
                      <w:rFonts w:cs="Calibri"/>
                      <w:color w:val="000000" w:themeColor="text1"/>
                      <w:szCs w:val="21"/>
                    </w:rPr>
                  </w:pPr>
                  <w:r w:rsidRPr="002A0FA7">
                    <w:rPr>
                      <w:rFonts w:cs="Calibri"/>
                      <w:color w:val="000000" w:themeColor="text1"/>
                      <w:szCs w:val="21"/>
                    </w:rPr>
                    <w:t>推进建设适宜高效的治污设施。企业新建治污设施或对现有治污设施实施改造，应依据排放废气的浓度、组分、风量，温度、湿度、压力，以及生产工况等，合理选择治理技术。鼓励企业采用多种技术的组合工艺，提高</w:t>
                  </w:r>
                  <w:r w:rsidRPr="002A0FA7">
                    <w:rPr>
                      <w:rFonts w:cs="Calibri"/>
                      <w:color w:val="000000" w:themeColor="text1"/>
                      <w:szCs w:val="21"/>
                    </w:rPr>
                    <w:t>VOCs</w:t>
                  </w:r>
                  <w:r w:rsidRPr="002A0FA7">
                    <w:rPr>
                      <w:rFonts w:cs="Calibri"/>
                      <w:color w:val="000000" w:themeColor="text1"/>
                      <w:szCs w:val="21"/>
                    </w:rPr>
                    <w:t>治理效率</w:t>
                  </w:r>
                  <w:r w:rsidRPr="002A0FA7">
                    <w:rPr>
                      <w:rFonts w:cs="Calibri" w:hint="eastAsia"/>
                      <w:color w:val="000000" w:themeColor="text1"/>
                      <w:szCs w:val="21"/>
                    </w:rPr>
                    <w:t>。</w:t>
                  </w:r>
                </w:p>
              </w:tc>
              <w:tc>
                <w:tcPr>
                  <w:tcW w:w="1682" w:type="dxa"/>
                  <w:vAlign w:val="center"/>
                </w:tcPr>
                <w:p w:rsidR="00E01033" w:rsidRPr="002A0FA7" w:rsidRDefault="00DA1D08">
                  <w:pPr>
                    <w:ind w:firstLineChars="100" w:firstLine="210"/>
                    <w:rPr>
                      <w:rFonts w:cs="Calibri"/>
                      <w:color w:val="000000" w:themeColor="text1"/>
                      <w:szCs w:val="21"/>
                    </w:rPr>
                  </w:pPr>
                  <w:r w:rsidRPr="002A0FA7">
                    <w:rPr>
                      <w:rFonts w:cs="Calibri"/>
                      <w:color w:val="000000" w:themeColor="text1"/>
                      <w:szCs w:val="21"/>
                    </w:rPr>
                    <w:lastRenderedPageBreak/>
                    <w:t>本项目塑粉</w:t>
                  </w:r>
                  <w:r w:rsidRPr="002A0FA7">
                    <w:rPr>
                      <w:rFonts w:cs="Calibri" w:hint="eastAsia"/>
                      <w:color w:val="000000" w:themeColor="text1"/>
                      <w:szCs w:val="21"/>
                    </w:rPr>
                    <w:t>等原材料储存于密闭仓库内；</w:t>
                  </w:r>
                  <w:r w:rsidRPr="002A0FA7">
                    <w:rPr>
                      <w:rFonts w:cs="Calibri"/>
                      <w:color w:val="000000" w:themeColor="text1"/>
                      <w:szCs w:val="21"/>
                    </w:rPr>
                    <w:t>本项目固化液化气燃烧废气采用低氮燃烧技术处理后与固化产生的挥发性有机物二级活性炭吸附</w:t>
                  </w:r>
                  <w:r w:rsidRPr="002A0FA7">
                    <w:rPr>
                      <w:rFonts w:cs="Calibri"/>
                      <w:color w:val="000000" w:themeColor="text1"/>
                      <w:szCs w:val="21"/>
                    </w:rPr>
                    <w:lastRenderedPageBreak/>
                    <w:t>处理后</w:t>
                  </w:r>
                  <w:r w:rsidRPr="002A0FA7">
                    <w:rPr>
                      <w:rFonts w:cs="Calibri"/>
                      <w:color w:val="000000" w:themeColor="text1"/>
                      <w:szCs w:val="21"/>
                    </w:rPr>
                    <w:t>15m</w:t>
                  </w:r>
                  <w:r w:rsidRPr="002A0FA7">
                    <w:rPr>
                      <w:rFonts w:cs="Calibri"/>
                      <w:color w:val="000000" w:themeColor="text1"/>
                      <w:szCs w:val="21"/>
                    </w:rPr>
                    <w:t>高的</w:t>
                  </w:r>
                  <w:r w:rsidRPr="002A0FA7">
                    <w:rPr>
                      <w:rFonts w:cs="Calibri"/>
                      <w:color w:val="000000" w:themeColor="text1"/>
                      <w:szCs w:val="21"/>
                    </w:rPr>
                    <w:t>DA006</w:t>
                  </w:r>
                  <w:r w:rsidRPr="002A0FA7">
                    <w:rPr>
                      <w:rFonts w:cs="Calibri"/>
                      <w:color w:val="000000" w:themeColor="text1"/>
                      <w:szCs w:val="21"/>
                    </w:rPr>
                    <w:t>排气筒排放，废气收集效率较高，实现达标排放</w:t>
                  </w:r>
                </w:p>
              </w:tc>
              <w:tc>
                <w:tcPr>
                  <w:tcW w:w="804" w:type="dxa"/>
                  <w:vAlign w:val="center"/>
                </w:tcPr>
                <w:p w:rsidR="00E01033" w:rsidRPr="002A0FA7" w:rsidRDefault="00DA1D08">
                  <w:pPr>
                    <w:jc w:val="center"/>
                    <w:rPr>
                      <w:rFonts w:cs="Calibri"/>
                      <w:color w:val="000000" w:themeColor="text1"/>
                      <w:szCs w:val="21"/>
                    </w:rPr>
                  </w:pPr>
                  <w:r w:rsidRPr="002A0FA7">
                    <w:rPr>
                      <w:rFonts w:cs="Calibri"/>
                      <w:color w:val="000000" w:themeColor="text1"/>
                      <w:szCs w:val="21"/>
                    </w:rPr>
                    <w:lastRenderedPageBreak/>
                    <w:t>符合</w:t>
                  </w:r>
                </w:p>
              </w:tc>
            </w:tr>
            <w:tr w:rsidR="002A0FA7" w:rsidRPr="002A0FA7">
              <w:trPr>
                <w:trHeight w:val="103"/>
                <w:jc w:val="center"/>
              </w:trPr>
              <w:tc>
                <w:tcPr>
                  <w:tcW w:w="709" w:type="dxa"/>
                  <w:vAlign w:val="center"/>
                </w:tcPr>
                <w:p w:rsidR="00E01033" w:rsidRPr="002A0FA7" w:rsidRDefault="00DA1D08">
                  <w:pPr>
                    <w:jc w:val="center"/>
                    <w:rPr>
                      <w:rFonts w:cs="Calibri"/>
                      <w:bCs/>
                      <w:color w:val="000000" w:themeColor="text1"/>
                      <w:szCs w:val="21"/>
                    </w:rPr>
                  </w:pPr>
                  <w:r w:rsidRPr="002A0FA7">
                    <w:rPr>
                      <w:rFonts w:cs="Calibri" w:hint="eastAsia"/>
                      <w:bCs/>
                      <w:color w:val="000000" w:themeColor="text1"/>
                      <w:szCs w:val="21"/>
                    </w:rPr>
                    <w:lastRenderedPageBreak/>
                    <w:t>3</w:t>
                  </w:r>
                </w:p>
              </w:tc>
              <w:tc>
                <w:tcPr>
                  <w:tcW w:w="5010" w:type="dxa"/>
                  <w:vAlign w:val="center"/>
                </w:tcPr>
                <w:p w:rsidR="00E01033" w:rsidRPr="002A0FA7" w:rsidRDefault="00DA1D08">
                  <w:pPr>
                    <w:ind w:firstLineChars="100" w:firstLine="210"/>
                    <w:rPr>
                      <w:rFonts w:cs="Calibri"/>
                      <w:color w:val="000000" w:themeColor="text1"/>
                      <w:szCs w:val="21"/>
                      <w:shd w:val="clear" w:color="auto" w:fill="FFFFFF"/>
                    </w:rPr>
                  </w:pPr>
                  <w:r w:rsidRPr="002A0FA7">
                    <w:rPr>
                      <w:rFonts w:cs="Calibri"/>
                      <w:color w:val="000000" w:themeColor="text1"/>
                      <w:szCs w:val="21"/>
                      <w:shd w:val="clear" w:color="auto" w:fill="FFFFFF"/>
                    </w:rPr>
                    <w:t>加强末端管控。实行重点排放源排放浓度与去除效率双重控制。车间或生产设施收集排放的废气，</w:t>
                  </w:r>
                  <w:r w:rsidRPr="002A0FA7">
                    <w:rPr>
                      <w:rFonts w:cs="Calibri"/>
                      <w:color w:val="000000" w:themeColor="text1"/>
                      <w:szCs w:val="21"/>
                      <w:shd w:val="clear" w:color="auto" w:fill="FFFFFF"/>
                    </w:rPr>
                    <w:t>VOCs</w:t>
                  </w:r>
                  <w:r w:rsidRPr="002A0FA7">
                    <w:rPr>
                      <w:rFonts w:cs="Calibri"/>
                      <w:color w:val="000000" w:themeColor="text1"/>
                      <w:szCs w:val="21"/>
                      <w:shd w:val="clear" w:color="auto" w:fill="FFFFFF"/>
                    </w:rPr>
                    <w:t>初始排放速率大于等于</w:t>
                  </w:r>
                  <w:r w:rsidRPr="002A0FA7">
                    <w:rPr>
                      <w:rFonts w:cs="Calibri"/>
                      <w:color w:val="000000" w:themeColor="text1"/>
                      <w:szCs w:val="21"/>
                      <w:shd w:val="clear" w:color="auto" w:fill="FFFFFF"/>
                    </w:rPr>
                    <w:t>3</w:t>
                  </w:r>
                  <w:r w:rsidRPr="002A0FA7">
                    <w:rPr>
                      <w:rFonts w:cs="Calibri"/>
                      <w:color w:val="000000" w:themeColor="text1"/>
                      <w:szCs w:val="21"/>
                      <w:shd w:val="clear" w:color="auto" w:fill="FFFFFF"/>
                    </w:rPr>
                    <w:t>千克</w:t>
                  </w:r>
                  <w:r w:rsidRPr="002A0FA7">
                    <w:rPr>
                      <w:rFonts w:cs="Calibri"/>
                      <w:color w:val="000000" w:themeColor="text1"/>
                      <w:szCs w:val="21"/>
                      <w:shd w:val="clear" w:color="auto" w:fill="FFFFFF"/>
                    </w:rPr>
                    <w:t>/</w:t>
                  </w:r>
                  <w:r w:rsidRPr="002A0FA7">
                    <w:rPr>
                      <w:rFonts w:cs="Calibri"/>
                      <w:color w:val="000000" w:themeColor="text1"/>
                      <w:szCs w:val="21"/>
                      <w:shd w:val="clear" w:color="auto" w:fill="FFFFFF"/>
                    </w:rPr>
                    <w:t>小时、重点区域大于等于</w:t>
                  </w:r>
                  <w:r w:rsidRPr="002A0FA7">
                    <w:rPr>
                      <w:rFonts w:cs="Calibri"/>
                      <w:color w:val="000000" w:themeColor="text1"/>
                      <w:szCs w:val="21"/>
                      <w:shd w:val="clear" w:color="auto" w:fill="FFFFFF"/>
                    </w:rPr>
                    <w:t>2</w:t>
                  </w:r>
                  <w:r w:rsidRPr="002A0FA7">
                    <w:rPr>
                      <w:rFonts w:cs="Calibri"/>
                      <w:color w:val="000000" w:themeColor="text1"/>
                      <w:szCs w:val="21"/>
                      <w:shd w:val="clear" w:color="auto" w:fill="FFFFFF"/>
                    </w:rPr>
                    <w:t>千克</w:t>
                  </w:r>
                  <w:r w:rsidRPr="002A0FA7">
                    <w:rPr>
                      <w:rFonts w:cs="Calibri"/>
                      <w:color w:val="000000" w:themeColor="text1"/>
                      <w:szCs w:val="21"/>
                      <w:shd w:val="clear" w:color="auto" w:fill="FFFFFF"/>
                    </w:rPr>
                    <w:t>/</w:t>
                  </w:r>
                  <w:r w:rsidRPr="002A0FA7">
                    <w:rPr>
                      <w:rFonts w:cs="Calibri"/>
                      <w:color w:val="000000" w:themeColor="text1"/>
                      <w:szCs w:val="21"/>
                      <w:shd w:val="clear" w:color="auto" w:fill="FFFFFF"/>
                    </w:rPr>
                    <w:t>小时的，应加大控制力度，除确保排放浓度稳定达标外，还应实行去除效率控制，</w:t>
                  </w:r>
                  <w:r w:rsidRPr="002A0FA7">
                    <w:rPr>
                      <w:rFonts w:cs="Calibri"/>
                      <w:color w:val="000000" w:themeColor="text1"/>
                      <w:szCs w:val="21"/>
                      <w:shd w:val="clear" w:color="auto" w:fill="FFFFFF"/>
                    </w:rPr>
                    <w:t>VOCs</w:t>
                  </w:r>
                  <w:r w:rsidRPr="002A0FA7">
                    <w:rPr>
                      <w:rFonts w:cs="Calibri"/>
                      <w:color w:val="000000" w:themeColor="text1"/>
                      <w:szCs w:val="21"/>
                      <w:shd w:val="clear" w:color="auto" w:fill="FFFFFF"/>
                    </w:rPr>
                    <w:t>去除率应不低于</w:t>
                  </w:r>
                  <w:r w:rsidRPr="002A0FA7">
                    <w:rPr>
                      <w:rFonts w:cs="Calibri"/>
                      <w:color w:val="000000" w:themeColor="text1"/>
                      <w:szCs w:val="21"/>
                      <w:shd w:val="clear" w:color="auto" w:fill="FFFFFF"/>
                    </w:rPr>
                    <w:t>80%</w:t>
                  </w:r>
                  <w:r w:rsidRPr="002A0FA7">
                    <w:rPr>
                      <w:rFonts w:cs="Calibri"/>
                      <w:color w:val="000000" w:themeColor="text1"/>
                      <w:szCs w:val="21"/>
                      <w:shd w:val="clear" w:color="auto" w:fill="FFFFFF"/>
                    </w:rPr>
                    <w:t>。有行业排放标准的按其相关规定执行</w:t>
                  </w:r>
                </w:p>
              </w:tc>
              <w:tc>
                <w:tcPr>
                  <w:tcW w:w="1682" w:type="dxa"/>
                  <w:vAlign w:val="center"/>
                </w:tcPr>
                <w:p w:rsidR="00E01033" w:rsidRPr="002A0FA7" w:rsidRDefault="00DA1D08">
                  <w:pPr>
                    <w:ind w:firstLineChars="100" w:firstLine="210"/>
                    <w:rPr>
                      <w:rFonts w:cs="Calibri"/>
                      <w:color w:val="000000" w:themeColor="text1"/>
                      <w:szCs w:val="21"/>
                    </w:rPr>
                  </w:pPr>
                  <w:r w:rsidRPr="002A0FA7">
                    <w:rPr>
                      <w:rFonts w:cs="Calibri" w:hint="eastAsia"/>
                      <w:color w:val="000000" w:themeColor="text1"/>
                      <w:szCs w:val="21"/>
                    </w:rPr>
                    <w:t>本项目</w:t>
                  </w:r>
                  <w:r w:rsidRPr="002A0FA7">
                    <w:rPr>
                      <w:rFonts w:cs="Calibri" w:hint="eastAsia"/>
                      <w:color w:val="000000" w:themeColor="text1"/>
                      <w:szCs w:val="21"/>
                    </w:rPr>
                    <w:t>V</w:t>
                  </w:r>
                  <w:r w:rsidRPr="002A0FA7">
                    <w:rPr>
                      <w:rFonts w:cs="Calibri"/>
                      <w:color w:val="000000" w:themeColor="text1"/>
                      <w:szCs w:val="21"/>
                    </w:rPr>
                    <w:t>OCs</w:t>
                  </w:r>
                  <w:r w:rsidRPr="002A0FA7">
                    <w:rPr>
                      <w:rFonts w:cs="Calibri" w:hint="eastAsia"/>
                      <w:color w:val="000000" w:themeColor="text1"/>
                      <w:szCs w:val="21"/>
                    </w:rPr>
                    <w:t>产生量低于</w:t>
                  </w:r>
                  <w:r w:rsidRPr="002A0FA7">
                    <w:rPr>
                      <w:rFonts w:cs="Calibri" w:hint="eastAsia"/>
                      <w:color w:val="000000" w:themeColor="text1"/>
                      <w:szCs w:val="21"/>
                    </w:rPr>
                    <w:t>2kg</w:t>
                  </w:r>
                  <w:r w:rsidRPr="002A0FA7">
                    <w:rPr>
                      <w:rFonts w:cs="Calibri"/>
                      <w:color w:val="000000" w:themeColor="text1"/>
                      <w:szCs w:val="21"/>
                    </w:rPr>
                    <w:t>/h</w:t>
                  </w:r>
                  <w:r w:rsidRPr="002A0FA7">
                    <w:rPr>
                      <w:rFonts w:cs="Calibri"/>
                      <w:color w:val="000000" w:themeColor="text1"/>
                      <w:szCs w:val="21"/>
                      <w:shd w:val="clear" w:color="auto" w:fill="FFFFFF"/>
                    </w:rPr>
                    <w:t>，</w:t>
                  </w:r>
                  <w:r w:rsidRPr="002A0FA7">
                    <w:rPr>
                      <w:rFonts w:cs="Calibri"/>
                      <w:color w:val="000000" w:themeColor="text1"/>
                      <w:szCs w:val="21"/>
                      <w:shd w:val="clear" w:color="auto" w:fill="FFFFFF"/>
                    </w:rPr>
                    <w:t>VOCs</w:t>
                  </w:r>
                  <w:r w:rsidRPr="002A0FA7">
                    <w:rPr>
                      <w:rFonts w:cs="Calibri"/>
                      <w:color w:val="000000" w:themeColor="text1"/>
                      <w:szCs w:val="21"/>
                      <w:shd w:val="clear" w:color="auto" w:fill="FFFFFF"/>
                    </w:rPr>
                    <w:t>去除率</w:t>
                  </w:r>
                  <w:r w:rsidRPr="002A0FA7">
                    <w:rPr>
                      <w:rFonts w:cs="Calibri" w:hint="eastAsia"/>
                      <w:color w:val="000000" w:themeColor="text1"/>
                      <w:szCs w:val="21"/>
                      <w:shd w:val="clear" w:color="auto" w:fill="FFFFFF"/>
                    </w:rPr>
                    <w:t>为</w:t>
                  </w:r>
                  <w:r w:rsidRPr="002A0FA7">
                    <w:rPr>
                      <w:rFonts w:cs="Calibri" w:hint="eastAsia"/>
                      <w:color w:val="000000" w:themeColor="text1"/>
                      <w:szCs w:val="21"/>
                      <w:shd w:val="clear" w:color="auto" w:fill="FFFFFF"/>
                    </w:rPr>
                    <w:t>8</w:t>
                  </w:r>
                  <w:r w:rsidRPr="002A0FA7">
                    <w:rPr>
                      <w:rFonts w:cs="Calibri"/>
                      <w:color w:val="000000" w:themeColor="text1"/>
                      <w:szCs w:val="21"/>
                      <w:shd w:val="clear" w:color="auto" w:fill="FFFFFF"/>
                    </w:rPr>
                    <w:t>0%</w:t>
                  </w:r>
                  <w:r w:rsidRPr="002A0FA7">
                    <w:rPr>
                      <w:rFonts w:cs="Calibri" w:hint="eastAsia"/>
                      <w:color w:val="000000" w:themeColor="text1"/>
                      <w:szCs w:val="21"/>
                      <w:shd w:val="clear" w:color="auto" w:fill="FFFFFF"/>
                    </w:rPr>
                    <w:t>，</w:t>
                  </w:r>
                  <w:r w:rsidRPr="002A0FA7">
                    <w:rPr>
                      <w:rFonts w:cs="Calibri" w:hint="eastAsia"/>
                      <w:color w:val="000000" w:themeColor="text1"/>
                      <w:szCs w:val="21"/>
                    </w:rPr>
                    <w:t>且废气达标排放</w:t>
                  </w:r>
                </w:p>
              </w:tc>
              <w:tc>
                <w:tcPr>
                  <w:tcW w:w="804" w:type="dxa"/>
                  <w:vAlign w:val="center"/>
                </w:tcPr>
                <w:p w:rsidR="00E01033" w:rsidRPr="002A0FA7" w:rsidRDefault="00DA1D08">
                  <w:pPr>
                    <w:jc w:val="center"/>
                    <w:rPr>
                      <w:rFonts w:cs="Calibri"/>
                      <w:color w:val="000000" w:themeColor="text1"/>
                      <w:szCs w:val="21"/>
                    </w:rPr>
                  </w:pPr>
                  <w:r w:rsidRPr="002A0FA7">
                    <w:rPr>
                      <w:rFonts w:cs="Calibri" w:hint="eastAsia"/>
                      <w:color w:val="000000" w:themeColor="text1"/>
                      <w:szCs w:val="21"/>
                    </w:rPr>
                    <w:t>符合</w:t>
                  </w:r>
                </w:p>
              </w:tc>
            </w:tr>
          </w:tbl>
          <w:p w:rsidR="00E01033" w:rsidRPr="002A0FA7" w:rsidRDefault="00DA1D08">
            <w:pPr>
              <w:spacing w:line="360" w:lineRule="auto"/>
              <w:ind w:firstLineChars="200" w:firstLine="422"/>
              <w:rPr>
                <w:b/>
                <w:bCs/>
                <w:color w:val="000000" w:themeColor="text1"/>
                <w:szCs w:val="21"/>
              </w:rPr>
            </w:pPr>
            <w:r w:rsidRPr="002A0FA7">
              <w:rPr>
                <w:b/>
                <w:bCs/>
                <w:color w:val="000000" w:themeColor="text1"/>
                <w:szCs w:val="21"/>
              </w:rPr>
              <w:t>7</w:t>
            </w:r>
            <w:r w:rsidRPr="002A0FA7">
              <w:rPr>
                <w:rFonts w:hint="eastAsia"/>
                <w:b/>
                <w:bCs/>
                <w:color w:val="000000" w:themeColor="text1"/>
                <w:szCs w:val="21"/>
              </w:rPr>
              <w:t>、与《关于“两高”项目管理有关事项的补充通知》</w:t>
            </w:r>
            <w:r w:rsidRPr="002A0FA7">
              <w:rPr>
                <w:rFonts w:hint="eastAsia"/>
                <w:b/>
                <w:bCs/>
                <w:color w:val="000000" w:themeColor="text1"/>
                <w:szCs w:val="21"/>
              </w:rPr>
              <w:t>(</w:t>
            </w:r>
            <w:r w:rsidRPr="002A0FA7">
              <w:rPr>
                <w:rFonts w:hint="eastAsia"/>
                <w:b/>
                <w:bCs/>
                <w:color w:val="000000" w:themeColor="text1"/>
                <w:szCs w:val="21"/>
              </w:rPr>
              <w:t>鲁发改工业</w:t>
            </w:r>
            <w:r w:rsidRPr="002A0FA7">
              <w:rPr>
                <w:rFonts w:hint="eastAsia"/>
                <w:b/>
                <w:bCs/>
                <w:color w:val="000000" w:themeColor="text1"/>
                <w:szCs w:val="21"/>
              </w:rPr>
              <w:t xml:space="preserve">[2023]34 </w:t>
            </w:r>
            <w:r w:rsidRPr="002A0FA7">
              <w:rPr>
                <w:rFonts w:hint="eastAsia"/>
                <w:b/>
                <w:bCs/>
                <w:color w:val="000000" w:themeColor="text1"/>
                <w:szCs w:val="21"/>
              </w:rPr>
              <w:t>号</w:t>
            </w:r>
            <w:r w:rsidRPr="002A0FA7">
              <w:rPr>
                <w:rFonts w:hint="eastAsia"/>
                <w:b/>
                <w:bCs/>
                <w:color w:val="000000" w:themeColor="text1"/>
                <w:szCs w:val="21"/>
              </w:rPr>
              <w:t>)</w:t>
            </w:r>
            <w:r w:rsidRPr="002A0FA7">
              <w:rPr>
                <w:rFonts w:hint="eastAsia"/>
                <w:b/>
                <w:bCs/>
                <w:color w:val="000000" w:themeColor="text1"/>
                <w:szCs w:val="21"/>
              </w:rPr>
              <w:t>符合性分析</w:t>
            </w:r>
          </w:p>
          <w:p w:rsidR="00E01033" w:rsidRPr="002A0FA7" w:rsidRDefault="00DA1D08">
            <w:pPr>
              <w:spacing w:line="360" w:lineRule="auto"/>
              <w:ind w:firstLineChars="200" w:firstLine="420"/>
              <w:rPr>
                <w:color w:val="000000" w:themeColor="text1"/>
                <w:szCs w:val="21"/>
              </w:rPr>
            </w:pPr>
            <w:r w:rsidRPr="002A0FA7">
              <w:rPr>
                <w:rFonts w:hint="eastAsia"/>
                <w:color w:val="000000" w:themeColor="text1"/>
                <w:szCs w:val="21"/>
              </w:rPr>
              <w:t>本项目国民经济行业类别为“</w:t>
            </w:r>
            <w:r w:rsidRPr="002A0FA7">
              <w:rPr>
                <w:color w:val="000000" w:themeColor="text1"/>
                <w:szCs w:val="21"/>
              </w:rPr>
              <w:t>C3660</w:t>
            </w:r>
            <w:r w:rsidRPr="002A0FA7">
              <w:rPr>
                <w:color w:val="000000" w:themeColor="text1"/>
                <w:szCs w:val="21"/>
              </w:rPr>
              <w:t>汽车车身、挂车制造</w:t>
            </w:r>
            <w:r w:rsidRPr="002A0FA7">
              <w:rPr>
                <w:rFonts w:hint="eastAsia"/>
                <w:color w:val="000000" w:themeColor="text1"/>
                <w:szCs w:val="21"/>
              </w:rPr>
              <w:t>”，根据</w:t>
            </w:r>
            <w:r w:rsidRPr="002A0FA7">
              <w:rPr>
                <w:rFonts w:hint="eastAsia"/>
                <w:bCs/>
                <w:color w:val="000000" w:themeColor="text1"/>
                <w:szCs w:val="21"/>
              </w:rPr>
              <w:t>《关于“两高”项目管理有关事项的补充通知》</w:t>
            </w:r>
            <w:r w:rsidRPr="002A0FA7">
              <w:rPr>
                <w:rFonts w:hint="eastAsia"/>
                <w:bCs/>
                <w:color w:val="000000" w:themeColor="text1"/>
                <w:szCs w:val="21"/>
              </w:rPr>
              <w:t>(</w:t>
            </w:r>
            <w:r w:rsidRPr="002A0FA7">
              <w:rPr>
                <w:rFonts w:hint="eastAsia"/>
                <w:bCs/>
                <w:color w:val="000000" w:themeColor="text1"/>
                <w:szCs w:val="21"/>
              </w:rPr>
              <w:t>鲁发改工业</w:t>
            </w:r>
            <w:r w:rsidRPr="002A0FA7">
              <w:rPr>
                <w:rFonts w:hint="eastAsia"/>
                <w:bCs/>
                <w:color w:val="000000" w:themeColor="text1"/>
                <w:szCs w:val="21"/>
              </w:rPr>
              <w:t>[2023]34</w:t>
            </w:r>
            <w:r w:rsidRPr="002A0FA7">
              <w:rPr>
                <w:rFonts w:hint="eastAsia"/>
                <w:bCs/>
                <w:color w:val="000000" w:themeColor="text1"/>
                <w:szCs w:val="21"/>
              </w:rPr>
              <w:t>号</w:t>
            </w:r>
            <w:r w:rsidRPr="002A0FA7">
              <w:rPr>
                <w:rFonts w:hint="eastAsia"/>
                <w:bCs/>
                <w:color w:val="000000" w:themeColor="text1"/>
                <w:szCs w:val="21"/>
              </w:rPr>
              <w:t>)</w:t>
            </w:r>
            <w:r w:rsidRPr="002A0FA7">
              <w:rPr>
                <w:rFonts w:hint="eastAsia"/>
                <w:color w:val="000000" w:themeColor="text1"/>
                <w:szCs w:val="21"/>
              </w:rPr>
              <w:t>可知，本项目所在行业不在“两高”项目清单内</w:t>
            </w:r>
            <w:r w:rsidRPr="002A0FA7">
              <w:rPr>
                <w:color w:val="000000" w:themeColor="text1"/>
                <w:szCs w:val="21"/>
              </w:rPr>
              <w:t>。</w:t>
            </w:r>
          </w:p>
          <w:p w:rsidR="00E01033" w:rsidRPr="002A0FA7" w:rsidRDefault="00DA1D08">
            <w:pPr>
              <w:autoSpaceDE w:val="0"/>
              <w:autoSpaceDN w:val="0"/>
              <w:adjustRightInd w:val="0"/>
              <w:snapToGrid w:val="0"/>
              <w:spacing w:line="360" w:lineRule="auto"/>
              <w:ind w:firstLineChars="200" w:firstLine="422"/>
              <w:jc w:val="left"/>
              <w:rPr>
                <w:b/>
                <w:color w:val="000000" w:themeColor="text1"/>
                <w:kern w:val="21"/>
                <w:szCs w:val="21"/>
              </w:rPr>
            </w:pPr>
            <w:r w:rsidRPr="002A0FA7">
              <w:rPr>
                <w:b/>
                <w:color w:val="000000" w:themeColor="text1"/>
                <w:kern w:val="21"/>
                <w:szCs w:val="21"/>
              </w:rPr>
              <w:t>8</w:t>
            </w:r>
            <w:r w:rsidRPr="002A0FA7">
              <w:rPr>
                <w:rFonts w:hint="eastAsia"/>
                <w:b/>
                <w:color w:val="000000" w:themeColor="text1"/>
                <w:kern w:val="21"/>
                <w:szCs w:val="21"/>
              </w:rPr>
              <w:t>、与《关于严格项目审批工作坚决防止新上“散乱污”项目的通知》（鲁环字【</w:t>
            </w:r>
            <w:r w:rsidRPr="002A0FA7">
              <w:rPr>
                <w:rFonts w:hint="eastAsia"/>
                <w:b/>
                <w:color w:val="000000" w:themeColor="text1"/>
                <w:kern w:val="21"/>
                <w:szCs w:val="21"/>
              </w:rPr>
              <w:t>2021</w:t>
            </w:r>
            <w:r w:rsidRPr="002A0FA7">
              <w:rPr>
                <w:rFonts w:hint="eastAsia"/>
                <w:b/>
                <w:color w:val="000000" w:themeColor="text1"/>
                <w:kern w:val="21"/>
                <w:szCs w:val="21"/>
              </w:rPr>
              <w:t>】</w:t>
            </w:r>
            <w:r w:rsidRPr="002A0FA7">
              <w:rPr>
                <w:rFonts w:hint="eastAsia"/>
                <w:b/>
                <w:color w:val="000000" w:themeColor="text1"/>
                <w:kern w:val="21"/>
                <w:szCs w:val="21"/>
              </w:rPr>
              <w:t>58</w:t>
            </w:r>
            <w:r w:rsidRPr="002A0FA7">
              <w:rPr>
                <w:rFonts w:hint="eastAsia"/>
                <w:b/>
                <w:color w:val="000000" w:themeColor="text1"/>
                <w:kern w:val="21"/>
                <w:szCs w:val="21"/>
              </w:rPr>
              <w:t>号）符合性分析</w:t>
            </w:r>
          </w:p>
          <w:p w:rsidR="00E01033" w:rsidRPr="002A0FA7" w:rsidRDefault="00DA1D08">
            <w:pPr>
              <w:autoSpaceDE w:val="0"/>
              <w:autoSpaceDN w:val="0"/>
              <w:adjustRightInd w:val="0"/>
              <w:snapToGrid w:val="0"/>
              <w:spacing w:line="360" w:lineRule="auto"/>
              <w:ind w:firstLineChars="200" w:firstLine="422"/>
              <w:jc w:val="center"/>
              <w:rPr>
                <w:b/>
                <w:bCs/>
                <w:color w:val="000000" w:themeColor="text1"/>
                <w:kern w:val="21"/>
                <w:szCs w:val="21"/>
              </w:rPr>
            </w:pPr>
            <w:r w:rsidRPr="002A0FA7">
              <w:rPr>
                <w:rFonts w:hint="eastAsia"/>
                <w:b/>
                <w:bCs/>
                <w:color w:val="000000" w:themeColor="text1"/>
                <w:kern w:val="21"/>
                <w:szCs w:val="21"/>
              </w:rPr>
              <w:t>表</w:t>
            </w:r>
            <w:r w:rsidRPr="002A0FA7">
              <w:rPr>
                <w:rFonts w:hint="eastAsia"/>
                <w:b/>
                <w:bCs/>
                <w:color w:val="000000" w:themeColor="text1"/>
                <w:kern w:val="21"/>
                <w:szCs w:val="21"/>
              </w:rPr>
              <w:t>1-</w:t>
            </w:r>
            <w:r w:rsidRPr="002A0FA7">
              <w:rPr>
                <w:b/>
                <w:bCs/>
                <w:color w:val="000000" w:themeColor="text1"/>
                <w:kern w:val="21"/>
                <w:szCs w:val="21"/>
              </w:rPr>
              <w:t>5</w:t>
            </w:r>
            <w:r w:rsidRPr="002A0FA7">
              <w:rPr>
                <w:rFonts w:hint="eastAsia"/>
                <w:b/>
                <w:bCs/>
                <w:color w:val="000000" w:themeColor="text1"/>
                <w:kern w:val="21"/>
                <w:szCs w:val="21"/>
              </w:rPr>
              <w:t>项目与鲁环字【</w:t>
            </w:r>
            <w:r w:rsidRPr="002A0FA7">
              <w:rPr>
                <w:rFonts w:hint="eastAsia"/>
                <w:b/>
                <w:bCs/>
                <w:color w:val="000000" w:themeColor="text1"/>
                <w:kern w:val="21"/>
                <w:szCs w:val="21"/>
              </w:rPr>
              <w:t>2021</w:t>
            </w:r>
            <w:r w:rsidRPr="002A0FA7">
              <w:rPr>
                <w:rFonts w:hint="eastAsia"/>
                <w:b/>
                <w:bCs/>
                <w:color w:val="000000" w:themeColor="text1"/>
                <w:kern w:val="21"/>
                <w:szCs w:val="21"/>
              </w:rPr>
              <w:t>】</w:t>
            </w:r>
            <w:r w:rsidRPr="002A0FA7">
              <w:rPr>
                <w:rFonts w:hint="eastAsia"/>
                <w:b/>
                <w:bCs/>
                <w:color w:val="000000" w:themeColor="text1"/>
                <w:kern w:val="21"/>
                <w:szCs w:val="21"/>
              </w:rPr>
              <w:t>58</w:t>
            </w:r>
            <w:r w:rsidRPr="002A0FA7">
              <w:rPr>
                <w:rFonts w:hint="eastAsia"/>
                <w:b/>
                <w:bCs/>
                <w:color w:val="000000" w:themeColor="text1"/>
                <w:kern w:val="21"/>
                <w:szCs w:val="21"/>
              </w:rPr>
              <w:t>号文的符合性分析</w:t>
            </w:r>
            <w:r w:rsidRPr="002A0FA7">
              <w:rPr>
                <w:b/>
                <w:bCs/>
                <w:color w:val="000000" w:themeColor="text1"/>
                <w:szCs w:val="21"/>
              </w:rPr>
              <w:t>一览表</w:t>
            </w:r>
          </w:p>
          <w:tbl>
            <w:tblPr>
              <w:tblW w:w="8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065"/>
              <w:gridCol w:w="1968"/>
              <w:gridCol w:w="822"/>
            </w:tblGrid>
            <w:tr w:rsidR="002A0FA7" w:rsidRPr="002A0FA7">
              <w:trPr>
                <w:trHeight w:val="425"/>
              </w:trPr>
              <w:tc>
                <w:tcPr>
                  <w:tcW w:w="1350" w:type="dxa"/>
                  <w:vAlign w:val="center"/>
                </w:tcPr>
                <w:p w:rsidR="00E01033" w:rsidRPr="002A0FA7" w:rsidRDefault="00DA1D08">
                  <w:pPr>
                    <w:autoSpaceDE w:val="0"/>
                    <w:autoSpaceDN w:val="0"/>
                    <w:adjustRightInd w:val="0"/>
                    <w:snapToGrid w:val="0"/>
                    <w:jc w:val="center"/>
                    <w:rPr>
                      <w:b/>
                      <w:color w:val="000000" w:themeColor="text1"/>
                      <w:kern w:val="21"/>
                      <w:szCs w:val="21"/>
                    </w:rPr>
                  </w:pPr>
                  <w:r w:rsidRPr="002A0FA7">
                    <w:rPr>
                      <w:rFonts w:hint="eastAsia"/>
                      <w:b/>
                      <w:color w:val="000000" w:themeColor="text1"/>
                      <w:kern w:val="21"/>
                      <w:szCs w:val="21"/>
                    </w:rPr>
                    <w:t>项目</w:t>
                  </w:r>
                </w:p>
              </w:tc>
              <w:tc>
                <w:tcPr>
                  <w:tcW w:w="4065" w:type="dxa"/>
                  <w:vAlign w:val="center"/>
                </w:tcPr>
                <w:p w:rsidR="00E01033" w:rsidRPr="002A0FA7" w:rsidRDefault="00DA1D08">
                  <w:pPr>
                    <w:autoSpaceDE w:val="0"/>
                    <w:autoSpaceDN w:val="0"/>
                    <w:adjustRightInd w:val="0"/>
                    <w:snapToGrid w:val="0"/>
                    <w:jc w:val="center"/>
                    <w:rPr>
                      <w:b/>
                      <w:color w:val="000000" w:themeColor="text1"/>
                      <w:kern w:val="21"/>
                      <w:szCs w:val="21"/>
                    </w:rPr>
                  </w:pPr>
                  <w:r w:rsidRPr="002A0FA7">
                    <w:rPr>
                      <w:rFonts w:hint="eastAsia"/>
                      <w:b/>
                      <w:color w:val="000000" w:themeColor="text1"/>
                      <w:kern w:val="21"/>
                      <w:szCs w:val="21"/>
                    </w:rPr>
                    <w:t>文件要求</w:t>
                  </w:r>
                </w:p>
              </w:tc>
              <w:tc>
                <w:tcPr>
                  <w:tcW w:w="1968" w:type="dxa"/>
                  <w:vAlign w:val="center"/>
                </w:tcPr>
                <w:p w:rsidR="00E01033" w:rsidRPr="002A0FA7" w:rsidRDefault="00DA1D08">
                  <w:pPr>
                    <w:autoSpaceDE w:val="0"/>
                    <w:autoSpaceDN w:val="0"/>
                    <w:adjustRightInd w:val="0"/>
                    <w:snapToGrid w:val="0"/>
                    <w:jc w:val="center"/>
                    <w:rPr>
                      <w:b/>
                      <w:color w:val="000000" w:themeColor="text1"/>
                      <w:kern w:val="21"/>
                      <w:szCs w:val="21"/>
                    </w:rPr>
                  </w:pPr>
                  <w:r w:rsidRPr="002A0FA7">
                    <w:rPr>
                      <w:rFonts w:hint="eastAsia"/>
                      <w:b/>
                      <w:color w:val="000000" w:themeColor="text1"/>
                      <w:kern w:val="21"/>
                      <w:szCs w:val="21"/>
                    </w:rPr>
                    <w:t>项目情况</w:t>
                  </w:r>
                </w:p>
              </w:tc>
              <w:tc>
                <w:tcPr>
                  <w:tcW w:w="822" w:type="dxa"/>
                  <w:vAlign w:val="center"/>
                </w:tcPr>
                <w:p w:rsidR="00E01033" w:rsidRPr="002A0FA7" w:rsidRDefault="00DA1D08">
                  <w:pPr>
                    <w:autoSpaceDE w:val="0"/>
                    <w:autoSpaceDN w:val="0"/>
                    <w:adjustRightInd w:val="0"/>
                    <w:snapToGrid w:val="0"/>
                    <w:jc w:val="center"/>
                    <w:rPr>
                      <w:b/>
                      <w:color w:val="000000" w:themeColor="text1"/>
                      <w:kern w:val="21"/>
                      <w:szCs w:val="21"/>
                    </w:rPr>
                  </w:pPr>
                  <w:r w:rsidRPr="002A0FA7">
                    <w:rPr>
                      <w:rFonts w:hint="eastAsia"/>
                      <w:b/>
                      <w:color w:val="000000" w:themeColor="text1"/>
                      <w:kern w:val="21"/>
                      <w:szCs w:val="21"/>
                    </w:rPr>
                    <w:t>符合性</w:t>
                  </w:r>
                </w:p>
              </w:tc>
            </w:tr>
            <w:tr w:rsidR="002A0FA7" w:rsidRPr="002A0FA7">
              <w:trPr>
                <w:trHeight w:val="425"/>
              </w:trPr>
              <w:tc>
                <w:tcPr>
                  <w:tcW w:w="1350" w:type="dxa"/>
                  <w:vAlign w:val="center"/>
                </w:tcPr>
                <w:p w:rsidR="00E01033" w:rsidRPr="002A0FA7" w:rsidRDefault="00DA1D08">
                  <w:pPr>
                    <w:autoSpaceDE w:val="0"/>
                    <w:autoSpaceDN w:val="0"/>
                    <w:adjustRightInd w:val="0"/>
                    <w:snapToGrid w:val="0"/>
                    <w:jc w:val="left"/>
                    <w:rPr>
                      <w:color w:val="000000" w:themeColor="text1"/>
                      <w:kern w:val="21"/>
                      <w:szCs w:val="21"/>
                    </w:rPr>
                  </w:pPr>
                  <w:r w:rsidRPr="002A0FA7">
                    <w:rPr>
                      <w:rFonts w:hint="eastAsia"/>
                      <w:color w:val="000000" w:themeColor="text1"/>
                      <w:kern w:val="21"/>
                      <w:szCs w:val="21"/>
                    </w:rPr>
                    <w:t>强化规划刚性约束</w:t>
                  </w:r>
                </w:p>
              </w:tc>
              <w:tc>
                <w:tcPr>
                  <w:tcW w:w="4065" w:type="dxa"/>
                  <w:vAlign w:val="center"/>
                </w:tcPr>
                <w:p w:rsidR="00E01033" w:rsidRPr="002A0FA7" w:rsidRDefault="00DA1D08">
                  <w:pPr>
                    <w:autoSpaceDE w:val="0"/>
                    <w:autoSpaceDN w:val="0"/>
                    <w:adjustRightInd w:val="0"/>
                    <w:snapToGrid w:val="0"/>
                    <w:jc w:val="left"/>
                    <w:rPr>
                      <w:color w:val="000000" w:themeColor="text1"/>
                      <w:kern w:val="21"/>
                      <w:szCs w:val="21"/>
                    </w:rPr>
                  </w:pPr>
                  <w:r w:rsidRPr="002A0FA7">
                    <w:rPr>
                      <w:rFonts w:hint="eastAsia"/>
                      <w:color w:val="000000" w:themeColor="text1"/>
                      <w:kern w:val="21"/>
                      <w:szCs w:val="21"/>
                    </w:rPr>
                    <w:t>新上项目必须符合国土空间规划、产业发展规划等要求，积极引导产业园区外“散乱污”整治搬迁改造企业进入产业园区或工业集聚区，并鼓励租赁标准厂房。按照“布局集中、用地集约、产业集聚、空间优化”的原则，高标准制定产业发展规划，明确主导产业、布局和产业发展方向，引导企业规范化、规模化、集约化发展。</w:t>
                  </w:r>
                </w:p>
              </w:tc>
              <w:tc>
                <w:tcPr>
                  <w:tcW w:w="1968" w:type="dxa"/>
                  <w:vAlign w:val="center"/>
                </w:tcPr>
                <w:p w:rsidR="00E01033" w:rsidRPr="002A0FA7" w:rsidRDefault="00DA1D08">
                  <w:pPr>
                    <w:autoSpaceDE w:val="0"/>
                    <w:autoSpaceDN w:val="0"/>
                    <w:adjustRightInd w:val="0"/>
                    <w:snapToGrid w:val="0"/>
                    <w:jc w:val="left"/>
                    <w:rPr>
                      <w:color w:val="000000" w:themeColor="text1"/>
                      <w:kern w:val="21"/>
                      <w:szCs w:val="21"/>
                    </w:rPr>
                  </w:pPr>
                  <w:r w:rsidRPr="002A0FA7">
                    <w:rPr>
                      <w:rFonts w:hint="eastAsia"/>
                      <w:color w:val="000000" w:themeColor="text1"/>
                      <w:kern w:val="21"/>
                      <w:szCs w:val="21"/>
                    </w:rPr>
                    <w:t>本项目位于</w:t>
                  </w:r>
                  <w:r w:rsidRPr="002A0FA7">
                    <w:rPr>
                      <w:color w:val="000000" w:themeColor="text1"/>
                      <w:kern w:val="0"/>
                      <w:szCs w:val="21"/>
                    </w:rPr>
                    <w:t>梁山经济开发区</w:t>
                  </w:r>
                  <w:r w:rsidRPr="002A0FA7">
                    <w:rPr>
                      <w:rFonts w:hint="eastAsia"/>
                      <w:color w:val="000000" w:themeColor="text1"/>
                      <w:kern w:val="21"/>
                      <w:szCs w:val="21"/>
                    </w:rPr>
                    <w:t>，利用现有厂房，不属于“散乱污”企业</w:t>
                  </w:r>
                </w:p>
              </w:tc>
              <w:tc>
                <w:tcPr>
                  <w:tcW w:w="822" w:type="dxa"/>
                  <w:vAlign w:val="center"/>
                </w:tcPr>
                <w:p w:rsidR="00E01033" w:rsidRPr="002A0FA7" w:rsidRDefault="00DA1D08">
                  <w:pPr>
                    <w:autoSpaceDE w:val="0"/>
                    <w:autoSpaceDN w:val="0"/>
                    <w:adjustRightInd w:val="0"/>
                    <w:snapToGrid w:val="0"/>
                    <w:jc w:val="center"/>
                    <w:rPr>
                      <w:color w:val="000000" w:themeColor="text1"/>
                      <w:kern w:val="21"/>
                      <w:szCs w:val="21"/>
                    </w:rPr>
                  </w:pPr>
                  <w:r w:rsidRPr="002A0FA7">
                    <w:rPr>
                      <w:rFonts w:hint="eastAsia"/>
                      <w:color w:val="000000" w:themeColor="text1"/>
                      <w:kern w:val="21"/>
                      <w:szCs w:val="21"/>
                    </w:rPr>
                    <w:t>符合</w:t>
                  </w:r>
                </w:p>
              </w:tc>
            </w:tr>
          </w:tbl>
          <w:p w:rsidR="00E01033" w:rsidRPr="002A0FA7" w:rsidRDefault="00DA1D08">
            <w:pPr>
              <w:autoSpaceDE w:val="0"/>
              <w:autoSpaceDN w:val="0"/>
              <w:adjustRightInd w:val="0"/>
              <w:snapToGrid w:val="0"/>
              <w:spacing w:line="360" w:lineRule="auto"/>
              <w:ind w:firstLine="420"/>
              <w:rPr>
                <w:rFonts w:ascii="宋体" w:hAnsi="宋体" w:cs="宋体"/>
                <w:color w:val="000000" w:themeColor="text1"/>
                <w:kern w:val="0"/>
                <w:szCs w:val="21"/>
              </w:rPr>
            </w:pPr>
            <w:r w:rsidRPr="002A0FA7">
              <w:rPr>
                <w:rFonts w:hint="eastAsia"/>
                <w:color w:val="000000" w:themeColor="text1"/>
                <w:kern w:val="21"/>
                <w:szCs w:val="21"/>
              </w:rPr>
              <w:t>由此可知，本项目符合鲁环字【</w:t>
            </w:r>
            <w:r w:rsidRPr="002A0FA7">
              <w:rPr>
                <w:rFonts w:hint="eastAsia"/>
                <w:color w:val="000000" w:themeColor="text1"/>
                <w:kern w:val="21"/>
                <w:szCs w:val="21"/>
              </w:rPr>
              <w:t>2021</w:t>
            </w:r>
            <w:r w:rsidRPr="002A0FA7">
              <w:rPr>
                <w:rFonts w:hint="eastAsia"/>
                <w:color w:val="000000" w:themeColor="text1"/>
                <w:kern w:val="21"/>
                <w:szCs w:val="21"/>
              </w:rPr>
              <w:t>】</w:t>
            </w:r>
            <w:r w:rsidRPr="002A0FA7">
              <w:rPr>
                <w:rFonts w:hint="eastAsia"/>
                <w:color w:val="000000" w:themeColor="text1"/>
                <w:kern w:val="21"/>
                <w:szCs w:val="21"/>
              </w:rPr>
              <w:t>58</w:t>
            </w:r>
            <w:r w:rsidRPr="002A0FA7">
              <w:rPr>
                <w:rFonts w:hint="eastAsia"/>
                <w:color w:val="000000" w:themeColor="text1"/>
                <w:kern w:val="21"/>
                <w:szCs w:val="21"/>
              </w:rPr>
              <w:t>号文要求。</w:t>
            </w:r>
          </w:p>
          <w:p w:rsidR="00E01033" w:rsidRPr="002A0FA7" w:rsidRDefault="00DA1D08">
            <w:pPr>
              <w:keepNext/>
              <w:keepLines/>
              <w:autoSpaceDE w:val="0"/>
              <w:adjustRightInd w:val="0"/>
              <w:snapToGrid w:val="0"/>
              <w:spacing w:line="360" w:lineRule="auto"/>
              <w:ind w:firstLineChars="200" w:firstLine="422"/>
              <w:jc w:val="left"/>
              <w:outlineLvl w:val="2"/>
              <w:rPr>
                <w:b/>
                <w:color w:val="000000" w:themeColor="text1"/>
                <w:kern w:val="0"/>
                <w:szCs w:val="21"/>
              </w:rPr>
            </w:pPr>
            <w:r w:rsidRPr="002A0FA7">
              <w:rPr>
                <w:b/>
                <w:color w:val="000000" w:themeColor="text1"/>
                <w:kern w:val="0"/>
                <w:szCs w:val="21"/>
              </w:rPr>
              <w:t>9</w:t>
            </w:r>
            <w:r w:rsidRPr="002A0FA7">
              <w:rPr>
                <w:rFonts w:hint="eastAsia"/>
                <w:b/>
                <w:color w:val="000000" w:themeColor="text1"/>
                <w:kern w:val="0"/>
                <w:szCs w:val="21"/>
              </w:rPr>
              <w:t>、与《山东省深入打好蓝天保卫战行动计划（</w:t>
            </w:r>
            <w:r w:rsidRPr="002A0FA7">
              <w:rPr>
                <w:rFonts w:hint="eastAsia"/>
                <w:b/>
                <w:color w:val="000000" w:themeColor="text1"/>
                <w:kern w:val="0"/>
                <w:szCs w:val="21"/>
              </w:rPr>
              <w:t>2021</w:t>
            </w:r>
            <w:r w:rsidRPr="002A0FA7">
              <w:rPr>
                <w:rFonts w:hint="eastAsia"/>
                <w:b/>
                <w:color w:val="000000" w:themeColor="text1"/>
                <w:kern w:val="0"/>
                <w:szCs w:val="21"/>
              </w:rPr>
              <w:t>—</w:t>
            </w:r>
            <w:r w:rsidRPr="002A0FA7">
              <w:rPr>
                <w:rFonts w:hint="eastAsia"/>
                <w:b/>
                <w:color w:val="000000" w:themeColor="text1"/>
                <w:kern w:val="0"/>
                <w:szCs w:val="21"/>
              </w:rPr>
              <w:t>2025</w:t>
            </w:r>
            <w:r w:rsidRPr="002A0FA7">
              <w:rPr>
                <w:rFonts w:hint="eastAsia"/>
                <w:b/>
                <w:color w:val="000000" w:themeColor="text1"/>
                <w:kern w:val="0"/>
                <w:szCs w:val="21"/>
              </w:rPr>
              <w:t>年）》</w:t>
            </w:r>
            <w:r w:rsidRPr="002A0FA7">
              <w:rPr>
                <w:rFonts w:hint="eastAsia"/>
                <w:b/>
                <w:bCs/>
                <w:color w:val="000000" w:themeColor="text1"/>
                <w:szCs w:val="21"/>
              </w:rPr>
              <w:t>（鲁环委办〔</w:t>
            </w:r>
            <w:r w:rsidRPr="002A0FA7">
              <w:rPr>
                <w:rFonts w:hint="eastAsia"/>
                <w:b/>
                <w:bCs/>
                <w:color w:val="000000" w:themeColor="text1"/>
                <w:szCs w:val="21"/>
              </w:rPr>
              <w:t>2021</w:t>
            </w:r>
            <w:r w:rsidRPr="002A0FA7">
              <w:rPr>
                <w:rFonts w:hint="eastAsia"/>
                <w:b/>
                <w:bCs/>
                <w:color w:val="000000" w:themeColor="text1"/>
                <w:szCs w:val="21"/>
              </w:rPr>
              <w:t>〕</w:t>
            </w:r>
            <w:r w:rsidRPr="002A0FA7">
              <w:rPr>
                <w:b/>
                <w:bCs/>
                <w:color w:val="000000" w:themeColor="text1"/>
                <w:szCs w:val="21"/>
              </w:rPr>
              <w:t>30</w:t>
            </w:r>
            <w:r w:rsidRPr="002A0FA7">
              <w:rPr>
                <w:rFonts w:hint="eastAsia"/>
                <w:b/>
                <w:bCs/>
                <w:color w:val="000000" w:themeColor="text1"/>
                <w:szCs w:val="21"/>
              </w:rPr>
              <w:t>号）</w:t>
            </w:r>
            <w:r w:rsidRPr="002A0FA7">
              <w:rPr>
                <w:rFonts w:hint="eastAsia"/>
                <w:b/>
                <w:color w:val="000000" w:themeColor="text1"/>
                <w:kern w:val="0"/>
                <w:szCs w:val="21"/>
              </w:rPr>
              <w:t>的符合性分析</w:t>
            </w:r>
          </w:p>
          <w:p w:rsidR="00E01033" w:rsidRPr="002A0FA7" w:rsidRDefault="00DA1D08">
            <w:pPr>
              <w:spacing w:line="360" w:lineRule="auto"/>
              <w:jc w:val="center"/>
              <w:rPr>
                <w:b/>
                <w:bCs/>
                <w:color w:val="000000" w:themeColor="text1"/>
                <w:szCs w:val="21"/>
              </w:rPr>
            </w:pPr>
            <w:r w:rsidRPr="002A0FA7">
              <w:rPr>
                <w:rFonts w:hint="eastAsia"/>
                <w:b/>
                <w:bCs/>
                <w:color w:val="000000" w:themeColor="text1"/>
                <w:szCs w:val="21"/>
              </w:rPr>
              <w:t>表</w:t>
            </w:r>
            <w:r w:rsidRPr="002A0FA7">
              <w:rPr>
                <w:rFonts w:hint="eastAsia"/>
                <w:b/>
                <w:bCs/>
                <w:color w:val="000000" w:themeColor="text1"/>
                <w:szCs w:val="21"/>
              </w:rPr>
              <w:t>1-</w:t>
            </w:r>
            <w:r w:rsidRPr="002A0FA7">
              <w:rPr>
                <w:b/>
                <w:bCs/>
                <w:color w:val="000000" w:themeColor="text1"/>
                <w:szCs w:val="21"/>
              </w:rPr>
              <w:t>6</w:t>
            </w:r>
            <w:r w:rsidRPr="002A0FA7">
              <w:rPr>
                <w:rFonts w:hint="eastAsia"/>
                <w:b/>
                <w:bCs/>
                <w:color w:val="000000" w:themeColor="text1"/>
                <w:szCs w:val="21"/>
              </w:rPr>
              <w:t>与鲁环委办〔</w:t>
            </w:r>
            <w:r w:rsidRPr="002A0FA7">
              <w:rPr>
                <w:rFonts w:hint="eastAsia"/>
                <w:b/>
                <w:bCs/>
                <w:color w:val="000000" w:themeColor="text1"/>
                <w:szCs w:val="21"/>
              </w:rPr>
              <w:t>2021</w:t>
            </w:r>
            <w:r w:rsidRPr="002A0FA7">
              <w:rPr>
                <w:rFonts w:hint="eastAsia"/>
                <w:b/>
                <w:bCs/>
                <w:color w:val="000000" w:themeColor="text1"/>
                <w:szCs w:val="21"/>
              </w:rPr>
              <w:t>〕</w:t>
            </w:r>
            <w:r w:rsidRPr="002A0FA7">
              <w:rPr>
                <w:b/>
                <w:bCs/>
                <w:color w:val="000000" w:themeColor="text1"/>
                <w:szCs w:val="21"/>
              </w:rPr>
              <w:t>30</w:t>
            </w:r>
            <w:r w:rsidRPr="002A0FA7">
              <w:rPr>
                <w:rFonts w:hint="eastAsia"/>
                <w:b/>
                <w:bCs/>
                <w:color w:val="000000" w:themeColor="text1"/>
                <w:szCs w:val="21"/>
              </w:rPr>
              <w:t>号文的符合性分析</w:t>
            </w:r>
            <w:r w:rsidRPr="002A0FA7">
              <w:rPr>
                <w:b/>
                <w:bCs/>
                <w:color w:val="000000" w:themeColor="text1"/>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4040"/>
              <w:gridCol w:w="2033"/>
              <w:gridCol w:w="901"/>
            </w:tblGrid>
            <w:tr w:rsidR="002A0FA7" w:rsidRPr="002A0FA7">
              <w:trPr>
                <w:trHeight w:val="283"/>
                <w:jc w:val="center"/>
              </w:trPr>
              <w:tc>
                <w:tcPr>
                  <w:tcW w:w="5271" w:type="dxa"/>
                  <w:gridSpan w:val="2"/>
                  <w:shd w:val="clear" w:color="auto" w:fill="auto"/>
                  <w:vAlign w:val="center"/>
                </w:tcPr>
                <w:p w:rsidR="00E01033" w:rsidRPr="002A0FA7" w:rsidRDefault="00DA1D08">
                  <w:pPr>
                    <w:jc w:val="center"/>
                    <w:rPr>
                      <w:b/>
                      <w:color w:val="000000" w:themeColor="text1"/>
                      <w:szCs w:val="21"/>
                    </w:rPr>
                  </w:pPr>
                  <w:r w:rsidRPr="002A0FA7">
                    <w:rPr>
                      <w:rFonts w:hint="eastAsia"/>
                      <w:b/>
                      <w:color w:val="000000" w:themeColor="text1"/>
                      <w:szCs w:val="21"/>
                    </w:rPr>
                    <w:t>行动计划要求</w:t>
                  </w:r>
                </w:p>
              </w:tc>
              <w:tc>
                <w:tcPr>
                  <w:tcW w:w="2033" w:type="dxa"/>
                  <w:shd w:val="clear" w:color="auto" w:fill="auto"/>
                  <w:vAlign w:val="center"/>
                </w:tcPr>
                <w:p w:rsidR="00E01033" w:rsidRPr="002A0FA7" w:rsidRDefault="00DA1D08">
                  <w:pPr>
                    <w:jc w:val="center"/>
                    <w:rPr>
                      <w:b/>
                      <w:color w:val="000000" w:themeColor="text1"/>
                      <w:szCs w:val="21"/>
                    </w:rPr>
                  </w:pPr>
                  <w:r w:rsidRPr="002A0FA7">
                    <w:rPr>
                      <w:b/>
                      <w:color w:val="000000" w:themeColor="text1"/>
                      <w:szCs w:val="21"/>
                    </w:rPr>
                    <w:t>本项目</w:t>
                  </w:r>
                  <w:r w:rsidRPr="002A0FA7">
                    <w:rPr>
                      <w:rFonts w:hint="eastAsia"/>
                      <w:b/>
                      <w:color w:val="000000" w:themeColor="text1"/>
                      <w:szCs w:val="21"/>
                    </w:rPr>
                    <w:t>建设情况</w:t>
                  </w:r>
                </w:p>
              </w:tc>
              <w:tc>
                <w:tcPr>
                  <w:tcW w:w="901" w:type="dxa"/>
                  <w:shd w:val="clear" w:color="auto" w:fill="auto"/>
                  <w:vAlign w:val="center"/>
                </w:tcPr>
                <w:p w:rsidR="00E01033" w:rsidRPr="002A0FA7" w:rsidRDefault="00DA1D08">
                  <w:pPr>
                    <w:jc w:val="center"/>
                    <w:rPr>
                      <w:b/>
                      <w:color w:val="000000" w:themeColor="text1"/>
                      <w:szCs w:val="21"/>
                    </w:rPr>
                  </w:pPr>
                  <w:r w:rsidRPr="002A0FA7">
                    <w:rPr>
                      <w:rFonts w:hint="eastAsia"/>
                      <w:b/>
                      <w:color w:val="000000" w:themeColor="text1"/>
                      <w:szCs w:val="21"/>
                    </w:rPr>
                    <w:t>符合性</w:t>
                  </w:r>
                </w:p>
              </w:tc>
            </w:tr>
            <w:tr w:rsidR="002A0FA7" w:rsidRPr="002A0FA7">
              <w:trPr>
                <w:trHeight w:val="283"/>
                <w:jc w:val="center"/>
              </w:trPr>
              <w:tc>
                <w:tcPr>
                  <w:tcW w:w="1231" w:type="dxa"/>
                  <w:shd w:val="clear" w:color="auto" w:fill="auto"/>
                  <w:vAlign w:val="center"/>
                </w:tcPr>
                <w:p w:rsidR="00E01033" w:rsidRPr="002A0FA7" w:rsidRDefault="00DA1D08">
                  <w:pPr>
                    <w:jc w:val="center"/>
                    <w:rPr>
                      <w:color w:val="000000" w:themeColor="text1"/>
                      <w:szCs w:val="21"/>
                    </w:rPr>
                  </w:pPr>
                  <w:r w:rsidRPr="002A0FA7">
                    <w:rPr>
                      <w:color w:val="000000" w:themeColor="text1"/>
                      <w:szCs w:val="21"/>
                    </w:rPr>
                    <w:t>一、淘汰低效落后产能</w:t>
                  </w:r>
                </w:p>
              </w:tc>
              <w:tc>
                <w:tcPr>
                  <w:tcW w:w="4040" w:type="dxa"/>
                  <w:shd w:val="clear" w:color="auto" w:fill="auto"/>
                  <w:vAlign w:val="center"/>
                </w:tcPr>
                <w:p w:rsidR="00E01033" w:rsidRPr="002A0FA7" w:rsidRDefault="00DA1D08">
                  <w:pPr>
                    <w:rPr>
                      <w:color w:val="000000" w:themeColor="text1"/>
                      <w:szCs w:val="21"/>
                    </w:rPr>
                  </w:pPr>
                  <w:r w:rsidRPr="002A0FA7">
                    <w:rPr>
                      <w:color w:val="000000" w:themeColor="text1"/>
                      <w:szCs w:val="21"/>
                    </w:rPr>
                    <w:t>聚焦钢铁、地炼、焦化、煤电、水泥、轮胎、煤炭、化工</w:t>
                  </w:r>
                  <w:r w:rsidRPr="002A0FA7">
                    <w:rPr>
                      <w:color w:val="000000" w:themeColor="text1"/>
                      <w:szCs w:val="21"/>
                    </w:rPr>
                    <w:t>8</w:t>
                  </w:r>
                  <w:r w:rsidRPr="002A0FA7">
                    <w:rPr>
                      <w:color w:val="000000" w:themeColor="text1"/>
                      <w:szCs w:val="21"/>
                    </w:rPr>
                    <w:t>个重点行业，加快淘汰低效落后产能。</w:t>
                  </w:r>
                </w:p>
              </w:tc>
              <w:tc>
                <w:tcPr>
                  <w:tcW w:w="2033" w:type="dxa"/>
                  <w:shd w:val="clear" w:color="auto" w:fill="auto"/>
                  <w:vAlign w:val="center"/>
                </w:tcPr>
                <w:p w:rsidR="00E01033" w:rsidRPr="002A0FA7" w:rsidRDefault="00DA1D08">
                  <w:pPr>
                    <w:rPr>
                      <w:color w:val="000000" w:themeColor="text1"/>
                      <w:szCs w:val="21"/>
                    </w:rPr>
                  </w:pPr>
                  <w:r w:rsidRPr="002A0FA7">
                    <w:rPr>
                      <w:rFonts w:hint="eastAsia"/>
                      <w:color w:val="000000" w:themeColor="text1"/>
                      <w:szCs w:val="21"/>
                    </w:rPr>
                    <w:t>本项目不属于所列行业。</w:t>
                  </w:r>
                </w:p>
              </w:tc>
              <w:tc>
                <w:tcPr>
                  <w:tcW w:w="901" w:type="dxa"/>
                  <w:shd w:val="clear" w:color="auto" w:fill="auto"/>
                  <w:vAlign w:val="center"/>
                </w:tcPr>
                <w:p w:rsidR="00E01033" w:rsidRPr="002A0FA7" w:rsidRDefault="00DA1D08">
                  <w:pPr>
                    <w:jc w:val="center"/>
                    <w:rPr>
                      <w:color w:val="000000" w:themeColor="text1"/>
                      <w:szCs w:val="21"/>
                    </w:rPr>
                  </w:pPr>
                  <w:r w:rsidRPr="002A0FA7">
                    <w:rPr>
                      <w:color w:val="000000" w:themeColor="text1"/>
                      <w:kern w:val="0"/>
                      <w:szCs w:val="21"/>
                    </w:rPr>
                    <w:t>符合</w:t>
                  </w:r>
                </w:p>
              </w:tc>
            </w:tr>
            <w:tr w:rsidR="002A0FA7" w:rsidRPr="002A0FA7">
              <w:trPr>
                <w:trHeight w:val="283"/>
                <w:jc w:val="center"/>
              </w:trPr>
              <w:tc>
                <w:tcPr>
                  <w:tcW w:w="1231" w:type="dxa"/>
                  <w:shd w:val="clear" w:color="auto" w:fill="auto"/>
                  <w:vAlign w:val="center"/>
                </w:tcPr>
                <w:p w:rsidR="00E01033" w:rsidRPr="002A0FA7" w:rsidRDefault="00DA1D08">
                  <w:pPr>
                    <w:jc w:val="center"/>
                    <w:rPr>
                      <w:color w:val="000000" w:themeColor="text1"/>
                      <w:szCs w:val="21"/>
                    </w:rPr>
                  </w:pPr>
                  <w:r w:rsidRPr="002A0FA7">
                    <w:rPr>
                      <w:color w:val="000000" w:themeColor="text1"/>
                      <w:szCs w:val="21"/>
                    </w:rPr>
                    <w:t>二、压减煤炭消费量</w:t>
                  </w:r>
                </w:p>
              </w:tc>
              <w:tc>
                <w:tcPr>
                  <w:tcW w:w="4040" w:type="dxa"/>
                  <w:shd w:val="clear" w:color="auto" w:fill="auto"/>
                  <w:vAlign w:val="center"/>
                </w:tcPr>
                <w:p w:rsidR="00E01033" w:rsidRPr="002A0FA7" w:rsidRDefault="00DA1D08">
                  <w:pPr>
                    <w:rPr>
                      <w:color w:val="000000" w:themeColor="text1"/>
                      <w:szCs w:val="21"/>
                    </w:rPr>
                  </w:pPr>
                  <w:r w:rsidRPr="002A0FA7">
                    <w:rPr>
                      <w:color w:val="000000" w:themeColor="text1"/>
                      <w:szCs w:val="21"/>
                    </w:rPr>
                    <w:t>对以煤、石油焦、渣油、重油等为燃料的工业炉窑，加快使用工厂余热、电厂热力、</w:t>
                  </w:r>
                  <w:hyperlink r:id="rId12" w:history="1">
                    <w:r w:rsidRPr="002A0FA7">
                      <w:rPr>
                        <w:color w:val="000000" w:themeColor="text1"/>
                        <w:szCs w:val="21"/>
                      </w:rPr>
                      <w:t>清洁能源</w:t>
                    </w:r>
                  </w:hyperlink>
                  <w:r w:rsidRPr="002A0FA7">
                    <w:rPr>
                      <w:color w:val="000000" w:themeColor="text1"/>
                      <w:szCs w:val="21"/>
                    </w:rPr>
                    <w:t>等进行替代。新、改、扩建熔化炉、加热炉、热处理炉、干燥炉原则上使</w:t>
                  </w:r>
                  <w:r w:rsidRPr="002A0FA7">
                    <w:rPr>
                      <w:color w:val="000000" w:themeColor="text1"/>
                      <w:szCs w:val="21"/>
                    </w:rPr>
                    <w:lastRenderedPageBreak/>
                    <w:t>用清洁低碳能源，不得使用煤炭、重油。</w:t>
                  </w:r>
                </w:p>
              </w:tc>
              <w:tc>
                <w:tcPr>
                  <w:tcW w:w="2033" w:type="dxa"/>
                  <w:shd w:val="clear" w:color="auto" w:fill="auto"/>
                  <w:vAlign w:val="center"/>
                </w:tcPr>
                <w:p w:rsidR="00E01033" w:rsidRPr="002A0FA7" w:rsidRDefault="00DA1D08">
                  <w:pPr>
                    <w:rPr>
                      <w:color w:val="000000" w:themeColor="text1"/>
                      <w:szCs w:val="21"/>
                    </w:rPr>
                  </w:pPr>
                  <w:r w:rsidRPr="002A0FA7">
                    <w:rPr>
                      <w:rFonts w:hint="eastAsia"/>
                      <w:color w:val="000000" w:themeColor="text1"/>
                      <w:szCs w:val="21"/>
                    </w:rPr>
                    <w:lastRenderedPageBreak/>
                    <w:t>本项目不涉及燃煤、重油使用，使用清洁能源液化气。</w:t>
                  </w:r>
                </w:p>
              </w:tc>
              <w:tc>
                <w:tcPr>
                  <w:tcW w:w="901" w:type="dxa"/>
                  <w:shd w:val="clear" w:color="auto" w:fill="auto"/>
                  <w:vAlign w:val="center"/>
                </w:tcPr>
                <w:p w:rsidR="00E01033" w:rsidRPr="002A0FA7" w:rsidRDefault="00DA1D08">
                  <w:pPr>
                    <w:kinsoku w:val="0"/>
                    <w:overflowPunct w:val="0"/>
                    <w:jc w:val="center"/>
                    <w:rPr>
                      <w:color w:val="000000" w:themeColor="text1"/>
                      <w:szCs w:val="21"/>
                      <w:lang w:bidi="zh-CN"/>
                    </w:rPr>
                  </w:pPr>
                  <w:r w:rsidRPr="002A0FA7">
                    <w:rPr>
                      <w:rFonts w:cs="宋体"/>
                      <w:color w:val="000000" w:themeColor="text1"/>
                      <w:szCs w:val="21"/>
                      <w:lang w:val="zh-CN" w:bidi="zh-CN"/>
                    </w:rPr>
                    <w:t>符合</w:t>
                  </w:r>
                </w:p>
              </w:tc>
            </w:tr>
            <w:tr w:rsidR="002A0FA7" w:rsidRPr="002A0FA7">
              <w:trPr>
                <w:trHeight w:val="283"/>
                <w:jc w:val="center"/>
              </w:trPr>
              <w:tc>
                <w:tcPr>
                  <w:tcW w:w="1231" w:type="dxa"/>
                  <w:shd w:val="clear" w:color="auto" w:fill="auto"/>
                  <w:vAlign w:val="center"/>
                </w:tcPr>
                <w:p w:rsidR="00E01033" w:rsidRPr="002A0FA7" w:rsidRDefault="00DA1D08">
                  <w:pPr>
                    <w:jc w:val="center"/>
                    <w:rPr>
                      <w:color w:val="000000" w:themeColor="text1"/>
                      <w:szCs w:val="21"/>
                    </w:rPr>
                  </w:pPr>
                  <w:r w:rsidRPr="002A0FA7">
                    <w:rPr>
                      <w:color w:val="000000" w:themeColor="text1"/>
                      <w:szCs w:val="21"/>
                    </w:rPr>
                    <w:lastRenderedPageBreak/>
                    <w:t>三、优化货物运输方式</w:t>
                  </w:r>
                </w:p>
              </w:tc>
              <w:tc>
                <w:tcPr>
                  <w:tcW w:w="4040" w:type="dxa"/>
                  <w:shd w:val="clear" w:color="auto" w:fill="auto"/>
                  <w:vAlign w:val="center"/>
                </w:tcPr>
                <w:p w:rsidR="00E01033" w:rsidRPr="002A0FA7" w:rsidRDefault="00DA1D08">
                  <w:pPr>
                    <w:rPr>
                      <w:color w:val="000000" w:themeColor="text1"/>
                      <w:szCs w:val="21"/>
                    </w:rPr>
                  </w:pPr>
                  <w:r w:rsidRPr="002A0FA7">
                    <w:rPr>
                      <w:color w:val="000000" w:themeColor="text1"/>
                      <w:szCs w:val="21"/>
                    </w:rPr>
                    <w:t>加快构建覆盖全省的原油、成品油、天然气输送网络，完成山东天然气环网及成品油管道建设。</w:t>
                  </w:r>
                </w:p>
              </w:tc>
              <w:tc>
                <w:tcPr>
                  <w:tcW w:w="2033" w:type="dxa"/>
                  <w:shd w:val="clear" w:color="auto" w:fill="auto"/>
                  <w:vAlign w:val="center"/>
                </w:tcPr>
                <w:p w:rsidR="00E01033" w:rsidRPr="002A0FA7" w:rsidRDefault="00DA1D08">
                  <w:pPr>
                    <w:rPr>
                      <w:color w:val="000000" w:themeColor="text1"/>
                      <w:szCs w:val="21"/>
                    </w:rPr>
                  </w:pPr>
                  <w:r w:rsidRPr="002A0FA7">
                    <w:rPr>
                      <w:rFonts w:hint="eastAsia"/>
                      <w:color w:val="000000" w:themeColor="text1"/>
                      <w:szCs w:val="21"/>
                    </w:rPr>
                    <w:t>本项目使用清洁能源液化气。</w:t>
                  </w:r>
                </w:p>
              </w:tc>
              <w:tc>
                <w:tcPr>
                  <w:tcW w:w="901" w:type="dxa"/>
                  <w:shd w:val="clear" w:color="auto" w:fill="auto"/>
                  <w:vAlign w:val="center"/>
                </w:tcPr>
                <w:p w:rsidR="00E01033" w:rsidRPr="002A0FA7" w:rsidRDefault="00DA1D08">
                  <w:pPr>
                    <w:kinsoku w:val="0"/>
                    <w:overflowPunct w:val="0"/>
                    <w:jc w:val="center"/>
                    <w:rPr>
                      <w:color w:val="000000" w:themeColor="text1"/>
                      <w:szCs w:val="21"/>
                      <w:lang w:bidi="zh-CN"/>
                    </w:rPr>
                  </w:pPr>
                  <w:r w:rsidRPr="002A0FA7">
                    <w:rPr>
                      <w:rFonts w:cs="宋体"/>
                      <w:color w:val="000000" w:themeColor="text1"/>
                      <w:szCs w:val="21"/>
                      <w:lang w:val="zh-CN" w:bidi="zh-CN"/>
                    </w:rPr>
                    <w:t>符合</w:t>
                  </w:r>
                </w:p>
              </w:tc>
            </w:tr>
            <w:tr w:rsidR="002A0FA7" w:rsidRPr="002A0FA7">
              <w:trPr>
                <w:trHeight w:val="283"/>
                <w:jc w:val="center"/>
              </w:trPr>
              <w:tc>
                <w:tcPr>
                  <w:tcW w:w="1231" w:type="dxa"/>
                  <w:vMerge w:val="restart"/>
                  <w:shd w:val="clear" w:color="auto" w:fill="auto"/>
                  <w:vAlign w:val="center"/>
                </w:tcPr>
                <w:p w:rsidR="00E01033" w:rsidRPr="002A0FA7" w:rsidRDefault="00DA1D08">
                  <w:pPr>
                    <w:jc w:val="center"/>
                    <w:rPr>
                      <w:color w:val="000000" w:themeColor="text1"/>
                      <w:szCs w:val="21"/>
                    </w:rPr>
                  </w:pPr>
                  <w:r w:rsidRPr="002A0FA7">
                    <w:rPr>
                      <w:color w:val="000000" w:themeColor="text1"/>
                      <w:szCs w:val="21"/>
                    </w:rPr>
                    <w:t>四、实施</w:t>
                  </w:r>
                  <w:hyperlink r:id="rId13" w:history="1">
                    <w:r w:rsidRPr="002A0FA7">
                      <w:rPr>
                        <w:color w:val="000000" w:themeColor="text1"/>
                        <w:szCs w:val="21"/>
                      </w:rPr>
                      <w:t>VOCs</w:t>
                    </w:r>
                  </w:hyperlink>
                  <w:r w:rsidRPr="002A0FA7">
                    <w:rPr>
                      <w:color w:val="000000" w:themeColor="text1"/>
                      <w:szCs w:val="21"/>
                    </w:rPr>
                    <w:t>全过程污染防治</w:t>
                  </w:r>
                </w:p>
              </w:tc>
              <w:tc>
                <w:tcPr>
                  <w:tcW w:w="4040" w:type="dxa"/>
                  <w:shd w:val="clear" w:color="auto" w:fill="auto"/>
                  <w:vAlign w:val="center"/>
                </w:tcPr>
                <w:p w:rsidR="00E01033" w:rsidRPr="002A0FA7" w:rsidRDefault="00DA1D08">
                  <w:pPr>
                    <w:rPr>
                      <w:color w:val="000000" w:themeColor="text1"/>
                      <w:szCs w:val="21"/>
                    </w:rPr>
                  </w:pPr>
                  <w:r w:rsidRPr="002A0FA7">
                    <w:rPr>
                      <w:color w:val="000000" w:themeColor="text1"/>
                      <w:szCs w:val="21"/>
                    </w:rPr>
                    <w:t>实施低</w:t>
                  </w:r>
                  <w:r w:rsidRPr="002A0FA7">
                    <w:rPr>
                      <w:color w:val="000000" w:themeColor="text1"/>
                      <w:szCs w:val="21"/>
                    </w:rPr>
                    <w:t>VOCs</w:t>
                  </w:r>
                  <w:r w:rsidRPr="002A0FA7">
                    <w:rPr>
                      <w:color w:val="000000" w:themeColor="text1"/>
                      <w:szCs w:val="21"/>
                    </w:rPr>
                    <w:t>含量工业涂料、油墨、胶粘剂、清洗剂等原辅料使用替代。新、改、扩建工业涂装、包装印刷等含</w:t>
                  </w:r>
                  <w:r w:rsidRPr="002A0FA7">
                    <w:rPr>
                      <w:color w:val="000000" w:themeColor="text1"/>
                      <w:szCs w:val="21"/>
                    </w:rPr>
                    <w:t>VOCs</w:t>
                  </w:r>
                  <w:r w:rsidRPr="002A0FA7">
                    <w:rPr>
                      <w:color w:val="000000" w:themeColor="text1"/>
                      <w:szCs w:val="21"/>
                    </w:rPr>
                    <w:t>原辅材料使用的项目，原则上使用低（无）</w:t>
                  </w:r>
                  <w:r w:rsidRPr="002A0FA7">
                    <w:rPr>
                      <w:color w:val="000000" w:themeColor="text1"/>
                      <w:szCs w:val="21"/>
                    </w:rPr>
                    <w:t>VOCs</w:t>
                  </w:r>
                  <w:r w:rsidRPr="002A0FA7">
                    <w:rPr>
                      <w:color w:val="000000" w:themeColor="text1"/>
                      <w:szCs w:val="21"/>
                    </w:rPr>
                    <w:t>含量产品。</w:t>
                  </w:r>
                </w:p>
              </w:tc>
              <w:tc>
                <w:tcPr>
                  <w:tcW w:w="2033" w:type="dxa"/>
                  <w:shd w:val="clear" w:color="auto" w:fill="auto"/>
                  <w:vAlign w:val="center"/>
                </w:tcPr>
                <w:p w:rsidR="00E01033" w:rsidRPr="002A0FA7" w:rsidRDefault="00DA1D08">
                  <w:pPr>
                    <w:rPr>
                      <w:color w:val="000000" w:themeColor="text1"/>
                      <w:szCs w:val="21"/>
                    </w:rPr>
                  </w:pPr>
                  <w:r w:rsidRPr="002A0FA7">
                    <w:rPr>
                      <w:rFonts w:cs="Calibri"/>
                      <w:color w:val="000000" w:themeColor="text1"/>
                      <w:szCs w:val="21"/>
                    </w:rPr>
                    <w:t>本项目所使用涂料为塑粉</w:t>
                  </w:r>
                </w:p>
              </w:tc>
              <w:tc>
                <w:tcPr>
                  <w:tcW w:w="901" w:type="dxa"/>
                  <w:shd w:val="clear" w:color="auto" w:fill="auto"/>
                  <w:vAlign w:val="center"/>
                </w:tcPr>
                <w:p w:rsidR="00E01033" w:rsidRPr="002A0FA7" w:rsidRDefault="00DA1D08">
                  <w:pPr>
                    <w:kinsoku w:val="0"/>
                    <w:overflowPunct w:val="0"/>
                    <w:jc w:val="center"/>
                    <w:rPr>
                      <w:color w:val="000000" w:themeColor="text1"/>
                      <w:szCs w:val="21"/>
                      <w:lang w:bidi="zh-CN"/>
                    </w:rPr>
                  </w:pPr>
                  <w:r w:rsidRPr="002A0FA7">
                    <w:rPr>
                      <w:rFonts w:cs="宋体"/>
                      <w:color w:val="000000" w:themeColor="text1"/>
                      <w:szCs w:val="21"/>
                      <w:lang w:val="zh-CN" w:bidi="zh-CN"/>
                    </w:rPr>
                    <w:t>符合</w:t>
                  </w:r>
                </w:p>
              </w:tc>
            </w:tr>
            <w:tr w:rsidR="002A0FA7" w:rsidRPr="002A0FA7">
              <w:trPr>
                <w:trHeight w:val="283"/>
                <w:jc w:val="center"/>
              </w:trPr>
              <w:tc>
                <w:tcPr>
                  <w:tcW w:w="1231" w:type="dxa"/>
                  <w:vMerge/>
                  <w:shd w:val="clear" w:color="auto" w:fill="auto"/>
                  <w:vAlign w:val="center"/>
                </w:tcPr>
                <w:p w:rsidR="00E01033" w:rsidRPr="002A0FA7" w:rsidRDefault="00E01033">
                  <w:pPr>
                    <w:jc w:val="center"/>
                    <w:rPr>
                      <w:color w:val="000000" w:themeColor="text1"/>
                      <w:szCs w:val="21"/>
                    </w:rPr>
                  </w:pPr>
                </w:p>
              </w:tc>
              <w:tc>
                <w:tcPr>
                  <w:tcW w:w="4040" w:type="dxa"/>
                  <w:shd w:val="clear" w:color="auto" w:fill="auto"/>
                  <w:vAlign w:val="center"/>
                </w:tcPr>
                <w:p w:rsidR="00E01033" w:rsidRPr="002A0FA7" w:rsidRDefault="00DA1D08">
                  <w:pPr>
                    <w:rPr>
                      <w:color w:val="000000" w:themeColor="text1"/>
                      <w:szCs w:val="21"/>
                    </w:rPr>
                  </w:pPr>
                  <w:r w:rsidRPr="002A0FA7">
                    <w:rPr>
                      <w:color w:val="000000" w:themeColor="text1"/>
                      <w:szCs w:val="21"/>
                    </w:rPr>
                    <w:t>2021</w:t>
                  </w:r>
                  <w:r w:rsidRPr="002A0FA7">
                    <w:rPr>
                      <w:color w:val="000000" w:themeColor="text1"/>
                      <w:szCs w:val="21"/>
                    </w:rPr>
                    <w:t>年年底前，完成现有</w:t>
                  </w:r>
                  <w:r w:rsidRPr="002A0FA7">
                    <w:rPr>
                      <w:color w:val="000000" w:themeColor="text1"/>
                      <w:szCs w:val="21"/>
                    </w:rPr>
                    <w:t>VOCs</w:t>
                  </w:r>
                  <w:r w:rsidRPr="002A0FA7">
                    <w:rPr>
                      <w:color w:val="000000" w:themeColor="text1"/>
                      <w:szCs w:val="21"/>
                    </w:rPr>
                    <w:t>废气收集率、治理设施同步运行率和去除率排查工作，对达不到要求的收集、治理设施进行更换或升级改造</w:t>
                  </w:r>
                  <w:r w:rsidRPr="002A0FA7">
                    <w:rPr>
                      <w:rFonts w:hint="eastAsia"/>
                      <w:color w:val="000000" w:themeColor="text1"/>
                      <w:szCs w:val="21"/>
                    </w:rPr>
                    <w:t>。</w:t>
                  </w:r>
                </w:p>
              </w:tc>
              <w:tc>
                <w:tcPr>
                  <w:tcW w:w="2033" w:type="dxa"/>
                  <w:shd w:val="clear" w:color="auto" w:fill="auto"/>
                  <w:vAlign w:val="center"/>
                </w:tcPr>
                <w:p w:rsidR="00E01033" w:rsidRPr="002A0FA7" w:rsidRDefault="00DA1D08">
                  <w:pPr>
                    <w:rPr>
                      <w:color w:val="000000" w:themeColor="text1"/>
                      <w:szCs w:val="21"/>
                    </w:rPr>
                  </w:pPr>
                  <w:r w:rsidRPr="002A0FA7">
                    <w:rPr>
                      <w:rFonts w:hint="eastAsia"/>
                      <w:color w:val="000000" w:themeColor="text1"/>
                      <w:kern w:val="0"/>
                      <w:szCs w:val="21"/>
                    </w:rPr>
                    <w:t>固化液化气燃烧废气采用低氮燃烧技术处理后与固化产生的挥发性有机物二级活性炭吸附处理后</w:t>
                  </w:r>
                  <w:r w:rsidRPr="002A0FA7">
                    <w:rPr>
                      <w:rFonts w:hint="eastAsia"/>
                      <w:color w:val="000000" w:themeColor="text1"/>
                      <w:kern w:val="0"/>
                      <w:szCs w:val="21"/>
                    </w:rPr>
                    <w:t>15m</w:t>
                  </w:r>
                  <w:r w:rsidRPr="002A0FA7">
                    <w:rPr>
                      <w:rFonts w:hint="eastAsia"/>
                      <w:color w:val="000000" w:themeColor="text1"/>
                      <w:kern w:val="0"/>
                      <w:szCs w:val="21"/>
                    </w:rPr>
                    <w:t>高的</w:t>
                  </w:r>
                  <w:r w:rsidRPr="002A0FA7">
                    <w:rPr>
                      <w:rFonts w:hint="eastAsia"/>
                      <w:color w:val="000000" w:themeColor="text1"/>
                      <w:kern w:val="0"/>
                      <w:szCs w:val="21"/>
                    </w:rPr>
                    <w:t>DA006</w:t>
                  </w:r>
                  <w:r w:rsidRPr="002A0FA7">
                    <w:rPr>
                      <w:rFonts w:hint="eastAsia"/>
                      <w:color w:val="000000" w:themeColor="text1"/>
                      <w:kern w:val="0"/>
                      <w:szCs w:val="21"/>
                    </w:rPr>
                    <w:t>排气筒排放</w:t>
                  </w:r>
                  <w:r w:rsidRPr="002A0FA7">
                    <w:rPr>
                      <w:rFonts w:hint="eastAsia"/>
                      <w:color w:val="000000" w:themeColor="text1"/>
                      <w:szCs w:val="21"/>
                    </w:rPr>
                    <w:t>。</w:t>
                  </w:r>
                </w:p>
              </w:tc>
              <w:tc>
                <w:tcPr>
                  <w:tcW w:w="901" w:type="dxa"/>
                  <w:shd w:val="clear" w:color="auto" w:fill="auto"/>
                  <w:vAlign w:val="center"/>
                </w:tcPr>
                <w:p w:rsidR="00E01033" w:rsidRPr="002A0FA7" w:rsidRDefault="00DA1D08">
                  <w:pPr>
                    <w:kinsoku w:val="0"/>
                    <w:overflowPunct w:val="0"/>
                    <w:jc w:val="center"/>
                    <w:rPr>
                      <w:color w:val="000000" w:themeColor="text1"/>
                      <w:szCs w:val="21"/>
                      <w:lang w:bidi="zh-CN"/>
                    </w:rPr>
                  </w:pPr>
                  <w:r w:rsidRPr="002A0FA7">
                    <w:rPr>
                      <w:rFonts w:cs="宋体"/>
                      <w:color w:val="000000" w:themeColor="text1"/>
                      <w:szCs w:val="21"/>
                      <w:lang w:val="zh-CN" w:bidi="zh-CN"/>
                    </w:rPr>
                    <w:t>符合</w:t>
                  </w:r>
                </w:p>
              </w:tc>
            </w:tr>
            <w:tr w:rsidR="002A0FA7" w:rsidRPr="002A0FA7">
              <w:trPr>
                <w:trHeight w:val="283"/>
                <w:jc w:val="center"/>
              </w:trPr>
              <w:tc>
                <w:tcPr>
                  <w:tcW w:w="1231" w:type="dxa"/>
                  <w:shd w:val="clear" w:color="auto" w:fill="auto"/>
                  <w:vAlign w:val="center"/>
                </w:tcPr>
                <w:p w:rsidR="00E01033" w:rsidRPr="002A0FA7" w:rsidRDefault="00DA1D08">
                  <w:pPr>
                    <w:jc w:val="center"/>
                    <w:rPr>
                      <w:color w:val="000000" w:themeColor="text1"/>
                      <w:szCs w:val="21"/>
                    </w:rPr>
                  </w:pPr>
                  <w:r w:rsidRPr="002A0FA7">
                    <w:rPr>
                      <w:color w:val="000000" w:themeColor="text1"/>
                      <w:szCs w:val="21"/>
                    </w:rPr>
                    <w:t>五、强化工业源</w:t>
                  </w:r>
                  <w:r w:rsidRPr="002A0FA7">
                    <w:rPr>
                      <w:color w:val="000000" w:themeColor="text1"/>
                      <w:szCs w:val="21"/>
                    </w:rPr>
                    <w:t>NOx</w:t>
                  </w:r>
                  <w:r w:rsidRPr="002A0FA7">
                    <w:rPr>
                      <w:color w:val="000000" w:themeColor="text1"/>
                      <w:szCs w:val="21"/>
                    </w:rPr>
                    <w:t>深度治理</w:t>
                  </w:r>
                </w:p>
              </w:tc>
              <w:tc>
                <w:tcPr>
                  <w:tcW w:w="4040" w:type="dxa"/>
                  <w:shd w:val="clear" w:color="auto" w:fill="auto"/>
                  <w:vAlign w:val="center"/>
                </w:tcPr>
                <w:p w:rsidR="00E01033" w:rsidRPr="002A0FA7" w:rsidRDefault="00DA1D08">
                  <w:pPr>
                    <w:rPr>
                      <w:color w:val="000000" w:themeColor="text1"/>
                      <w:szCs w:val="21"/>
                    </w:rPr>
                  </w:pPr>
                  <w:r w:rsidRPr="002A0FA7">
                    <w:rPr>
                      <w:color w:val="000000" w:themeColor="text1"/>
                      <w:szCs w:val="21"/>
                    </w:rPr>
                    <w:t>严格治理设施运行监管，燃煤机组、锅炉、钢铁企业污染排放稳定达到超低排放要求。</w:t>
                  </w:r>
                </w:p>
              </w:tc>
              <w:tc>
                <w:tcPr>
                  <w:tcW w:w="2033" w:type="dxa"/>
                  <w:shd w:val="clear" w:color="auto" w:fill="auto"/>
                  <w:vAlign w:val="center"/>
                </w:tcPr>
                <w:p w:rsidR="00E01033" w:rsidRPr="002A0FA7" w:rsidRDefault="00DA1D08">
                  <w:pPr>
                    <w:rPr>
                      <w:color w:val="000000" w:themeColor="text1"/>
                      <w:szCs w:val="21"/>
                    </w:rPr>
                  </w:pPr>
                  <w:r w:rsidRPr="002A0FA7">
                    <w:rPr>
                      <w:rFonts w:hint="eastAsia"/>
                      <w:color w:val="000000" w:themeColor="text1"/>
                      <w:szCs w:val="21"/>
                    </w:rPr>
                    <w:t>本项目不涉及。</w:t>
                  </w:r>
                </w:p>
              </w:tc>
              <w:tc>
                <w:tcPr>
                  <w:tcW w:w="901" w:type="dxa"/>
                  <w:shd w:val="clear" w:color="auto" w:fill="auto"/>
                  <w:vAlign w:val="center"/>
                </w:tcPr>
                <w:p w:rsidR="00E01033" w:rsidRPr="002A0FA7" w:rsidRDefault="00DA1D08">
                  <w:pPr>
                    <w:kinsoku w:val="0"/>
                    <w:overflowPunct w:val="0"/>
                    <w:jc w:val="center"/>
                    <w:rPr>
                      <w:color w:val="000000" w:themeColor="text1"/>
                      <w:szCs w:val="21"/>
                      <w:lang w:bidi="zh-CN"/>
                    </w:rPr>
                  </w:pPr>
                  <w:r w:rsidRPr="002A0FA7">
                    <w:rPr>
                      <w:rFonts w:cs="宋体"/>
                      <w:color w:val="000000" w:themeColor="text1"/>
                      <w:szCs w:val="21"/>
                      <w:lang w:val="zh-CN" w:bidi="zh-CN"/>
                    </w:rPr>
                    <w:t>符合</w:t>
                  </w:r>
                </w:p>
              </w:tc>
            </w:tr>
            <w:tr w:rsidR="002A0FA7" w:rsidRPr="002A0FA7">
              <w:trPr>
                <w:trHeight w:val="283"/>
                <w:jc w:val="center"/>
              </w:trPr>
              <w:tc>
                <w:tcPr>
                  <w:tcW w:w="1231" w:type="dxa"/>
                  <w:shd w:val="clear" w:color="auto" w:fill="auto"/>
                  <w:vAlign w:val="center"/>
                </w:tcPr>
                <w:p w:rsidR="00E01033" w:rsidRPr="002A0FA7" w:rsidRDefault="00DA1D08">
                  <w:pPr>
                    <w:jc w:val="center"/>
                    <w:rPr>
                      <w:color w:val="000000" w:themeColor="text1"/>
                      <w:szCs w:val="21"/>
                    </w:rPr>
                  </w:pPr>
                  <w:r w:rsidRPr="002A0FA7">
                    <w:rPr>
                      <w:rFonts w:hint="eastAsia"/>
                      <w:color w:val="000000" w:themeColor="text1"/>
                      <w:szCs w:val="21"/>
                    </w:rPr>
                    <w:t>六</w:t>
                  </w:r>
                  <w:r w:rsidRPr="002A0FA7">
                    <w:rPr>
                      <w:color w:val="000000" w:themeColor="text1"/>
                      <w:szCs w:val="21"/>
                    </w:rPr>
                    <w:t>、严格扬尘污染管控</w:t>
                  </w:r>
                </w:p>
              </w:tc>
              <w:tc>
                <w:tcPr>
                  <w:tcW w:w="4040" w:type="dxa"/>
                  <w:shd w:val="clear" w:color="auto" w:fill="auto"/>
                  <w:vAlign w:val="center"/>
                </w:tcPr>
                <w:p w:rsidR="00E01033" w:rsidRPr="002A0FA7" w:rsidRDefault="00DA1D08">
                  <w:pPr>
                    <w:rPr>
                      <w:color w:val="000000" w:themeColor="text1"/>
                      <w:szCs w:val="21"/>
                    </w:rPr>
                  </w:pPr>
                  <w:r w:rsidRPr="002A0FA7">
                    <w:rPr>
                      <w:color w:val="000000" w:themeColor="text1"/>
                      <w:szCs w:val="21"/>
                    </w:rPr>
                    <w:t>加强施工扬尘精细化管控，建立并动态更新施工工地清单。全面推行绿色施工，将扬尘污染防治费用纳入工程造价，各类施工工地严格落实扬尘污染防治措施，其中建筑施工工地严格执行</w:t>
                  </w:r>
                  <w:r w:rsidRPr="002A0FA7">
                    <w:rPr>
                      <w:color w:val="000000" w:themeColor="text1"/>
                      <w:szCs w:val="21"/>
                    </w:rPr>
                    <w:t>“</w:t>
                  </w:r>
                  <w:r w:rsidRPr="002A0FA7">
                    <w:rPr>
                      <w:color w:val="000000" w:themeColor="text1"/>
                      <w:szCs w:val="21"/>
                    </w:rPr>
                    <w:t>六项措施</w:t>
                  </w:r>
                  <w:r w:rsidRPr="002A0FA7">
                    <w:rPr>
                      <w:color w:val="000000" w:themeColor="text1"/>
                      <w:szCs w:val="21"/>
                    </w:rPr>
                    <w:t>”</w:t>
                  </w:r>
                  <w:r w:rsidRPr="002A0FA7">
                    <w:rPr>
                      <w:color w:val="000000" w:themeColor="text1"/>
                      <w:szCs w:val="21"/>
                    </w:rPr>
                    <w:t>。规模以上建筑施工工地安装在线监测和视频监控设施，并接入当地监管平台。</w:t>
                  </w:r>
                </w:p>
              </w:tc>
              <w:tc>
                <w:tcPr>
                  <w:tcW w:w="2033" w:type="dxa"/>
                  <w:shd w:val="clear" w:color="auto" w:fill="auto"/>
                  <w:vAlign w:val="center"/>
                </w:tcPr>
                <w:p w:rsidR="00E01033" w:rsidRPr="002A0FA7" w:rsidRDefault="00DA1D08">
                  <w:pPr>
                    <w:rPr>
                      <w:color w:val="000000" w:themeColor="text1"/>
                      <w:szCs w:val="21"/>
                    </w:rPr>
                  </w:pPr>
                  <w:r w:rsidRPr="002A0FA7">
                    <w:rPr>
                      <w:color w:val="000000" w:themeColor="text1"/>
                      <w:szCs w:val="21"/>
                    </w:rPr>
                    <w:t>本项目</w:t>
                  </w:r>
                  <w:r w:rsidRPr="002A0FA7">
                    <w:rPr>
                      <w:rFonts w:hint="eastAsia"/>
                      <w:bCs/>
                      <w:color w:val="000000" w:themeColor="text1"/>
                      <w:szCs w:val="21"/>
                    </w:rPr>
                    <w:t>利用</w:t>
                  </w:r>
                  <w:r w:rsidRPr="002A0FA7">
                    <w:rPr>
                      <w:bCs/>
                      <w:color w:val="000000" w:themeColor="text1"/>
                      <w:szCs w:val="21"/>
                    </w:rPr>
                    <w:t>现有厂房</w:t>
                  </w:r>
                  <w:r w:rsidRPr="002A0FA7">
                    <w:rPr>
                      <w:color w:val="000000" w:themeColor="text1"/>
                      <w:szCs w:val="21"/>
                    </w:rPr>
                    <w:t>，施</w:t>
                  </w:r>
                  <w:r w:rsidRPr="002A0FA7">
                    <w:rPr>
                      <w:color w:val="000000" w:themeColor="text1"/>
                      <w:kern w:val="0"/>
                      <w:szCs w:val="21"/>
                    </w:rPr>
                    <w:t>工期主要进行生产设备的安装与调试，施工期的影响很小</w:t>
                  </w:r>
                  <w:r w:rsidRPr="002A0FA7">
                    <w:rPr>
                      <w:rFonts w:hint="eastAsia"/>
                      <w:color w:val="000000" w:themeColor="text1"/>
                      <w:kern w:val="0"/>
                      <w:szCs w:val="21"/>
                    </w:rPr>
                    <w:t>。</w:t>
                  </w:r>
                </w:p>
              </w:tc>
              <w:tc>
                <w:tcPr>
                  <w:tcW w:w="901" w:type="dxa"/>
                  <w:shd w:val="clear" w:color="auto" w:fill="auto"/>
                  <w:vAlign w:val="center"/>
                </w:tcPr>
                <w:p w:rsidR="00E01033" w:rsidRPr="002A0FA7" w:rsidRDefault="00DA1D08">
                  <w:pPr>
                    <w:kinsoku w:val="0"/>
                    <w:overflowPunct w:val="0"/>
                    <w:jc w:val="center"/>
                    <w:rPr>
                      <w:color w:val="000000" w:themeColor="text1"/>
                      <w:szCs w:val="21"/>
                      <w:lang w:bidi="zh-CN"/>
                    </w:rPr>
                  </w:pPr>
                  <w:r w:rsidRPr="002A0FA7">
                    <w:rPr>
                      <w:rFonts w:cs="宋体"/>
                      <w:color w:val="000000" w:themeColor="text1"/>
                      <w:szCs w:val="21"/>
                      <w:lang w:val="zh-CN" w:bidi="zh-CN"/>
                    </w:rPr>
                    <w:t>符合</w:t>
                  </w:r>
                </w:p>
              </w:tc>
            </w:tr>
          </w:tbl>
          <w:p w:rsidR="00E01033" w:rsidRPr="002A0FA7" w:rsidRDefault="00DA1D08">
            <w:pPr>
              <w:spacing w:line="360" w:lineRule="auto"/>
              <w:ind w:firstLineChars="200" w:firstLine="420"/>
              <w:rPr>
                <w:color w:val="000000" w:themeColor="text1"/>
                <w:szCs w:val="21"/>
              </w:rPr>
            </w:pPr>
            <w:r w:rsidRPr="002A0FA7">
              <w:rPr>
                <w:rFonts w:hint="eastAsia"/>
                <w:color w:val="000000" w:themeColor="text1"/>
                <w:szCs w:val="21"/>
              </w:rPr>
              <w:t>由上表可知，本项目符合</w:t>
            </w:r>
            <w:r w:rsidRPr="002A0FA7">
              <w:rPr>
                <w:rFonts w:hint="eastAsia"/>
                <w:color w:val="000000" w:themeColor="text1"/>
                <w:kern w:val="0"/>
                <w:szCs w:val="21"/>
              </w:rPr>
              <w:t>《山东省深入打好蓝天保卫战行动计划（</w:t>
            </w:r>
            <w:r w:rsidRPr="002A0FA7">
              <w:rPr>
                <w:rFonts w:hint="eastAsia"/>
                <w:color w:val="000000" w:themeColor="text1"/>
                <w:kern w:val="0"/>
                <w:szCs w:val="21"/>
              </w:rPr>
              <w:t>2021</w:t>
            </w:r>
            <w:r w:rsidRPr="002A0FA7">
              <w:rPr>
                <w:rFonts w:hint="eastAsia"/>
                <w:color w:val="000000" w:themeColor="text1"/>
                <w:kern w:val="0"/>
                <w:szCs w:val="21"/>
              </w:rPr>
              <w:t>—</w:t>
            </w:r>
            <w:r w:rsidRPr="002A0FA7">
              <w:rPr>
                <w:rFonts w:hint="eastAsia"/>
                <w:color w:val="000000" w:themeColor="text1"/>
                <w:kern w:val="0"/>
                <w:szCs w:val="21"/>
              </w:rPr>
              <w:t>2025</w:t>
            </w:r>
            <w:r w:rsidRPr="002A0FA7">
              <w:rPr>
                <w:rFonts w:hint="eastAsia"/>
                <w:color w:val="000000" w:themeColor="text1"/>
                <w:kern w:val="0"/>
                <w:szCs w:val="21"/>
              </w:rPr>
              <w:t>年）》</w:t>
            </w:r>
            <w:r w:rsidRPr="002A0FA7">
              <w:rPr>
                <w:rFonts w:hint="eastAsia"/>
                <w:bCs/>
                <w:color w:val="000000" w:themeColor="text1"/>
                <w:szCs w:val="21"/>
              </w:rPr>
              <w:t>（鲁环委办〔</w:t>
            </w:r>
            <w:r w:rsidRPr="002A0FA7">
              <w:rPr>
                <w:rFonts w:hint="eastAsia"/>
                <w:bCs/>
                <w:color w:val="000000" w:themeColor="text1"/>
                <w:szCs w:val="21"/>
              </w:rPr>
              <w:t>2021</w:t>
            </w:r>
            <w:r w:rsidRPr="002A0FA7">
              <w:rPr>
                <w:rFonts w:hint="eastAsia"/>
                <w:bCs/>
                <w:color w:val="000000" w:themeColor="text1"/>
                <w:szCs w:val="21"/>
              </w:rPr>
              <w:t>〕</w:t>
            </w:r>
            <w:r w:rsidRPr="002A0FA7">
              <w:rPr>
                <w:bCs/>
                <w:color w:val="000000" w:themeColor="text1"/>
                <w:szCs w:val="21"/>
              </w:rPr>
              <w:t>30</w:t>
            </w:r>
            <w:r w:rsidRPr="002A0FA7">
              <w:rPr>
                <w:rFonts w:hint="eastAsia"/>
                <w:bCs/>
                <w:color w:val="000000" w:themeColor="text1"/>
                <w:szCs w:val="21"/>
              </w:rPr>
              <w:t>号）</w:t>
            </w:r>
            <w:r w:rsidRPr="002A0FA7">
              <w:rPr>
                <w:rFonts w:hint="eastAsia"/>
                <w:color w:val="000000" w:themeColor="text1"/>
                <w:szCs w:val="21"/>
              </w:rPr>
              <w:t>要求。</w:t>
            </w:r>
          </w:p>
          <w:p w:rsidR="00E01033" w:rsidRPr="002A0FA7" w:rsidRDefault="00DA1D08">
            <w:pPr>
              <w:keepNext/>
              <w:keepLines/>
              <w:autoSpaceDE w:val="0"/>
              <w:adjustRightInd w:val="0"/>
              <w:snapToGrid w:val="0"/>
              <w:spacing w:line="360" w:lineRule="auto"/>
              <w:ind w:firstLineChars="200" w:firstLine="422"/>
              <w:jc w:val="left"/>
              <w:outlineLvl w:val="2"/>
              <w:rPr>
                <w:b/>
                <w:color w:val="000000" w:themeColor="text1"/>
                <w:kern w:val="0"/>
                <w:szCs w:val="21"/>
              </w:rPr>
            </w:pPr>
            <w:r w:rsidRPr="002A0FA7">
              <w:rPr>
                <w:b/>
                <w:color w:val="000000" w:themeColor="text1"/>
                <w:kern w:val="0"/>
                <w:szCs w:val="21"/>
              </w:rPr>
              <w:t>10</w:t>
            </w:r>
            <w:r w:rsidRPr="002A0FA7">
              <w:rPr>
                <w:rFonts w:hint="eastAsia"/>
                <w:b/>
                <w:color w:val="000000" w:themeColor="text1"/>
                <w:kern w:val="0"/>
                <w:szCs w:val="21"/>
              </w:rPr>
              <w:t>、与《梁山县蓝天、碧水、净土保卫战行动计划（</w:t>
            </w:r>
            <w:r w:rsidRPr="002A0FA7">
              <w:rPr>
                <w:rFonts w:hint="eastAsia"/>
                <w:b/>
                <w:color w:val="000000" w:themeColor="text1"/>
                <w:kern w:val="0"/>
                <w:szCs w:val="21"/>
              </w:rPr>
              <w:t>2021</w:t>
            </w:r>
            <w:r w:rsidRPr="002A0FA7">
              <w:rPr>
                <w:rFonts w:hint="eastAsia"/>
                <w:b/>
                <w:color w:val="000000" w:themeColor="text1"/>
                <w:kern w:val="0"/>
                <w:szCs w:val="21"/>
              </w:rPr>
              <w:t>—</w:t>
            </w:r>
            <w:r w:rsidRPr="002A0FA7">
              <w:rPr>
                <w:rFonts w:hint="eastAsia"/>
                <w:b/>
                <w:color w:val="000000" w:themeColor="text1"/>
                <w:kern w:val="0"/>
                <w:szCs w:val="21"/>
              </w:rPr>
              <w:t xml:space="preserve">2025 </w:t>
            </w:r>
            <w:r w:rsidRPr="002A0FA7">
              <w:rPr>
                <w:rFonts w:hint="eastAsia"/>
                <w:b/>
                <w:color w:val="000000" w:themeColor="text1"/>
                <w:kern w:val="0"/>
                <w:szCs w:val="21"/>
              </w:rPr>
              <w:t>年）》的符合性分析</w:t>
            </w:r>
          </w:p>
          <w:p w:rsidR="00E01033" w:rsidRPr="002A0FA7" w:rsidRDefault="00DA1D08">
            <w:pPr>
              <w:spacing w:line="360" w:lineRule="auto"/>
              <w:jc w:val="center"/>
              <w:rPr>
                <w:b/>
                <w:bCs/>
                <w:color w:val="000000" w:themeColor="text1"/>
                <w:szCs w:val="21"/>
              </w:rPr>
            </w:pPr>
            <w:r w:rsidRPr="002A0FA7">
              <w:rPr>
                <w:rFonts w:hint="eastAsia"/>
                <w:b/>
                <w:bCs/>
                <w:color w:val="000000" w:themeColor="text1"/>
                <w:szCs w:val="21"/>
              </w:rPr>
              <w:t>表</w:t>
            </w:r>
            <w:r w:rsidRPr="002A0FA7">
              <w:rPr>
                <w:rFonts w:hint="eastAsia"/>
                <w:b/>
                <w:bCs/>
                <w:color w:val="000000" w:themeColor="text1"/>
                <w:szCs w:val="21"/>
              </w:rPr>
              <w:t>1-</w:t>
            </w:r>
            <w:r w:rsidRPr="002A0FA7">
              <w:rPr>
                <w:b/>
                <w:bCs/>
                <w:color w:val="000000" w:themeColor="text1"/>
                <w:szCs w:val="21"/>
              </w:rPr>
              <w:t>7</w:t>
            </w:r>
            <w:r w:rsidRPr="002A0FA7">
              <w:rPr>
                <w:rFonts w:hint="eastAsia"/>
                <w:b/>
                <w:bCs/>
                <w:color w:val="000000" w:themeColor="text1"/>
                <w:szCs w:val="21"/>
              </w:rPr>
              <w:t>与</w:t>
            </w:r>
            <w:r w:rsidRPr="002A0FA7">
              <w:rPr>
                <w:rFonts w:hint="eastAsia"/>
                <w:b/>
                <w:color w:val="000000" w:themeColor="text1"/>
                <w:kern w:val="0"/>
                <w:szCs w:val="21"/>
              </w:rPr>
              <w:t>《梁山县蓝天、碧水、净土保卫战行动计划（</w:t>
            </w:r>
            <w:r w:rsidRPr="002A0FA7">
              <w:rPr>
                <w:rFonts w:hint="eastAsia"/>
                <w:b/>
                <w:color w:val="000000" w:themeColor="text1"/>
                <w:kern w:val="0"/>
                <w:szCs w:val="21"/>
              </w:rPr>
              <w:t>2021</w:t>
            </w:r>
            <w:r w:rsidRPr="002A0FA7">
              <w:rPr>
                <w:rFonts w:hint="eastAsia"/>
                <w:b/>
                <w:color w:val="000000" w:themeColor="text1"/>
                <w:kern w:val="0"/>
                <w:szCs w:val="21"/>
              </w:rPr>
              <w:t>—</w:t>
            </w:r>
            <w:r w:rsidRPr="002A0FA7">
              <w:rPr>
                <w:rFonts w:hint="eastAsia"/>
                <w:b/>
                <w:color w:val="000000" w:themeColor="text1"/>
                <w:kern w:val="0"/>
                <w:szCs w:val="21"/>
              </w:rPr>
              <w:t xml:space="preserve">2025 </w:t>
            </w:r>
            <w:r w:rsidRPr="002A0FA7">
              <w:rPr>
                <w:rFonts w:hint="eastAsia"/>
                <w:b/>
                <w:color w:val="000000" w:themeColor="text1"/>
                <w:kern w:val="0"/>
                <w:szCs w:val="21"/>
              </w:rPr>
              <w:t>年）》</w:t>
            </w:r>
            <w:r w:rsidRPr="002A0FA7">
              <w:rPr>
                <w:rFonts w:hint="eastAsia"/>
                <w:b/>
                <w:bCs/>
                <w:color w:val="000000" w:themeColor="text1"/>
                <w:szCs w:val="21"/>
              </w:rPr>
              <w:t>的符合性分析</w:t>
            </w:r>
            <w:r w:rsidRPr="002A0FA7">
              <w:rPr>
                <w:b/>
                <w:bCs/>
                <w:color w:val="000000" w:themeColor="text1"/>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1"/>
              <w:gridCol w:w="2033"/>
              <w:gridCol w:w="901"/>
            </w:tblGrid>
            <w:tr w:rsidR="002A0FA7" w:rsidRPr="002A0FA7">
              <w:trPr>
                <w:trHeight w:val="283"/>
                <w:jc w:val="center"/>
              </w:trPr>
              <w:tc>
                <w:tcPr>
                  <w:tcW w:w="5271" w:type="dxa"/>
                  <w:shd w:val="clear" w:color="auto" w:fill="auto"/>
                  <w:vAlign w:val="center"/>
                </w:tcPr>
                <w:p w:rsidR="00E01033" w:rsidRPr="002A0FA7" w:rsidRDefault="00DA1D08">
                  <w:pPr>
                    <w:jc w:val="center"/>
                    <w:rPr>
                      <w:b/>
                      <w:color w:val="000000" w:themeColor="text1"/>
                      <w:szCs w:val="21"/>
                    </w:rPr>
                  </w:pPr>
                  <w:r w:rsidRPr="002A0FA7">
                    <w:rPr>
                      <w:rFonts w:hint="eastAsia"/>
                      <w:b/>
                      <w:color w:val="000000" w:themeColor="text1"/>
                      <w:szCs w:val="21"/>
                    </w:rPr>
                    <w:t>计划要求</w:t>
                  </w:r>
                </w:p>
              </w:tc>
              <w:tc>
                <w:tcPr>
                  <w:tcW w:w="2033" w:type="dxa"/>
                  <w:shd w:val="clear" w:color="auto" w:fill="auto"/>
                  <w:vAlign w:val="center"/>
                </w:tcPr>
                <w:p w:rsidR="00E01033" w:rsidRPr="002A0FA7" w:rsidRDefault="00DA1D08">
                  <w:pPr>
                    <w:jc w:val="center"/>
                    <w:rPr>
                      <w:b/>
                      <w:color w:val="000000" w:themeColor="text1"/>
                      <w:szCs w:val="21"/>
                    </w:rPr>
                  </w:pPr>
                  <w:r w:rsidRPr="002A0FA7">
                    <w:rPr>
                      <w:b/>
                      <w:color w:val="000000" w:themeColor="text1"/>
                      <w:szCs w:val="21"/>
                    </w:rPr>
                    <w:t>本项目</w:t>
                  </w:r>
                  <w:r w:rsidRPr="002A0FA7">
                    <w:rPr>
                      <w:rFonts w:hint="eastAsia"/>
                      <w:b/>
                      <w:color w:val="000000" w:themeColor="text1"/>
                      <w:szCs w:val="21"/>
                    </w:rPr>
                    <w:t>建设情况</w:t>
                  </w:r>
                </w:p>
              </w:tc>
              <w:tc>
                <w:tcPr>
                  <w:tcW w:w="901" w:type="dxa"/>
                  <w:shd w:val="clear" w:color="auto" w:fill="auto"/>
                  <w:vAlign w:val="center"/>
                </w:tcPr>
                <w:p w:rsidR="00E01033" w:rsidRPr="002A0FA7" w:rsidRDefault="00DA1D08">
                  <w:pPr>
                    <w:jc w:val="center"/>
                    <w:rPr>
                      <w:b/>
                      <w:color w:val="000000" w:themeColor="text1"/>
                      <w:szCs w:val="21"/>
                    </w:rPr>
                  </w:pPr>
                  <w:r w:rsidRPr="002A0FA7">
                    <w:rPr>
                      <w:rFonts w:hint="eastAsia"/>
                      <w:b/>
                      <w:color w:val="000000" w:themeColor="text1"/>
                      <w:szCs w:val="21"/>
                    </w:rPr>
                    <w:t>符合性</w:t>
                  </w:r>
                </w:p>
              </w:tc>
            </w:tr>
            <w:tr w:rsidR="002A0FA7" w:rsidRPr="002A0FA7">
              <w:trPr>
                <w:trHeight w:val="283"/>
                <w:jc w:val="center"/>
              </w:trPr>
              <w:tc>
                <w:tcPr>
                  <w:tcW w:w="5271" w:type="dxa"/>
                  <w:shd w:val="clear" w:color="auto" w:fill="auto"/>
                  <w:vAlign w:val="center"/>
                </w:tcPr>
                <w:p w:rsidR="00E01033" w:rsidRPr="002A0FA7" w:rsidRDefault="00DA1D08">
                  <w:pPr>
                    <w:jc w:val="center"/>
                    <w:rPr>
                      <w:color w:val="000000" w:themeColor="text1"/>
                      <w:szCs w:val="21"/>
                    </w:rPr>
                  </w:pPr>
                  <w:r w:rsidRPr="002A0FA7">
                    <w:rPr>
                      <w:rFonts w:hint="eastAsia"/>
                      <w:color w:val="000000" w:themeColor="text1"/>
                      <w:szCs w:val="21"/>
                    </w:rPr>
                    <w:t>包括淘汰低效落后产能、压减煤炭消费量、优化货物运输方式、实施</w:t>
                  </w:r>
                  <w:r w:rsidRPr="002A0FA7">
                    <w:rPr>
                      <w:rFonts w:hint="eastAsia"/>
                      <w:color w:val="000000" w:themeColor="text1"/>
                      <w:szCs w:val="21"/>
                    </w:rPr>
                    <w:t xml:space="preserve"> VOCs </w:t>
                  </w:r>
                  <w:r w:rsidRPr="002A0FA7">
                    <w:rPr>
                      <w:rFonts w:hint="eastAsia"/>
                      <w:color w:val="000000" w:themeColor="text1"/>
                      <w:szCs w:val="21"/>
                    </w:rPr>
                    <w:t>全过程污染防治、强化工业源</w:t>
                  </w:r>
                  <w:r w:rsidRPr="002A0FA7">
                    <w:rPr>
                      <w:rFonts w:hint="eastAsia"/>
                      <w:color w:val="000000" w:themeColor="text1"/>
                      <w:szCs w:val="21"/>
                    </w:rPr>
                    <w:t xml:space="preserve"> NOx </w:t>
                  </w:r>
                  <w:r w:rsidRPr="002A0FA7">
                    <w:rPr>
                      <w:rFonts w:hint="eastAsia"/>
                      <w:color w:val="000000" w:themeColor="text1"/>
                      <w:szCs w:val="21"/>
                    </w:rPr>
                    <w:t>深度治理、推动移动源污染管控、严格扬尘污染管控、强化秸秆禁烧管控、完善环境监管信息化系统、加大政策支持力度、加强大气环境监管等</w:t>
                  </w:r>
                  <w:r w:rsidRPr="002A0FA7">
                    <w:rPr>
                      <w:rFonts w:hint="eastAsia"/>
                      <w:color w:val="000000" w:themeColor="text1"/>
                      <w:szCs w:val="21"/>
                    </w:rPr>
                    <w:t xml:space="preserve"> 11 </w:t>
                  </w:r>
                  <w:r w:rsidRPr="002A0FA7">
                    <w:rPr>
                      <w:rFonts w:hint="eastAsia"/>
                      <w:color w:val="000000" w:themeColor="text1"/>
                      <w:szCs w:val="21"/>
                    </w:rPr>
                    <w:t>项重点任务</w:t>
                  </w:r>
                </w:p>
              </w:tc>
              <w:tc>
                <w:tcPr>
                  <w:tcW w:w="2033" w:type="dxa"/>
                  <w:shd w:val="clear" w:color="auto" w:fill="auto"/>
                  <w:vAlign w:val="center"/>
                </w:tcPr>
                <w:p w:rsidR="00E01033" w:rsidRPr="002A0FA7" w:rsidRDefault="00DA1D08">
                  <w:pPr>
                    <w:rPr>
                      <w:color w:val="000000" w:themeColor="text1"/>
                      <w:szCs w:val="21"/>
                    </w:rPr>
                  </w:pPr>
                  <w:r w:rsidRPr="002A0FA7">
                    <w:rPr>
                      <w:rFonts w:hint="eastAsia"/>
                      <w:color w:val="000000" w:themeColor="text1"/>
                      <w:szCs w:val="21"/>
                    </w:rPr>
                    <w:t>本项目不涉及燃煤使用，</w:t>
                  </w:r>
                  <w:r w:rsidRPr="002A0FA7">
                    <w:rPr>
                      <w:rFonts w:hint="eastAsia"/>
                      <w:color w:val="000000" w:themeColor="text1"/>
                      <w:kern w:val="0"/>
                      <w:szCs w:val="21"/>
                    </w:rPr>
                    <w:t>固化液化气燃烧废气采用低氮燃烧技术处理后与固化产生的挥发性有机物二级活性炭吸附处理后</w:t>
                  </w:r>
                  <w:r w:rsidRPr="002A0FA7">
                    <w:rPr>
                      <w:rFonts w:hint="eastAsia"/>
                      <w:color w:val="000000" w:themeColor="text1"/>
                      <w:kern w:val="0"/>
                      <w:szCs w:val="21"/>
                    </w:rPr>
                    <w:t>15m</w:t>
                  </w:r>
                  <w:r w:rsidRPr="002A0FA7">
                    <w:rPr>
                      <w:rFonts w:hint="eastAsia"/>
                      <w:color w:val="000000" w:themeColor="text1"/>
                      <w:kern w:val="0"/>
                      <w:szCs w:val="21"/>
                    </w:rPr>
                    <w:t>高的</w:t>
                  </w:r>
                  <w:r w:rsidRPr="002A0FA7">
                    <w:rPr>
                      <w:rFonts w:hint="eastAsia"/>
                      <w:color w:val="000000" w:themeColor="text1"/>
                      <w:kern w:val="0"/>
                      <w:szCs w:val="21"/>
                    </w:rPr>
                    <w:t>DA006</w:t>
                  </w:r>
                  <w:r w:rsidRPr="002A0FA7">
                    <w:rPr>
                      <w:rFonts w:hint="eastAsia"/>
                      <w:color w:val="000000" w:themeColor="text1"/>
                      <w:kern w:val="0"/>
                      <w:szCs w:val="21"/>
                    </w:rPr>
                    <w:t>排气筒排放</w:t>
                  </w:r>
                </w:p>
              </w:tc>
              <w:tc>
                <w:tcPr>
                  <w:tcW w:w="901" w:type="dxa"/>
                  <w:shd w:val="clear" w:color="auto" w:fill="auto"/>
                  <w:vAlign w:val="center"/>
                </w:tcPr>
                <w:p w:rsidR="00E01033" w:rsidRPr="002A0FA7" w:rsidRDefault="00DA1D08">
                  <w:pPr>
                    <w:jc w:val="center"/>
                    <w:rPr>
                      <w:color w:val="000000" w:themeColor="text1"/>
                      <w:szCs w:val="21"/>
                    </w:rPr>
                  </w:pPr>
                  <w:r w:rsidRPr="002A0FA7">
                    <w:rPr>
                      <w:color w:val="000000" w:themeColor="text1"/>
                      <w:kern w:val="0"/>
                      <w:szCs w:val="21"/>
                    </w:rPr>
                    <w:t>符合</w:t>
                  </w:r>
                </w:p>
              </w:tc>
            </w:tr>
            <w:tr w:rsidR="002A0FA7" w:rsidRPr="002A0FA7">
              <w:trPr>
                <w:trHeight w:val="283"/>
                <w:jc w:val="center"/>
              </w:trPr>
              <w:tc>
                <w:tcPr>
                  <w:tcW w:w="5271" w:type="dxa"/>
                  <w:shd w:val="clear" w:color="auto" w:fill="auto"/>
                  <w:vAlign w:val="center"/>
                </w:tcPr>
                <w:p w:rsidR="00E01033" w:rsidRPr="002A0FA7" w:rsidRDefault="00DA1D08">
                  <w:pPr>
                    <w:jc w:val="center"/>
                    <w:rPr>
                      <w:color w:val="000000" w:themeColor="text1"/>
                      <w:szCs w:val="21"/>
                    </w:rPr>
                  </w:pPr>
                  <w:r w:rsidRPr="002A0FA7">
                    <w:rPr>
                      <w:rFonts w:hint="eastAsia"/>
                      <w:color w:val="000000" w:themeColor="text1"/>
                      <w:szCs w:val="21"/>
                    </w:rPr>
                    <w:t>包括补齐城镇生活污水治理设施短板、强化农村生活污水和黑臭水体治理、精准治理工业企业污染、推动地表水环境质量持续向好、防控地下水污染风险、保障饮用水水源地水质达标、开展区域再生水循环利用、推进水</w:t>
                  </w:r>
                  <w:r w:rsidRPr="002A0FA7">
                    <w:rPr>
                      <w:rFonts w:hint="eastAsia"/>
                      <w:color w:val="000000" w:themeColor="text1"/>
                      <w:szCs w:val="21"/>
                    </w:rPr>
                    <w:lastRenderedPageBreak/>
                    <w:t>生态保护与修复、全域开展生态补偿、智慧监管水生态环境等</w:t>
                  </w:r>
                  <w:r w:rsidRPr="002A0FA7">
                    <w:rPr>
                      <w:rFonts w:hint="eastAsia"/>
                      <w:color w:val="000000" w:themeColor="text1"/>
                      <w:szCs w:val="21"/>
                    </w:rPr>
                    <w:t xml:space="preserve"> 10 </w:t>
                  </w:r>
                  <w:r w:rsidRPr="002A0FA7">
                    <w:rPr>
                      <w:rFonts w:hint="eastAsia"/>
                      <w:color w:val="000000" w:themeColor="text1"/>
                      <w:szCs w:val="21"/>
                    </w:rPr>
                    <w:t>项重点任务</w:t>
                  </w:r>
                </w:p>
              </w:tc>
              <w:tc>
                <w:tcPr>
                  <w:tcW w:w="2033" w:type="dxa"/>
                  <w:shd w:val="clear" w:color="auto" w:fill="auto"/>
                  <w:vAlign w:val="center"/>
                </w:tcPr>
                <w:p w:rsidR="00E01033" w:rsidRPr="002A0FA7" w:rsidRDefault="00DA1D08">
                  <w:pPr>
                    <w:rPr>
                      <w:color w:val="000000" w:themeColor="text1"/>
                      <w:szCs w:val="21"/>
                    </w:rPr>
                  </w:pPr>
                  <w:r w:rsidRPr="002A0FA7">
                    <w:rPr>
                      <w:rFonts w:hint="eastAsia"/>
                      <w:color w:val="000000" w:themeColor="text1"/>
                      <w:szCs w:val="21"/>
                    </w:rPr>
                    <w:lastRenderedPageBreak/>
                    <w:t>本项目废水均不外排。</w:t>
                  </w:r>
                </w:p>
              </w:tc>
              <w:tc>
                <w:tcPr>
                  <w:tcW w:w="901" w:type="dxa"/>
                  <w:shd w:val="clear" w:color="auto" w:fill="auto"/>
                  <w:vAlign w:val="center"/>
                </w:tcPr>
                <w:p w:rsidR="00E01033" w:rsidRPr="002A0FA7" w:rsidRDefault="00DA1D08">
                  <w:pPr>
                    <w:kinsoku w:val="0"/>
                    <w:overflowPunct w:val="0"/>
                    <w:jc w:val="center"/>
                    <w:rPr>
                      <w:color w:val="000000" w:themeColor="text1"/>
                      <w:szCs w:val="21"/>
                      <w:lang w:bidi="zh-CN"/>
                    </w:rPr>
                  </w:pPr>
                  <w:r w:rsidRPr="002A0FA7">
                    <w:rPr>
                      <w:rFonts w:cs="宋体"/>
                      <w:color w:val="000000" w:themeColor="text1"/>
                      <w:szCs w:val="21"/>
                      <w:lang w:val="zh-CN" w:bidi="zh-CN"/>
                    </w:rPr>
                    <w:t>符合</w:t>
                  </w:r>
                </w:p>
              </w:tc>
            </w:tr>
            <w:tr w:rsidR="002A0FA7" w:rsidRPr="002A0FA7">
              <w:trPr>
                <w:trHeight w:val="283"/>
                <w:jc w:val="center"/>
              </w:trPr>
              <w:tc>
                <w:tcPr>
                  <w:tcW w:w="5271" w:type="dxa"/>
                  <w:shd w:val="clear" w:color="auto" w:fill="auto"/>
                  <w:vAlign w:val="center"/>
                </w:tcPr>
                <w:p w:rsidR="00E01033" w:rsidRPr="002A0FA7" w:rsidRDefault="00DA1D08">
                  <w:pPr>
                    <w:jc w:val="center"/>
                    <w:rPr>
                      <w:color w:val="000000" w:themeColor="text1"/>
                      <w:szCs w:val="21"/>
                    </w:rPr>
                  </w:pPr>
                  <w:r w:rsidRPr="002A0FA7">
                    <w:rPr>
                      <w:color w:val="000000" w:themeColor="text1"/>
                    </w:rPr>
                    <w:lastRenderedPageBreak/>
                    <w:t>包括扎实开展土壤污染状况调查、加强土壤污染重点监管单位环境监管、提升重金属污染防控水平、加强固体废物环境管理、严格落实农用地安全利用、严格建设用地风险管控与修复、推进农村环境整治、强化农业生产投入品管理、深化农业废弃物综合管理、健全土壤和农业农村生态环境治理能力等</w:t>
                  </w:r>
                  <w:r w:rsidRPr="002A0FA7">
                    <w:rPr>
                      <w:color w:val="000000" w:themeColor="text1"/>
                    </w:rPr>
                    <w:t xml:space="preserve"> 10 </w:t>
                  </w:r>
                  <w:r w:rsidRPr="002A0FA7">
                    <w:rPr>
                      <w:color w:val="000000" w:themeColor="text1"/>
                    </w:rPr>
                    <w:t>项重点任务</w:t>
                  </w:r>
                </w:p>
              </w:tc>
              <w:tc>
                <w:tcPr>
                  <w:tcW w:w="2033" w:type="dxa"/>
                  <w:shd w:val="clear" w:color="auto" w:fill="auto"/>
                  <w:vAlign w:val="center"/>
                </w:tcPr>
                <w:p w:rsidR="00E01033" w:rsidRPr="002A0FA7" w:rsidRDefault="00DA1D08">
                  <w:pPr>
                    <w:rPr>
                      <w:color w:val="000000" w:themeColor="text1"/>
                      <w:szCs w:val="21"/>
                    </w:rPr>
                  </w:pPr>
                  <w:r w:rsidRPr="002A0FA7">
                    <w:rPr>
                      <w:rFonts w:hint="eastAsia"/>
                      <w:color w:val="000000" w:themeColor="text1"/>
                      <w:szCs w:val="21"/>
                    </w:rPr>
                    <w:t>本项目不涉重金属污染，固废均能妥善处置。</w:t>
                  </w:r>
                </w:p>
              </w:tc>
              <w:tc>
                <w:tcPr>
                  <w:tcW w:w="901" w:type="dxa"/>
                  <w:shd w:val="clear" w:color="auto" w:fill="auto"/>
                  <w:vAlign w:val="center"/>
                </w:tcPr>
                <w:p w:rsidR="00E01033" w:rsidRPr="002A0FA7" w:rsidRDefault="00DA1D08">
                  <w:pPr>
                    <w:kinsoku w:val="0"/>
                    <w:overflowPunct w:val="0"/>
                    <w:jc w:val="center"/>
                    <w:rPr>
                      <w:color w:val="000000" w:themeColor="text1"/>
                      <w:szCs w:val="21"/>
                      <w:lang w:bidi="zh-CN"/>
                    </w:rPr>
                  </w:pPr>
                  <w:r w:rsidRPr="002A0FA7">
                    <w:rPr>
                      <w:rFonts w:cs="宋体"/>
                      <w:color w:val="000000" w:themeColor="text1"/>
                      <w:szCs w:val="21"/>
                      <w:lang w:val="zh-CN" w:bidi="zh-CN"/>
                    </w:rPr>
                    <w:t>符合</w:t>
                  </w:r>
                </w:p>
              </w:tc>
            </w:tr>
          </w:tbl>
          <w:p w:rsidR="00E01033" w:rsidRPr="002A0FA7" w:rsidRDefault="00DA1D08">
            <w:pPr>
              <w:spacing w:line="360" w:lineRule="auto"/>
              <w:ind w:firstLineChars="200" w:firstLine="420"/>
              <w:rPr>
                <w:color w:val="000000" w:themeColor="text1"/>
                <w:szCs w:val="21"/>
              </w:rPr>
            </w:pPr>
            <w:r w:rsidRPr="002A0FA7">
              <w:rPr>
                <w:rFonts w:hint="eastAsia"/>
                <w:color w:val="000000" w:themeColor="text1"/>
                <w:szCs w:val="21"/>
              </w:rPr>
              <w:t>由上表可知，本项目符合</w:t>
            </w:r>
            <w:r w:rsidRPr="002A0FA7">
              <w:rPr>
                <w:rFonts w:hint="eastAsia"/>
                <w:color w:val="000000" w:themeColor="text1"/>
                <w:kern w:val="0"/>
                <w:szCs w:val="21"/>
              </w:rPr>
              <w:t>《梁山县蓝天、碧水、净土保卫战行动计划（</w:t>
            </w:r>
            <w:r w:rsidRPr="002A0FA7">
              <w:rPr>
                <w:rFonts w:hint="eastAsia"/>
                <w:color w:val="000000" w:themeColor="text1"/>
                <w:kern w:val="0"/>
                <w:szCs w:val="21"/>
              </w:rPr>
              <w:t>2021</w:t>
            </w:r>
            <w:r w:rsidRPr="002A0FA7">
              <w:rPr>
                <w:rFonts w:hint="eastAsia"/>
                <w:color w:val="000000" w:themeColor="text1"/>
                <w:kern w:val="0"/>
                <w:szCs w:val="21"/>
              </w:rPr>
              <w:t>—</w:t>
            </w:r>
            <w:r w:rsidRPr="002A0FA7">
              <w:rPr>
                <w:rFonts w:hint="eastAsia"/>
                <w:color w:val="000000" w:themeColor="text1"/>
                <w:kern w:val="0"/>
                <w:szCs w:val="21"/>
              </w:rPr>
              <w:t xml:space="preserve">2025 </w:t>
            </w:r>
            <w:r w:rsidRPr="002A0FA7">
              <w:rPr>
                <w:rFonts w:hint="eastAsia"/>
                <w:color w:val="000000" w:themeColor="text1"/>
                <w:kern w:val="0"/>
                <w:szCs w:val="21"/>
              </w:rPr>
              <w:t>年）》</w:t>
            </w:r>
            <w:r w:rsidRPr="002A0FA7">
              <w:rPr>
                <w:rFonts w:hint="eastAsia"/>
                <w:color w:val="000000" w:themeColor="text1"/>
                <w:szCs w:val="21"/>
              </w:rPr>
              <w:t>要求。</w:t>
            </w:r>
          </w:p>
          <w:p w:rsidR="00E01033" w:rsidRPr="002A0FA7" w:rsidRDefault="00DA1D08">
            <w:pPr>
              <w:spacing w:after="120" w:line="360" w:lineRule="auto"/>
              <w:ind w:firstLine="480"/>
              <w:rPr>
                <w:b/>
                <w:bCs/>
                <w:color w:val="000000" w:themeColor="text1"/>
                <w:szCs w:val="21"/>
              </w:rPr>
            </w:pPr>
            <w:r w:rsidRPr="002A0FA7">
              <w:rPr>
                <w:rFonts w:hint="eastAsia"/>
                <w:b/>
                <w:bCs/>
                <w:color w:val="000000" w:themeColor="text1"/>
                <w:szCs w:val="21"/>
              </w:rPr>
              <w:t>1</w:t>
            </w:r>
            <w:r w:rsidRPr="002A0FA7">
              <w:rPr>
                <w:b/>
                <w:bCs/>
                <w:color w:val="000000" w:themeColor="text1"/>
                <w:szCs w:val="21"/>
              </w:rPr>
              <w:t>1</w:t>
            </w:r>
            <w:r w:rsidRPr="002A0FA7">
              <w:rPr>
                <w:rFonts w:hint="eastAsia"/>
                <w:b/>
                <w:bCs/>
                <w:color w:val="000000" w:themeColor="text1"/>
                <w:szCs w:val="21"/>
              </w:rPr>
              <w:t>、与《关于公布沿黄重点地区扩区调区后合规工业园区名单</w:t>
            </w:r>
            <w:r w:rsidRPr="002A0FA7">
              <w:rPr>
                <w:rFonts w:hint="eastAsia"/>
                <w:b/>
                <w:bCs/>
                <w:color w:val="000000" w:themeColor="text1"/>
                <w:szCs w:val="21"/>
              </w:rPr>
              <w:t>(</w:t>
            </w:r>
            <w:r w:rsidRPr="002A0FA7">
              <w:rPr>
                <w:rFonts w:hint="eastAsia"/>
                <w:b/>
                <w:bCs/>
                <w:color w:val="000000" w:themeColor="text1"/>
                <w:szCs w:val="21"/>
              </w:rPr>
              <w:t>第六批</w:t>
            </w:r>
            <w:r w:rsidRPr="002A0FA7">
              <w:rPr>
                <w:rFonts w:hint="eastAsia"/>
                <w:b/>
                <w:bCs/>
                <w:color w:val="000000" w:themeColor="text1"/>
                <w:szCs w:val="21"/>
              </w:rPr>
              <w:t>)</w:t>
            </w:r>
            <w:r w:rsidRPr="002A0FA7">
              <w:rPr>
                <w:rFonts w:hint="eastAsia"/>
                <w:b/>
                <w:bCs/>
                <w:color w:val="000000" w:themeColor="text1"/>
                <w:szCs w:val="21"/>
              </w:rPr>
              <w:t>的通知</w:t>
            </w:r>
            <w:r w:rsidRPr="002A0FA7">
              <w:rPr>
                <w:rFonts w:hint="eastAsia"/>
                <w:color w:val="000000" w:themeColor="text1"/>
                <w:szCs w:val="21"/>
              </w:rPr>
              <w:t>》</w:t>
            </w:r>
            <w:r w:rsidRPr="002A0FA7">
              <w:rPr>
                <w:rFonts w:hint="eastAsia"/>
                <w:b/>
                <w:bCs/>
                <w:color w:val="000000" w:themeColor="text1"/>
                <w:szCs w:val="21"/>
              </w:rPr>
              <w:t>（鲁发改工业</w:t>
            </w:r>
            <w:r w:rsidRPr="002A0FA7">
              <w:rPr>
                <w:rFonts w:hint="eastAsia"/>
                <w:b/>
                <w:bCs/>
                <w:color w:val="000000" w:themeColor="text1"/>
                <w:szCs w:val="21"/>
              </w:rPr>
              <w:t>[2023]887</w:t>
            </w:r>
            <w:r w:rsidRPr="002A0FA7">
              <w:rPr>
                <w:rFonts w:hint="eastAsia"/>
                <w:b/>
                <w:bCs/>
                <w:color w:val="000000" w:themeColor="text1"/>
                <w:szCs w:val="21"/>
              </w:rPr>
              <w:t>号）</w:t>
            </w:r>
            <w:r w:rsidRPr="002A0FA7">
              <w:rPr>
                <w:b/>
                <w:bCs/>
                <w:color w:val="000000" w:themeColor="text1"/>
                <w:szCs w:val="21"/>
              </w:rPr>
              <w:t>的符合性分析</w:t>
            </w:r>
          </w:p>
          <w:p w:rsidR="00E01033" w:rsidRPr="002A0FA7" w:rsidRDefault="00DA1D08">
            <w:pPr>
              <w:spacing w:line="360" w:lineRule="auto"/>
              <w:ind w:firstLine="482"/>
              <w:jc w:val="center"/>
              <w:rPr>
                <w:b/>
                <w:bCs/>
                <w:color w:val="000000" w:themeColor="text1"/>
                <w:szCs w:val="21"/>
              </w:rPr>
            </w:pPr>
            <w:r w:rsidRPr="002A0FA7">
              <w:rPr>
                <w:b/>
                <w:color w:val="000000" w:themeColor="text1"/>
                <w:kern w:val="21"/>
                <w:szCs w:val="21"/>
              </w:rPr>
              <w:t>表</w:t>
            </w:r>
            <w:r w:rsidRPr="002A0FA7">
              <w:rPr>
                <w:rFonts w:hint="eastAsia"/>
                <w:b/>
                <w:color w:val="000000" w:themeColor="text1"/>
                <w:kern w:val="21"/>
                <w:szCs w:val="21"/>
              </w:rPr>
              <w:t>1-</w:t>
            </w:r>
            <w:r w:rsidRPr="002A0FA7">
              <w:rPr>
                <w:b/>
                <w:color w:val="000000" w:themeColor="text1"/>
                <w:kern w:val="21"/>
                <w:szCs w:val="21"/>
              </w:rPr>
              <w:t>9</w:t>
            </w:r>
            <w:r w:rsidRPr="002A0FA7">
              <w:rPr>
                <w:rFonts w:hint="eastAsia"/>
                <w:b/>
                <w:color w:val="000000" w:themeColor="text1"/>
                <w:kern w:val="21"/>
                <w:szCs w:val="21"/>
              </w:rPr>
              <w:t>与</w:t>
            </w:r>
            <w:r w:rsidRPr="002A0FA7">
              <w:rPr>
                <w:b/>
                <w:color w:val="000000" w:themeColor="text1"/>
                <w:kern w:val="21"/>
                <w:szCs w:val="21"/>
              </w:rPr>
              <w:t>鲁发改工业</w:t>
            </w:r>
            <w:r w:rsidRPr="002A0FA7">
              <w:rPr>
                <w:b/>
                <w:color w:val="000000" w:themeColor="text1"/>
                <w:kern w:val="21"/>
                <w:szCs w:val="21"/>
              </w:rPr>
              <w:t>[2023]887</w:t>
            </w:r>
            <w:r w:rsidRPr="002A0FA7">
              <w:rPr>
                <w:b/>
                <w:color w:val="000000" w:themeColor="text1"/>
                <w:kern w:val="21"/>
                <w:szCs w:val="21"/>
              </w:rPr>
              <w:t>号</w:t>
            </w:r>
            <w:r w:rsidRPr="002A0FA7">
              <w:rPr>
                <w:rFonts w:hint="eastAsia"/>
                <w:b/>
                <w:color w:val="000000" w:themeColor="text1"/>
                <w:kern w:val="21"/>
                <w:szCs w:val="21"/>
              </w:rPr>
              <w:t>文的</w:t>
            </w:r>
            <w:r w:rsidRPr="002A0FA7">
              <w:rPr>
                <w:b/>
                <w:color w:val="000000" w:themeColor="text1"/>
                <w:kern w:val="21"/>
                <w:szCs w:val="21"/>
              </w:rPr>
              <w:t>符合性分析一览表</w:t>
            </w:r>
          </w:p>
          <w:tbl>
            <w:tblPr>
              <w:tblW w:w="8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966"/>
              <w:gridCol w:w="2274"/>
              <w:gridCol w:w="959"/>
            </w:tblGrid>
            <w:tr w:rsidR="002A0FA7" w:rsidRPr="002A0FA7">
              <w:trPr>
                <w:trHeight w:val="153"/>
                <w:jc w:val="center"/>
              </w:trPr>
              <w:tc>
                <w:tcPr>
                  <w:tcW w:w="4966" w:type="dxa"/>
                  <w:vAlign w:val="center"/>
                </w:tcPr>
                <w:p w:rsidR="00E01033" w:rsidRPr="002A0FA7" w:rsidRDefault="00DA1D08">
                  <w:pPr>
                    <w:jc w:val="center"/>
                    <w:rPr>
                      <w:rFonts w:ascii="宋体" w:hAnsi="宋体"/>
                      <w:b/>
                      <w:bCs/>
                      <w:color w:val="000000" w:themeColor="text1"/>
                      <w:szCs w:val="21"/>
                    </w:rPr>
                  </w:pPr>
                  <w:r w:rsidRPr="002A0FA7">
                    <w:rPr>
                      <w:rFonts w:ascii="宋体" w:hAnsi="宋体" w:hint="eastAsia"/>
                      <w:b/>
                      <w:bCs/>
                      <w:color w:val="000000" w:themeColor="text1"/>
                      <w:szCs w:val="21"/>
                    </w:rPr>
                    <w:t>工作方案</w:t>
                  </w:r>
                </w:p>
              </w:tc>
              <w:tc>
                <w:tcPr>
                  <w:tcW w:w="2274" w:type="dxa"/>
                  <w:vAlign w:val="center"/>
                </w:tcPr>
                <w:p w:rsidR="00E01033" w:rsidRPr="002A0FA7" w:rsidRDefault="00DA1D08">
                  <w:pPr>
                    <w:jc w:val="center"/>
                    <w:rPr>
                      <w:rFonts w:ascii="宋体" w:hAnsi="宋体"/>
                      <w:b/>
                      <w:bCs/>
                      <w:color w:val="000000" w:themeColor="text1"/>
                      <w:szCs w:val="21"/>
                      <w:lang w:eastAsia="en-US"/>
                    </w:rPr>
                  </w:pPr>
                  <w:r w:rsidRPr="002A0FA7">
                    <w:rPr>
                      <w:rFonts w:ascii="宋体" w:hAnsi="宋体" w:cs="微软雅黑" w:hint="eastAsia"/>
                      <w:b/>
                      <w:bCs/>
                      <w:color w:val="000000" w:themeColor="text1"/>
                      <w:szCs w:val="21"/>
                      <w:lang w:eastAsia="en-US"/>
                    </w:rPr>
                    <w:t>本项目情况</w:t>
                  </w:r>
                </w:p>
              </w:tc>
              <w:tc>
                <w:tcPr>
                  <w:tcW w:w="959" w:type="dxa"/>
                  <w:vAlign w:val="center"/>
                </w:tcPr>
                <w:p w:rsidR="00E01033" w:rsidRPr="002A0FA7" w:rsidRDefault="00DA1D08">
                  <w:pPr>
                    <w:jc w:val="center"/>
                    <w:rPr>
                      <w:rFonts w:ascii="宋体" w:hAnsi="宋体"/>
                      <w:b/>
                      <w:bCs/>
                      <w:color w:val="000000" w:themeColor="text1"/>
                      <w:szCs w:val="21"/>
                      <w:lang w:eastAsia="en-US"/>
                    </w:rPr>
                  </w:pPr>
                  <w:r w:rsidRPr="002A0FA7">
                    <w:rPr>
                      <w:rFonts w:hint="eastAsia"/>
                      <w:b/>
                      <w:bCs/>
                      <w:color w:val="000000" w:themeColor="text1"/>
                      <w:szCs w:val="21"/>
                    </w:rPr>
                    <w:t>符合性</w:t>
                  </w:r>
                </w:p>
              </w:tc>
            </w:tr>
            <w:tr w:rsidR="002A0FA7" w:rsidRPr="002A0FA7">
              <w:trPr>
                <w:trHeight w:val="3241"/>
                <w:jc w:val="center"/>
              </w:trPr>
              <w:tc>
                <w:tcPr>
                  <w:tcW w:w="4966" w:type="dxa"/>
                  <w:vAlign w:val="center"/>
                </w:tcPr>
                <w:p w:rsidR="00E01033" w:rsidRPr="002A0FA7" w:rsidRDefault="00DA1D08">
                  <w:pPr>
                    <w:rPr>
                      <w:color w:val="000000" w:themeColor="text1"/>
                      <w:szCs w:val="21"/>
                    </w:rPr>
                  </w:pPr>
                  <w:r w:rsidRPr="002A0FA7">
                    <w:rPr>
                      <w:rFonts w:hint="eastAsia"/>
                      <w:color w:val="000000" w:themeColor="text1"/>
                      <w:szCs w:val="21"/>
                    </w:rPr>
                    <w:t>根据《关于“十四五”推进沿黄重点地区工业项目入园及严控高污染、高耗水、高耗能项目的通知》</w:t>
                  </w:r>
                  <w:r w:rsidRPr="002A0FA7">
                    <w:rPr>
                      <w:rFonts w:hint="eastAsia"/>
                      <w:color w:val="000000" w:themeColor="text1"/>
                      <w:szCs w:val="21"/>
                    </w:rPr>
                    <w:t>(</w:t>
                  </w:r>
                  <w:r w:rsidRPr="002A0FA7">
                    <w:rPr>
                      <w:rFonts w:hint="eastAsia"/>
                      <w:color w:val="000000" w:themeColor="text1"/>
                      <w:szCs w:val="21"/>
                    </w:rPr>
                    <w:t>发改办产业</w:t>
                  </w:r>
                  <w:r w:rsidRPr="002A0FA7">
                    <w:rPr>
                      <w:rFonts w:hint="eastAsia"/>
                      <w:color w:val="000000" w:themeColor="text1"/>
                      <w:szCs w:val="21"/>
                    </w:rPr>
                    <w:t>[2021]635</w:t>
                  </w:r>
                  <w:r w:rsidRPr="002A0FA7">
                    <w:rPr>
                      <w:rFonts w:hint="eastAsia"/>
                      <w:color w:val="000000" w:themeColor="text1"/>
                      <w:szCs w:val="21"/>
                    </w:rPr>
                    <w:t>号</w:t>
                  </w:r>
                  <w:r w:rsidRPr="002A0FA7">
                    <w:rPr>
                      <w:rFonts w:hint="eastAsia"/>
                      <w:color w:val="000000" w:themeColor="text1"/>
                      <w:szCs w:val="21"/>
                    </w:rPr>
                    <w:t>)</w:t>
                  </w:r>
                  <w:r w:rsidRPr="002A0FA7">
                    <w:rPr>
                      <w:rFonts w:hint="eastAsia"/>
                      <w:color w:val="000000" w:themeColor="text1"/>
                      <w:szCs w:val="21"/>
                    </w:rPr>
                    <w:t>、《关于规范园区面积和用地管理提升发展承载能力的通知》</w:t>
                  </w:r>
                  <w:r w:rsidRPr="002A0FA7">
                    <w:rPr>
                      <w:rFonts w:hint="eastAsia"/>
                      <w:color w:val="000000" w:themeColor="text1"/>
                      <w:szCs w:val="21"/>
                    </w:rPr>
                    <w:t>(</w:t>
                  </w:r>
                  <w:r w:rsidRPr="002A0FA7">
                    <w:rPr>
                      <w:rFonts w:hint="eastAsia"/>
                      <w:color w:val="000000" w:themeColor="text1"/>
                      <w:szCs w:val="21"/>
                    </w:rPr>
                    <w:t>鲁发改外资</w:t>
                  </w:r>
                  <w:r w:rsidRPr="002A0FA7">
                    <w:rPr>
                      <w:rFonts w:hint="eastAsia"/>
                      <w:color w:val="000000" w:themeColor="text1"/>
                      <w:szCs w:val="21"/>
                    </w:rPr>
                    <w:t>[2022] 1052</w:t>
                  </w:r>
                  <w:r w:rsidRPr="002A0FA7">
                    <w:rPr>
                      <w:rFonts w:hint="eastAsia"/>
                      <w:color w:val="000000" w:themeColor="text1"/>
                      <w:szCs w:val="21"/>
                    </w:rPr>
                    <w:t>号</w:t>
                  </w:r>
                  <w:r w:rsidRPr="002A0FA7">
                    <w:rPr>
                      <w:rFonts w:hint="eastAsia"/>
                      <w:color w:val="000000" w:themeColor="text1"/>
                      <w:szCs w:val="21"/>
                    </w:rPr>
                    <w:t>)</w:t>
                  </w:r>
                  <w:r w:rsidRPr="002A0FA7">
                    <w:rPr>
                      <w:rFonts w:hint="eastAsia"/>
                      <w:color w:val="000000" w:themeColor="text1"/>
                      <w:szCs w:val="21"/>
                    </w:rPr>
                    <w:t>等文件规定，省有关部门审核确定了沿黄重点地区扩区调区后合规工业园区名单</w:t>
                  </w:r>
                  <w:r w:rsidRPr="002A0FA7">
                    <w:rPr>
                      <w:rFonts w:hint="eastAsia"/>
                      <w:color w:val="000000" w:themeColor="text1"/>
                      <w:szCs w:val="21"/>
                    </w:rPr>
                    <w:t>(</w:t>
                  </w:r>
                  <w:r w:rsidRPr="002A0FA7">
                    <w:rPr>
                      <w:rFonts w:hint="eastAsia"/>
                      <w:color w:val="000000" w:themeColor="text1"/>
                      <w:szCs w:val="21"/>
                    </w:rPr>
                    <w:t>第六批</w:t>
                  </w:r>
                  <w:r w:rsidRPr="002A0FA7">
                    <w:rPr>
                      <w:rFonts w:hint="eastAsia"/>
                      <w:color w:val="000000" w:themeColor="text1"/>
                      <w:szCs w:val="21"/>
                    </w:rPr>
                    <w:t>)</w:t>
                  </w:r>
                  <w:r w:rsidRPr="002A0FA7">
                    <w:rPr>
                      <w:rFonts w:hint="eastAsia"/>
                      <w:color w:val="000000" w:themeColor="text1"/>
                      <w:szCs w:val="21"/>
                    </w:rPr>
                    <w:t>，现予公布。</w:t>
                  </w:r>
                </w:p>
                <w:p w:rsidR="00E01033" w:rsidRPr="002A0FA7" w:rsidRDefault="00DA1D08">
                  <w:pPr>
                    <w:rPr>
                      <w:color w:val="000000" w:themeColor="text1"/>
                      <w:szCs w:val="21"/>
                    </w:rPr>
                  </w:pPr>
                  <w:r w:rsidRPr="002A0FA7">
                    <w:rPr>
                      <w:rFonts w:hint="eastAsia"/>
                      <w:color w:val="000000" w:themeColor="text1"/>
                      <w:szCs w:val="21"/>
                    </w:rPr>
                    <w:t>下步</w:t>
                  </w:r>
                  <w:r w:rsidRPr="002A0FA7">
                    <w:rPr>
                      <w:rFonts w:hint="eastAsia"/>
                      <w:color w:val="000000" w:themeColor="text1"/>
                      <w:szCs w:val="21"/>
                    </w:rPr>
                    <w:t>,</w:t>
                  </w:r>
                  <w:r w:rsidRPr="002A0FA7">
                    <w:rPr>
                      <w:rFonts w:hint="eastAsia"/>
                      <w:color w:val="000000" w:themeColor="text1"/>
                      <w:szCs w:val="21"/>
                    </w:rPr>
                    <w:t>各有关市要深入贯彻黄河流域生态保护和高质量发展要求，按照发改办产业</w:t>
                  </w:r>
                  <w:r w:rsidRPr="002A0FA7">
                    <w:rPr>
                      <w:rFonts w:hint="eastAsia"/>
                      <w:color w:val="000000" w:themeColor="text1"/>
                      <w:szCs w:val="21"/>
                    </w:rPr>
                    <w:t>[2021]63</w:t>
                  </w:r>
                  <w:r w:rsidRPr="002A0FA7">
                    <w:rPr>
                      <w:color w:val="000000" w:themeColor="text1"/>
                      <w:szCs w:val="21"/>
                    </w:rPr>
                    <w:t>5</w:t>
                  </w:r>
                  <w:r w:rsidRPr="002A0FA7">
                    <w:rPr>
                      <w:rFonts w:hint="eastAsia"/>
                      <w:color w:val="000000" w:themeColor="text1"/>
                      <w:szCs w:val="21"/>
                    </w:rPr>
                    <w:t>号、鲁发改外资</w:t>
                  </w:r>
                  <w:r w:rsidRPr="002A0FA7">
                    <w:rPr>
                      <w:rFonts w:hint="eastAsia"/>
                      <w:color w:val="000000" w:themeColor="text1"/>
                      <w:szCs w:val="21"/>
                    </w:rPr>
                    <w:t>[2022]1052</w:t>
                  </w:r>
                  <w:r w:rsidRPr="002A0FA7">
                    <w:rPr>
                      <w:rFonts w:hint="eastAsia"/>
                      <w:color w:val="000000" w:themeColor="text1"/>
                      <w:szCs w:val="21"/>
                    </w:rPr>
                    <w:t>号等文件规定，严格落实工业项目入园管理属地责任和主体责任，对于扩区调区完成后调出合规工业园区范围的工业项目，要参照合规工业园区内工业项目一体化监管，扎实做好安全生产生态环保、节能节水、规范管理等各项工作，不断提升黄河流域生态保护和高质量发展水平。</w:t>
                  </w:r>
                </w:p>
              </w:tc>
              <w:tc>
                <w:tcPr>
                  <w:tcW w:w="2274" w:type="dxa"/>
                  <w:vMerge w:val="restart"/>
                  <w:vAlign w:val="center"/>
                </w:tcPr>
                <w:p w:rsidR="00E01033" w:rsidRPr="002A0FA7" w:rsidRDefault="00DA1D08">
                  <w:pPr>
                    <w:jc w:val="center"/>
                    <w:rPr>
                      <w:color w:val="000000" w:themeColor="text1"/>
                      <w:szCs w:val="21"/>
                    </w:rPr>
                  </w:pPr>
                  <w:r w:rsidRPr="002A0FA7">
                    <w:rPr>
                      <w:rFonts w:hint="eastAsia"/>
                      <w:color w:val="000000" w:themeColor="text1"/>
                      <w:szCs w:val="21"/>
                    </w:rPr>
                    <w:t>本项目位于</w:t>
                  </w:r>
                  <w:r w:rsidRPr="002A0FA7">
                    <w:rPr>
                      <w:bCs/>
                      <w:color w:val="000000" w:themeColor="text1"/>
                      <w:szCs w:val="21"/>
                    </w:rPr>
                    <w:t>梁山经济开发区</w:t>
                  </w:r>
                  <w:r w:rsidRPr="002A0FA7">
                    <w:rPr>
                      <w:rFonts w:hint="eastAsia"/>
                      <w:bCs/>
                      <w:color w:val="000000" w:themeColor="text1"/>
                      <w:szCs w:val="21"/>
                    </w:rPr>
                    <w:t>；</w:t>
                  </w:r>
                  <w:r w:rsidRPr="002A0FA7">
                    <w:rPr>
                      <w:rFonts w:hint="eastAsia"/>
                      <w:color w:val="000000" w:themeColor="text1"/>
                      <w:szCs w:val="21"/>
                    </w:rPr>
                    <w:t>本项目不属于“高污染、高耗水、高耗能”项目；本项目落实安全生产生态环保、节能节水、规范管理等各项工作</w:t>
                  </w:r>
                  <w:r w:rsidRPr="002A0FA7">
                    <w:rPr>
                      <w:color w:val="000000" w:themeColor="text1"/>
                      <w:szCs w:val="21"/>
                    </w:rPr>
                    <w:t>。</w:t>
                  </w:r>
                </w:p>
                <w:p w:rsidR="00E01033" w:rsidRPr="002A0FA7" w:rsidRDefault="00E01033">
                  <w:pPr>
                    <w:jc w:val="center"/>
                    <w:rPr>
                      <w:color w:val="000000" w:themeColor="text1"/>
                      <w:szCs w:val="21"/>
                    </w:rPr>
                  </w:pPr>
                </w:p>
              </w:tc>
              <w:tc>
                <w:tcPr>
                  <w:tcW w:w="959" w:type="dxa"/>
                  <w:vMerge w:val="restart"/>
                  <w:vAlign w:val="center"/>
                </w:tcPr>
                <w:p w:rsidR="00E01033" w:rsidRPr="002A0FA7" w:rsidRDefault="00DA1D08">
                  <w:pPr>
                    <w:jc w:val="center"/>
                    <w:rPr>
                      <w:color w:val="000000" w:themeColor="text1"/>
                      <w:szCs w:val="21"/>
                    </w:rPr>
                  </w:pPr>
                  <w:r w:rsidRPr="002A0FA7">
                    <w:rPr>
                      <w:color w:val="000000" w:themeColor="text1"/>
                      <w:szCs w:val="21"/>
                    </w:rPr>
                    <w:t>符合</w:t>
                  </w:r>
                </w:p>
              </w:tc>
            </w:tr>
            <w:tr w:rsidR="002A0FA7" w:rsidRPr="002A0FA7">
              <w:trPr>
                <w:trHeight w:val="246"/>
                <w:jc w:val="center"/>
              </w:trPr>
              <w:tc>
                <w:tcPr>
                  <w:tcW w:w="4966" w:type="dxa"/>
                  <w:vAlign w:val="center"/>
                </w:tcPr>
                <w:p w:rsidR="00E01033" w:rsidRPr="002A0FA7" w:rsidRDefault="00DA1D08">
                  <w:pPr>
                    <w:rPr>
                      <w:color w:val="000000" w:themeColor="text1"/>
                      <w:szCs w:val="21"/>
                    </w:rPr>
                  </w:pPr>
                  <w:r w:rsidRPr="002A0FA7">
                    <w:rPr>
                      <w:rFonts w:hint="eastAsia"/>
                      <w:color w:val="000000" w:themeColor="text1"/>
                      <w:szCs w:val="21"/>
                    </w:rPr>
                    <w:t>沿黄重点地区扩区调区后合规工业园区名单（第六批</w:t>
                  </w:r>
                  <w:r w:rsidRPr="002A0FA7">
                    <w:rPr>
                      <w:color w:val="000000" w:themeColor="text1"/>
                      <w:szCs w:val="21"/>
                    </w:rPr>
                    <w:t>）：</w:t>
                  </w:r>
                </w:p>
                <w:p w:rsidR="00E01033" w:rsidRPr="002A0FA7" w:rsidRDefault="00DA1D08">
                  <w:pPr>
                    <w:rPr>
                      <w:rFonts w:ascii="宋体" w:hAnsi="宋体"/>
                      <w:color w:val="000000" w:themeColor="text1"/>
                      <w:szCs w:val="21"/>
                    </w:rPr>
                  </w:pPr>
                  <w:r w:rsidRPr="002A0FA7">
                    <w:rPr>
                      <w:rFonts w:hint="eastAsia"/>
                      <w:color w:val="000000" w:themeColor="text1"/>
                      <w:szCs w:val="21"/>
                    </w:rPr>
                    <w:t>山东阳谷经济开发区</w:t>
                  </w:r>
                  <w:r w:rsidRPr="002A0FA7">
                    <w:rPr>
                      <w:color w:val="000000" w:themeColor="text1"/>
                      <w:szCs w:val="21"/>
                    </w:rPr>
                    <w:t>、</w:t>
                  </w:r>
                  <w:r w:rsidRPr="002A0FA7">
                    <w:rPr>
                      <w:b/>
                      <w:bCs/>
                      <w:color w:val="000000" w:themeColor="text1"/>
                      <w:szCs w:val="21"/>
                    </w:rPr>
                    <w:t>梁山经济开发区</w:t>
                  </w:r>
                  <w:r w:rsidRPr="002A0FA7">
                    <w:rPr>
                      <w:color w:val="000000" w:themeColor="text1"/>
                      <w:szCs w:val="21"/>
                    </w:rPr>
                    <w:t>。</w:t>
                  </w:r>
                </w:p>
              </w:tc>
              <w:tc>
                <w:tcPr>
                  <w:tcW w:w="2274" w:type="dxa"/>
                  <w:vMerge/>
                  <w:vAlign w:val="center"/>
                </w:tcPr>
                <w:p w:rsidR="00E01033" w:rsidRPr="002A0FA7" w:rsidRDefault="00E01033">
                  <w:pPr>
                    <w:jc w:val="center"/>
                    <w:rPr>
                      <w:color w:val="000000" w:themeColor="text1"/>
                      <w:szCs w:val="21"/>
                    </w:rPr>
                  </w:pPr>
                </w:p>
              </w:tc>
              <w:tc>
                <w:tcPr>
                  <w:tcW w:w="959" w:type="dxa"/>
                  <w:vMerge/>
                  <w:vAlign w:val="center"/>
                </w:tcPr>
                <w:p w:rsidR="00E01033" w:rsidRPr="002A0FA7" w:rsidRDefault="00E01033">
                  <w:pPr>
                    <w:jc w:val="center"/>
                    <w:rPr>
                      <w:color w:val="000000" w:themeColor="text1"/>
                      <w:szCs w:val="21"/>
                    </w:rPr>
                  </w:pPr>
                </w:p>
              </w:tc>
            </w:tr>
          </w:tbl>
          <w:p w:rsidR="00E01033" w:rsidRPr="002A0FA7" w:rsidRDefault="00DA1D08">
            <w:pPr>
              <w:spacing w:after="120" w:line="360" w:lineRule="auto"/>
              <w:ind w:firstLine="480"/>
              <w:rPr>
                <w:b/>
                <w:bCs/>
                <w:color w:val="000000" w:themeColor="text1"/>
                <w:szCs w:val="21"/>
              </w:rPr>
            </w:pPr>
            <w:r w:rsidRPr="002A0FA7">
              <w:rPr>
                <w:rFonts w:hint="eastAsia"/>
                <w:color w:val="000000" w:themeColor="text1"/>
                <w:szCs w:val="21"/>
              </w:rPr>
              <w:t>由上表可知，本项目符合</w:t>
            </w:r>
            <w:r w:rsidRPr="002A0FA7">
              <w:rPr>
                <w:rFonts w:hint="eastAsia"/>
                <w:bCs/>
                <w:color w:val="000000" w:themeColor="text1"/>
                <w:szCs w:val="21"/>
              </w:rPr>
              <w:t>《关于公布沿黄重点地区扩区调区后合规工业园区名单</w:t>
            </w:r>
            <w:r w:rsidRPr="002A0FA7">
              <w:rPr>
                <w:rFonts w:hint="eastAsia"/>
                <w:bCs/>
                <w:color w:val="000000" w:themeColor="text1"/>
                <w:szCs w:val="21"/>
              </w:rPr>
              <w:t>(</w:t>
            </w:r>
            <w:r w:rsidRPr="002A0FA7">
              <w:rPr>
                <w:rFonts w:hint="eastAsia"/>
                <w:bCs/>
                <w:color w:val="000000" w:themeColor="text1"/>
                <w:szCs w:val="21"/>
              </w:rPr>
              <w:t>第六批</w:t>
            </w:r>
            <w:r w:rsidRPr="002A0FA7">
              <w:rPr>
                <w:rFonts w:hint="eastAsia"/>
                <w:bCs/>
                <w:color w:val="000000" w:themeColor="text1"/>
                <w:szCs w:val="21"/>
              </w:rPr>
              <w:t>)</w:t>
            </w:r>
            <w:r w:rsidRPr="002A0FA7">
              <w:rPr>
                <w:rFonts w:hint="eastAsia"/>
                <w:bCs/>
                <w:color w:val="000000" w:themeColor="text1"/>
                <w:szCs w:val="21"/>
              </w:rPr>
              <w:t>的通知</w:t>
            </w:r>
            <w:r w:rsidRPr="002A0FA7">
              <w:rPr>
                <w:rFonts w:hint="eastAsia"/>
                <w:color w:val="000000" w:themeColor="text1"/>
                <w:szCs w:val="21"/>
              </w:rPr>
              <w:t>》</w:t>
            </w:r>
            <w:r w:rsidRPr="002A0FA7">
              <w:rPr>
                <w:rFonts w:hint="eastAsia"/>
                <w:bCs/>
                <w:color w:val="000000" w:themeColor="text1"/>
                <w:szCs w:val="21"/>
              </w:rPr>
              <w:t>（鲁发改工业</w:t>
            </w:r>
            <w:r w:rsidRPr="002A0FA7">
              <w:rPr>
                <w:rFonts w:hint="eastAsia"/>
                <w:bCs/>
                <w:color w:val="000000" w:themeColor="text1"/>
                <w:szCs w:val="21"/>
              </w:rPr>
              <w:t>[2023]887</w:t>
            </w:r>
            <w:r w:rsidRPr="002A0FA7">
              <w:rPr>
                <w:rFonts w:hint="eastAsia"/>
                <w:bCs/>
                <w:color w:val="000000" w:themeColor="text1"/>
                <w:szCs w:val="21"/>
              </w:rPr>
              <w:t>号）</w:t>
            </w:r>
            <w:r w:rsidRPr="002A0FA7">
              <w:rPr>
                <w:rFonts w:hint="eastAsia"/>
                <w:color w:val="000000" w:themeColor="text1"/>
                <w:szCs w:val="21"/>
              </w:rPr>
              <w:t>要求。</w:t>
            </w:r>
          </w:p>
          <w:p w:rsidR="00E01033" w:rsidRPr="002A0FA7" w:rsidRDefault="00DA1D08">
            <w:pPr>
              <w:keepNext/>
              <w:keepLines/>
              <w:autoSpaceDE w:val="0"/>
              <w:adjustRightInd w:val="0"/>
              <w:snapToGrid w:val="0"/>
              <w:spacing w:line="360" w:lineRule="auto"/>
              <w:ind w:firstLineChars="200" w:firstLine="422"/>
              <w:jc w:val="left"/>
              <w:outlineLvl w:val="2"/>
              <w:rPr>
                <w:b/>
                <w:color w:val="000000" w:themeColor="text1"/>
                <w:kern w:val="0"/>
                <w:szCs w:val="21"/>
              </w:rPr>
            </w:pPr>
            <w:r w:rsidRPr="002A0FA7">
              <w:rPr>
                <w:b/>
                <w:color w:val="000000" w:themeColor="text1"/>
                <w:kern w:val="0"/>
                <w:szCs w:val="21"/>
              </w:rPr>
              <w:t>12</w:t>
            </w:r>
            <w:r w:rsidRPr="002A0FA7">
              <w:rPr>
                <w:rFonts w:hint="eastAsia"/>
                <w:b/>
                <w:color w:val="000000" w:themeColor="text1"/>
                <w:kern w:val="0"/>
                <w:szCs w:val="21"/>
              </w:rPr>
              <w:t>、与《山东省黄河流域生态保护和高质量发展规划》（</w:t>
            </w:r>
            <w:r w:rsidRPr="002A0FA7">
              <w:rPr>
                <w:rFonts w:hint="eastAsia"/>
                <w:b/>
                <w:color w:val="000000" w:themeColor="text1"/>
                <w:kern w:val="0"/>
                <w:szCs w:val="21"/>
              </w:rPr>
              <w:t>2</w:t>
            </w:r>
            <w:r w:rsidRPr="002A0FA7">
              <w:rPr>
                <w:b/>
                <w:color w:val="000000" w:themeColor="text1"/>
                <w:kern w:val="0"/>
                <w:szCs w:val="21"/>
              </w:rPr>
              <w:t>022</w:t>
            </w:r>
            <w:r w:rsidRPr="002A0FA7">
              <w:rPr>
                <w:rFonts w:hint="eastAsia"/>
                <w:b/>
                <w:color w:val="000000" w:themeColor="text1"/>
                <w:kern w:val="0"/>
                <w:szCs w:val="21"/>
              </w:rPr>
              <w:t>年）的符合性分析</w:t>
            </w:r>
          </w:p>
          <w:p w:rsidR="00E01033" w:rsidRPr="002A0FA7" w:rsidRDefault="00DA1D08">
            <w:pPr>
              <w:spacing w:line="360" w:lineRule="auto"/>
              <w:jc w:val="center"/>
              <w:rPr>
                <w:b/>
                <w:bCs/>
                <w:color w:val="000000" w:themeColor="text1"/>
                <w:szCs w:val="21"/>
              </w:rPr>
            </w:pPr>
            <w:r w:rsidRPr="002A0FA7">
              <w:rPr>
                <w:rFonts w:hint="eastAsia"/>
                <w:b/>
                <w:bCs/>
                <w:color w:val="000000" w:themeColor="text1"/>
                <w:szCs w:val="21"/>
              </w:rPr>
              <w:t>表</w:t>
            </w:r>
            <w:r w:rsidRPr="002A0FA7">
              <w:rPr>
                <w:rFonts w:hint="eastAsia"/>
                <w:b/>
                <w:bCs/>
                <w:color w:val="000000" w:themeColor="text1"/>
                <w:szCs w:val="21"/>
              </w:rPr>
              <w:t>1-</w:t>
            </w:r>
            <w:r w:rsidRPr="002A0FA7">
              <w:rPr>
                <w:b/>
                <w:bCs/>
                <w:color w:val="000000" w:themeColor="text1"/>
                <w:szCs w:val="21"/>
              </w:rPr>
              <w:t>9</w:t>
            </w:r>
            <w:r w:rsidRPr="002A0FA7">
              <w:rPr>
                <w:rFonts w:hint="eastAsia"/>
                <w:b/>
                <w:bCs/>
                <w:color w:val="000000" w:themeColor="text1"/>
                <w:szCs w:val="21"/>
              </w:rPr>
              <w:t>与</w:t>
            </w:r>
            <w:r w:rsidRPr="002A0FA7">
              <w:rPr>
                <w:rFonts w:hint="eastAsia"/>
                <w:b/>
                <w:color w:val="000000" w:themeColor="text1"/>
                <w:kern w:val="0"/>
                <w:szCs w:val="21"/>
              </w:rPr>
              <w:t>《山东省黄河流域生态保护和高质量发展规划》（</w:t>
            </w:r>
            <w:r w:rsidRPr="002A0FA7">
              <w:rPr>
                <w:rFonts w:hint="eastAsia"/>
                <w:b/>
                <w:color w:val="000000" w:themeColor="text1"/>
                <w:kern w:val="0"/>
                <w:szCs w:val="21"/>
              </w:rPr>
              <w:t>2</w:t>
            </w:r>
            <w:r w:rsidRPr="002A0FA7">
              <w:rPr>
                <w:b/>
                <w:color w:val="000000" w:themeColor="text1"/>
                <w:kern w:val="0"/>
                <w:szCs w:val="21"/>
              </w:rPr>
              <w:t>022</w:t>
            </w:r>
            <w:r w:rsidRPr="002A0FA7">
              <w:rPr>
                <w:rFonts w:hint="eastAsia"/>
                <w:b/>
                <w:color w:val="000000" w:themeColor="text1"/>
                <w:kern w:val="0"/>
                <w:szCs w:val="21"/>
              </w:rPr>
              <w:t>年）</w:t>
            </w:r>
            <w:r w:rsidRPr="002A0FA7">
              <w:rPr>
                <w:rFonts w:hint="eastAsia"/>
                <w:b/>
                <w:bCs/>
                <w:color w:val="000000" w:themeColor="text1"/>
                <w:szCs w:val="21"/>
              </w:rPr>
              <w:t>的符合性分析</w:t>
            </w:r>
            <w:r w:rsidRPr="002A0FA7">
              <w:rPr>
                <w:b/>
                <w:bCs/>
                <w:color w:val="000000" w:themeColor="text1"/>
                <w:szCs w:val="21"/>
              </w:rPr>
              <w:t>一览表</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4"/>
              <w:gridCol w:w="2015"/>
              <w:gridCol w:w="893"/>
            </w:tblGrid>
            <w:tr w:rsidR="002A0FA7" w:rsidRPr="002A0FA7">
              <w:trPr>
                <w:trHeight w:val="268"/>
                <w:jc w:val="center"/>
              </w:trPr>
              <w:tc>
                <w:tcPr>
                  <w:tcW w:w="5224" w:type="dxa"/>
                  <w:shd w:val="clear" w:color="auto" w:fill="auto"/>
                  <w:vAlign w:val="center"/>
                </w:tcPr>
                <w:p w:rsidR="00E01033" w:rsidRPr="002A0FA7" w:rsidRDefault="00DA1D08">
                  <w:pPr>
                    <w:jc w:val="center"/>
                    <w:rPr>
                      <w:b/>
                      <w:color w:val="000000" w:themeColor="text1"/>
                      <w:szCs w:val="21"/>
                    </w:rPr>
                  </w:pPr>
                  <w:r w:rsidRPr="002A0FA7">
                    <w:rPr>
                      <w:rFonts w:hint="eastAsia"/>
                      <w:b/>
                      <w:color w:val="000000" w:themeColor="text1"/>
                      <w:szCs w:val="21"/>
                    </w:rPr>
                    <w:t>规划要求</w:t>
                  </w:r>
                </w:p>
              </w:tc>
              <w:tc>
                <w:tcPr>
                  <w:tcW w:w="2015" w:type="dxa"/>
                  <w:shd w:val="clear" w:color="auto" w:fill="auto"/>
                  <w:vAlign w:val="center"/>
                </w:tcPr>
                <w:p w:rsidR="00E01033" w:rsidRPr="002A0FA7" w:rsidRDefault="00DA1D08">
                  <w:pPr>
                    <w:jc w:val="center"/>
                    <w:rPr>
                      <w:b/>
                      <w:color w:val="000000" w:themeColor="text1"/>
                      <w:szCs w:val="21"/>
                    </w:rPr>
                  </w:pPr>
                  <w:r w:rsidRPr="002A0FA7">
                    <w:rPr>
                      <w:b/>
                      <w:color w:val="000000" w:themeColor="text1"/>
                      <w:szCs w:val="21"/>
                    </w:rPr>
                    <w:t>本项目</w:t>
                  </w:r>
                  <w:r w:rsidRPr="002A0FA7">
                    <w:rPr>
                      <w:rFonts w:hint="eastAsia"/>
                      <w:b/>
                      <w:color w:val="000000" w:themeColor="text1"/>
                      <w:szCs w:val="21"/>
                    </w:rPr>
                    <w:t>建设情况</w:t>
                  </w:r>
                </w:p>
              </w:tc>
              <w:tc>
                <w:tcPr>
                  <w:tcW w:w="893" w:type="dxa"/>
                  <w:shd w:val="clear" w:color="auto" w:fill="auto"/>
                  <w:vAlign w:val="center"/>
                </w:tcPr>
                <w:p w:rsidR="00E01033" w:rsidRPr="002A0FA7" w:rsidRDefault="00DA1D08">
                  <w:pPr>
                    <w:jc w:val="center"/>
                    <w:rPr>
                      <w:b/>
                      <w:color w:val="000000" w:themeColor="text1"/>
                      <w:szCs w:val="21"/>
                    </w:rPr>
                  </w:pPr>
                  <w:r w:rsidRPr="002A0FA7">
                    <w:rPr>
                      <w:rFonts w:hint="eastAsia"/>
                      <w:b/>
                      <w:color w:val="000000" w:themeColor="text1"/>
                      <w:szCs w:val="21"/>
                    </w:rPr>
                    <w:t>符合性</w:t>
                  </w:r>
                </w:p>
              </w:tc>
            </w:tr>
            <w:tr w:rsidR="002A0FA7" w:rsidRPr="002A0FA7">
              <w:trPr>
                <w:trHeight w:val="268"/>
                <w:jc w:val="center"/>
              </w:trPr>
              <w:tc>
                <w:tcPr>
                  <w:tcW w:w="5224" w:type="dxa"/>
                  <w:shd w:val="clear" w:color="auto" w:fill="auto"/>
                  <w:vAlign w:val="center"/>
                </w:tcPr>
                <w:p w:rsidR="00E01033" w:rsidRPr="002A0FA7" w:rsidRDefault="00DA1D08">
                  <w:pPr>
                    <w:jc w:val="center"/>
                    <w:rPr>
                      <w:color w:val="000000" w:themeColor="text1"/>
                      <w:szCs w:val="21"/>
                    </w:rPr>
                  </w:pPr>
                  <w:r w:rsidRPr="002A0FA7">
                    <w:rPr>
                      <w:rFonts w:hint="eastAsia"/>
                      <w:color w:val="000000" w:themeColor="text1"/>
                      <w:szCs w:val="21"/>
                    </w:rPr>
                    <w:t>深度治理工业污染。加强高氟、高盐和涉重废水分质深度治理和日常监管，确保工业污染源全面达标排放。推进工业集中区污水管网和污水厂建设，加快省级及以上工业集聚区废水集中处理设施升级改造，持续提升污水收集、处理能力，推进化工园区、涉重金属工业园区“一企一管”和地上管廊的建设改造，积极推行“智慧管网”。严控工业废水未经处理或未有效处理直接排入城镇污水处理系统</w:t>
                  </w:r>
                </w:p>
              </w:tc>
              <w:tc>
                <w:tcPr>
                  <w:tcW w:w="2015" w:type="dxa"/>
                  <w:shd w:val="clear" w:color="auto" w:fill="auto"/>
                  <w:vAlign w:val="center"/>
                </w:tcPr>
                <w:p w:rsidR="00E01033" w:rsidRPr="002A0FA7" w:rsidRDefault="00DA1D08">
                  <w:pPr>
                    <w:rPr>
                      <w:color w:val="000000" w:themeColor="text1"/>
                      <w:szCs w:val="21"/>
                    </w:rPr>
                  </w:pPr>
                  <w:r w:rsidRPr="002A0FA7">
                    <w:rPr>
                      <w:color w:val="000000" w:themeColor="text1"/>
                      <w:szCs w:val="21"/>
                    </w:rPr>
                    <w:t>本项目不新增员工，不新增生活污水及生产废水</w:t>
                  </w:r>
                </w:p>
              </w:tc>
              <w:tc>
                <w:tcPr>
                  <w:tcW w:w="893" w:type="dxa"/>
                  <w:shd w:val="clear" w:color="auto" w:fill="auto"/>
                  <w:vAlign w:val="center"/>
                </w:tcPr>
                <w:p w:rsidR="00E01033" w:rsidRPr="002A0FA7" w:rsidRDefault="00DA1D08">
                  <w:pPr>
                    <w:jc w:val="center"/>
                    <w:rPr>
                      <w:color w:val="000000" w:themeColor="text1"/>
                      <w:szCs w:val="21"/>
                    </w:rPr>
                  </w:pPr>
                  <w:r w:rsidRPr="002A0FA7">
                    <w:rPr>
                      <w:color w:val="000000" w:themeColor="text1"/>
                      <w:kern w:val="0"/>
                      <w:szCs w:val="21"/>
                    </w:rPr>
                    <w:t>符合</w:t>
                  </w:r>
                </w:p>
              </w:tc>
            </w:tr>
            <w:tr w:rsidR="002A0FA7" w:rsidRPr="002A0FA7">
              <w:trPr>
                <w:trHeight w:val="268"/>
                <w:jc w:val="center"/>
              </w:trPr>
              <w:tc>
                <w:tcPr>
                  <w:tcW w:w="5224" w:type="dxa"/>
                  <w:shd w:val="clear" w:color="auto" w:fill="auto"/>
                  <w:vAlign w:val="center"/>
                </w:tcPr>
                <w:p w:rsidR="00E01033" w:rsidRPr="002A0FA7" w:rsidRDefault="00DA1D08">
                  <w:pPr>
                    <w:jc w:val="center"/>
                    <w:rPr>
                      <w:color w:val="000000" w:themeColor="text1"/>
                      <w:szCs w:val="21"/>
                    </w:rPr>
                  </w:pPr>
                  <w:r w:rsidRPr="002A0FA7">
                    <w:rPr>
                      <w:rFonts w:hint="eastAsia"/>
                      <w:color w:val="000000" w:themeColor="text1"/>
                      <w:szCs w:val="21"/>
                    </w:rPr>
                    <w:lastRenderedPageBreak/>
                    <w:t>强化源头污染防控。实施新一轮“四减四增”行动计划，以京津冀大气污染传输通道城市为重点，调整优化产业、能源、运输结构，强化区域联防联控和应对重污染天气，打赢蓝天保卫战。持续推进煤改气、煤改电工程。排查整治“散乱污”企业，实现“散乱污”动态清零。推动钢铁、地炼、电解铝、焦化、轮胎、化肥、氯碱等高耗能行业转型升级。严格落实新上煤耗项目煤炭消费减量替代政策，推进全省平原地区清洁取暖改造，加快燃煤小锅炉淘汰，提高工业炉窑清洁能源替代比例。推进各类园区循环化改造和生态工业园区建设，对获得国家和省级命名的生态工业园区予以支持。开展企业清洁生产领跑行动，依法实行强制性清洁生产。</w:t>
                  </w:r>
                </w:p>
                <w:p w:rsidR="00E01033" w:rsidRPr="002A0FA7" w:rsidRDefault="00DA1D08">
                  <w:pPr>
                    <w:jc w:val="center"/>
                    <w:rPr>
                      <w:color w:val="000000" w:themeColor="text1"/>
                      <w:szCs w:val="21"/>
                    </w:rPr>
                  </w:pPr>
                  <w:r w:rsidRPr="002A0FA7">
                    <w:rPr>
                      <w:rFonts w:hint="eastAsia"/>
                      <w:color w:val="000000" w:themeColor="text1"/>
                      <w:szCs w:val="21"/>
                    </w:rPr>
                    <w:t>开展重点领域污染治理。实施钢铁、焦化、建材等行业污染全过程治理。推动焦化、电解铝等重点行业实施超低排放治理改造，有效管控全行业无组织排放。继续深化化工园区安全生产和环保整治。强化工业炉窑和重点行业挥发性有机物综合治理，协同治理氮氧化物和挥发性有机物污染，实施细颗粒物和臭氧协同控制。全面治理扬尘，开展建筑工地扬尘、工业企业堆场扬尘和矿山扬尘整治，降低区域降尘量。推动散煤、生活面源和农业源大气污染治理。大力推进移动源污染综合治理和淘汰更新，推动柴油货车、非道路移动机械、船舶柴油机的清洁化，实时管控移动源污染，加强油品监管执法，确保城市细颗粒物浓度下降率达到国家考核要求。实行环境污染第三方治理、环保管家等生态环境治理模式。加强生态环境风险防范，有效应对突发环境事件</w:t>
                  </w:r>
                </w:p>
              </w:tc>
              <w:tc>
                <w:tcPr>
                  <w:tcW w:w="2015" w:type="dxa"/>
                  <w:shd w:val="clear" w:color="auto" w:fill="auto"/>
                  <w:vAlign w:val="center"/>
                </w:tcPr>
                <w:p w:rsidR="00E01033" w:rsidRPr="002A0FA7" w:rsidRDefault="00DA1D08">
                  <w:pPr>
                    <w:rPr>
                      <w:color w:val="000000" w:themeColor="text1"/>
                      <w:szCs w:val="21"/>
                    </w:rPr>
                  </w:pPr>
                  <w:r w:rsidRPr="002A0FA7">
                    <w:rPr>
                      <w:color w:val="000000" w:themeColor="text1"/>
                      <w:szCs w:val="21"/>
                    </w:rPr>
                    <w:t>本项目采用清洁的工艺和技术，积极开展清洁生产，遵循清洁生产原则进行生产；发展循环经济，实现废物的</w:t>
                  </w:r>
                  <w:r w:rsidRPr="002A0FA7">
                    <w:rPr>
                      <w:color w:val="000000" w:themeColor="text1"/>
                      <w:szCs w:val="21"/>
                    </w:rPr>
                    <w:t>“</w:t>
                  </w:r>
                  <w:r w:rsidRPr="002A0FA7">
                    <w:rPr>
                      <w:color w:val="000000" w:themeColor="text1"/>
                      <w:szCs w:val="21"/>
                    </w:rPr>
                    <w:t>减量化、再利用、再循环</w:t>
                  </w:r>
                  <w:r w:rsidRPr="002A0FA7">
                    <w:rPr>
                      <w:color w:val="000000" w:themeColor="text1"/>
                      <w:szCs w:val="21"/>
                    </w:rPr>
                    <w:t>”</w:t>
                  </w:r>
                  <w:r w:rsidRPr="002A0FA7">
                    <w:rPr>
                      <w:color w:val="000000" w:themeColor="text1"/>
                      <w:szCs w:val="21"/>
                    </w:rPr>
                    <w:t>，最大限度提高资源利用效率，切实降低物耗能耗，减少废物的产生量和产生种类</w:t>
                  </w:r>
                </w:p>
              </w:tc>
              <w:tc>
                <w:tcPr>
                  <w:tcW w:w="893" w:type="dxa"/>
                  <w:shd w:val="clear" w:color="auto" w:fill="auto"/>
                  <w:vAlign w:val="center"/>
                </w:tcPr>
                <w:p w:rsidR="00E01033" w:rsidRPr="002A0FA7" w:rsidRDefault="00DA1D08">
                  <w:pPr>
                    <w:kinsoku w:val="0"/>
                    <w:overflowPunct w:val="0"/>
                    <w:jc w:val="center"/>
                    <w:rPr>
                      <w:rFonts w:cs="宋体"/>
                      <w:color w:val="000000" w:themeColor="text1"/>
                      <w:szCs w:val="21"/>
                      <w:lang w:val="zh-CN" w:bidi="zh-CN"/>
                    </w:rPr>
                  </w:pPr>
                  <w:r w:rsidRPr="002A0FA7">
                    <w:rPr>
                      <w:rFonts w:cs="宋体" w:hint="eastAsia"/>
                      <w:color w:val="000000" w:themeColor="text1"/>
                      <w:szCs w:val="21"/>
                      <w:lang w:val="zh-CN" w:bidi="zh-CN"/>
                    </w:rPr>
                    <w:t>符合</w:t>
                  </w:r>
                </w:p>
              </w:tc>
            </w:tr>
            <w:tr w:rsidR="002A0FA7" w:rsidRPr="002A0FA7">
              <w:trPr>
                <w:trHeight w:val="268"/>
                <w:jc w:val="center"/>
              </w:trPr>
              <w:tc>
                <w:tcPr>
                  <w:tcW w:w="5224" w:type="dxa"/>
                  <w:shd w:val="clear" w:color="auto" w:fill="auto"/>
                  <w:vAlign w:val="center"/>
                </w:tcPr>
                <w:p w:rsidR="00E01033" w:rsidRPr="002A0FA7" w:rsidRDefault="00DA1D08">
                  <w:pPr>
                    <w:jc w:val="center"/>
                    <w:rPr>
                      <w:color w:val="000000" w:themeColor="text1"/>
                      <w:szCs w:val="21"/>
                    </w:rPr>
                  </w:pPr>
                  <w:r w:rsidRPr="002A0FA7">
                    <w:rPr>
                      <w:rFonts w:hint="eastAsia"/>
                      <w:color w:val="000000" w:themeColor="text1"/>
                      <w:szCs w:val="21"/>
                    </w:rPr>
                    <w:t>开展固体废物和地下水综合整治。加强危险废物、医疗废物收集处理，以危险废物为重点开展工业固体废物综合整治行动，完善危险废物处置监管措施，实行规范化管理，着力提升危险废物处置能力，加强工业固体废物风险管控和历史遗留重金属污染区域治理。加快推进垃圾分类和资源化利用，有序发展垃圾焚烧发电，加强白色污染处理，提升农村有机废物收集、转化、利用水平。实施地下水超采综合治理工程，开展地表水与地下水联合调蓄试点。科学划定地下水重点污染防治分区，实施典型地下水污染场地修复治理工程。到</w:t>
                  </w:r>
                  <w:r w:rsidRPr="002A0FA7">
                    <w:rPr>
                      <w:rFonts w:hint="eastAsia"/>
                      <w:color w:val="000000" w:themeColor="text1"/>
                      <w:szCs w:val="21"/>
                    </w:rPr>
                    <w:t>2025</w:t>
                  </w:r>
                  <w:r w:rsidRPr="002A0FA7">
                    <w:rPr>
                      <w:rFonts w:hint="eastAsia"/>
                      <w:color w:val="000000" w:themeColor="text1"/>
                      <w:szCs w:val="21"/>
                    </w:rPr>
                    <w:t>年，建立地下水环境监测和污染防治体系</w:t>
                  </w:r>
                </w:p>
              </w:tc>
              <w:tc>
                <w:tcPr>
                  <w:tcW w:w="2015" w:type="dxa"/>
                  <w:shd w:val="clear" w:color="auto" w:fill="auto"/>
                  <w:vAlign w:val="center"/>
                </w:tcPr>
                <w:p w:rsidR="00E01033" w:rsidRPr="002A0FA7" w:rsidRDefault="00DA1D08">
                  <w:pPr>
                    <w:jc w:val="center"/>
                    <w:rPr>
                      <w:color w:val="000000" w:themeColor="text1"/>
                      <w:szCs w:val="21"/>
                    </w:rPr>
                  </w:pPr>
                  <w:r w:rsidRPr="002A0FA7">
                    <w:rPr>
                      <w:color w:val="000000" w:themeColor="text1"/>
                      <w:szCs w:val="21"/>
                    </w:rPr>
                    <w:t>危废间</w:t>
                  </w:r>
                  <w:r w:rsidRPr="002A0FA7">
                    <w:rPr>
                      <w:rFonts w:hint="eastAsia"/>
                      <w:color w:val="000000" w:themeColor="text1"/>
                      <w:kern w:val="0"/>
                      <w:szCs w:val="21"/>
                    </w:rPr>
                    <w:t>进行</w:t>
                  </w:r>
                  <w:r w:rsidRPr="002A0FA7">
                    <w:rPr>
                      <w:color w:val="000000" w:themeColor="text1"/>
                      <w:kern w:val="0"/>
                      <w:szCs w:val="21"/>
                    </w:rPr>
                    <w:t>重点</w:t>
                  </w:r>
                  <w:r w:rsidRPr="002A0FA7">
                    <w:rPr>
                      <w:rFonts w:hint="eastAsia"/>
                      <w:color w:val="000000" w:themeColor="text1"/>
                      <w:kern w:val="0"/>
                      <w:szCs w:val="21"/>
                    </w:rPr>
                    <w:t>防渗，危险废物暂存危废间，定期委托有资质单位处理</w:t>
                  </w:r>
                </w:p>
              </w:tc>
              <w:tc>
                <w:tcPr>
                  <w:tcW w:w="893" w:type="dxa"/>
                  <w:shd w:val="clear" w:color="auto" w:fill="auto"/>
                  <w:vAlign w:val="center"/>
                </w:tcPr>
                <w:p w:rsidR="00E01033" w:rsidRPr="002A0FA7" w:rsidRDefault="00DA1D08">
                  <w:pPr>
                    <w:kinsoku w:val="0"/>
                    <w:overflowPunct w:val="0"/>
                    <w:jc w:val="center"/>
                    <w:rPr>
                      <w:rFonts w:cs="宋体"/>
                      <w:color w:val="000000" w:themeColor="text1"/>
                      <w:szCs w:val="21"/>
                      <w:lang w:val="zh-CN" w:bidi="zh-CN"/>
                    </w:rPr>
                  </w:pPr>
                  <w:r w:rsidRPr="002A0FA7">
                    <w:rPr>
                      <w:rFonts w:cs="宋体" w:hint="eastAsia"/>
                      <w:color w:val="000000" w:themeColor="text1"/>
                      <w:szCs w:val="21"/>
                      <w:lang w:val="zh-CN" w:bidi="zh-CN"/>
                    </w:rPr>
                    <w:t>符合</w:t>
                  </w:r>
                </w:p>
              </w:tc>
            </w:tr>
          </w:tbl>
          <w:p w:rsidR="00E01033" w:rsidRPr="002A0FA7" w:rsidRDefault="00DA1D08">
            <w:pPr>
              <w:spacing w:line="360" w:lineRule="auto"/>
              <w:ind w:firstLineChars="200" w:firstLine="420"/>
              <w:rPr>
                <w:color w:val="000000" w:themeColor="text1"/>
                <w:szCs w:val="21"/>
              </w:rPr>
            </w:pPr>
            <w:r w:rsidRPr="002A0FA7">
              <w:rPr>
                <w:rFonts w:hint="eastAsia"/>
                <w:color w:val="000000" w:themeColor="text1"/>
                <w:szCs w:val="21"/>
              </w:rPr>
              <w:t>由上表可知，本项目符合</w:t>
            </w:r>
            <w:r w:rsidRPr="002A0FA7">
              <w:rPr>
                <w:rFonts w:hint="eastAsia"/>
                <w:color w:val="000000" w:themeColor="text1"/>
                <w:kern w:val="0"/>
                <w:szCs w:val="21"/>
              </w:rPr>
              <w:t>《山东省黄河流域生态保护和高质量发展规划》（</w:t>
            </w:r>
            <w:r w:rsidRPr="002A0FA7">
              <w:rPr>
                <w:rFonts w:hint="eastAsia"/>
                <w:color w:val="000000" w:themeColor="text1"/>
                <w:kern w:val="0"/>
                <w:szCs w:val="21"/>
              </w:rPr>
              <w:t>2</w:t>
            </w:r>
            <w:r w:rsidRPr="002A0FA7">
              <w:rPr>
                <w:color w:val="000000" w:themeColor="text1"/>
                <w:kern w:val="0"/>
                <w:szCs w:val="21"/>
              </w:rPr>
              <w:t>022</w:t>
            </w:r>
            <w:r w:rsidRPr="002A0FA7">
              <w:rPr>
                <w:rFonts w:hint="eastAsia"/>
                <w:color w:val="000000" w:themeColor="text1"/>
                <w:kern w:val="0"/>
                <w:szCs w:val="21"/>
              </w:rPr>
              <w:t>年）</w:t>
            </w:r>
            <w:r w:rsidRPr="002A0FA7">
              <w:rPr>
                <w:rFonts w:hint="eastAsia"/>
                <w:color w:val="000000" w:themeColor="text1"/>
                <w:szCs w:val="21"/>
              </w:rPr>
              <w:t>要求。</w:t>
            </w:r>
          </w:p>
          <w:p w:rsidR="00E01033" w:rsidRPr="002A0FA7" w:rsidRDefault="00DA1D08">
            <w:pPr>
              <w:adjustRightInd w:val="0"/>
              <w:snapToGrid w:val="0"/>
              <w:spacing w:line="360" w:lineRule="auto"/>
              <w:ind w:firstLineChars="200" w:firstLine="422"/>
              <w:rPr>
                <w:b/>
                <w:bCs/>
                <w:color w:val="000000" w:themeColor="text1"/>
                <w:szCs w:val="21"/>
              </w:rPr>
            </w:pPr>
            <w:r w:rsidRPr="002A0FA7">
              <w:rPr>
                <w:b/>
                <w:bCs/>
                <w:color w:val="000000" w:themeColor="text1"/>
                <w:szCs w:val="21"/>
              </w:rPr>
              <w:t>13</w:t>
            </w:r>
            <w:r w:rsidRPr="002A0FA7">
              <w:rPr>
                <w:b/>
                <w:bCs/>
                <w:color w:val="000000" w:themeColor="text1"/>
                <w:szCs w:val="21"/>
              </w:rPr>
              <w:t>、与《山东省新一轮</w:t>
            </w:r>
            <w:r w:rsidRPr="002A0FA7">
              <w:rPr>
                <w:b/>
                <w:bCs/>
                <w:color w:val="000000" w:themeColor="text1"/>
                <w:szCs w:val="21"/>
              </w:rPr>
              <w:t>“</w:t>
            </w:r>
            <w:r w:rsidRPr="002A0FA7">
              <w:rPr>
                <w:b/>
                <w:bCs/>
                <w:color w:val="000000" w:themeColor="text1"/>
                <w:szCs w:val="21"/>
              </w:rPr>
              <w:t>四减四增</w:t>
            </w:r>
            <w:r w:rsidRPr="002A0FA7">
              <w:rPr>
                <w:b/>
                <w:bCs/>
                <w:color w:val="000000" w:themeColor="text1"/>
                <w:szCs w:val="21"/>
              </w:rPr>
              <w:t>”</w:t>
            </w:r>
            <w:r w:rsidRPr="002A0FA7">
              <w:rPr>
                <w:b/>
                <w:bCs/>
                <w:color w:val="000000" w:themeColor="text1"/>
                <w:szCs w:val="21"/>
              </w:rPr>
              <w:t>三年行动方案（</w:t>
            </w:r>
            <w:r w:rsidRPr="002A0FA7">
              <w:rPr>
                <w:b/>
                <w:bCs/>
                <w:color w:val="000000" w:themeColor="text1"/>
                <w:szCs w:val="21"/>
              </w:rPr>
              <w:t>2021-2023</w:t>
            </w:r>
            <w:r w:rsidRPr="002A0FA7">
              <w:rPr>
                <w:b/>
                <w:bCs/>
                <w:color w:val="000000" w:themeColor="text1"/>
                <w:szCs w:val="21"/>
              </w:rPr>
              <w:t>年）》</w:t>
            </w:r>
            <w:r w:rsidRPr="002A0FA7">
              <w:rPr>
                <w:rFonts w:hint="eastAsia"/>
                <w:b/>
                <w:bCs/>
                <w:color w:val="000000" w:themeColor="text1"/>
                <w:szCs w:val="21"/>
              </w:rPr>
              <w:t>（鲁环委〔</w:t>
            </w:r>
            <w:r w:rsidRPr="002A0FA7">
              <w:rPr>
                <w:rFonts w:hint="eastAsia"/>
                <w:b/>
                <w:bCs/>
                <w:color w:val="000000" w:themeColor="text1"/>
                <w:szCs w:val="21"/>
              </w:rPr>
              <w:t>2021</w:t>
            </w:r>
            <w:r w:rsidRPr="002A0FA7">
              <w:rPr>
                <w:rFonts w:hint="eastAsia"/>
                <w:b/>
                <w:bCs/>
                <w:color w:val="000000" w:themeColor="text1"/>
                <w:szCs w:val="21"/>
              </w:rPr>
              <w:t>〕</w:t>
            </w:r>
            <w:r w:rsidRPr="002A0FA7">
              <w:rPr>
                <w:b/>
                <w:bCs/>
                <w:color w:val="000000" w:themeColor="text1"/>
                <w:szCs w:val="21"/>
              </w:rPr>
              <w:t>3</w:t>
            </w:r>
            <w:r w:rsidRPr="002A0FA7">
              <w:rPr>
                <w:rFonts w:hint="eastAsia"/>
                <w:b/>
                <w:bCs/>
                <w:color w:val="000000" w:themeColor="text1"/>
                <w:szCs w:val="21"/>
              </w:rPr>
              <w:t>号）</w:t>
            </w:r>
            <w:r w:rsidRPr="002A0FA7">
              <w:rPr>
                <w:b/>
                <w:bCs/>
                <w:color w:val="000000" w:themeColor="text1"/>
                <w:szCs w:val="21"/>
              </w:rPr>
              <w:t>符合性分析</w:t>
            </w:r>
          </w:p>
          <w:p w:rsidR="00E01033" w:rsidRPr="002A0FA7" w:rsidRDefault="00DA1D08">
            <w:pPr>
              <w:adjustRightInd w:val="0"/>
              <w:snapToGrid w:val="0"/>
              <w:jc w:val="center"/>
              <w:rPr>
                <w:b/>
                <w:bCs/>
                <w:color w:val="000000" w:themeColor="text1"/>
                <w:szCs w:val="21"/>
              </w:rPr>
            </w:pPr>
            <w:r w:rsidRPr="002A0FA7">
              <w:rPr>
                <w:b/>
                <w:bCs/>
                <w:color w:val="000000" w:themeColor="text1"/>
                <w:szCs w:val="21"/>
              </w:rPr>
              <w:t>表</w:t>
            </w:r>
            <w:r w:rsidRPr="002A0FA7">
              <w:rPr>
                <w:b/>
                <w:bCs/>
                <w:color w:val="000000" w:themeColor="text1"/>
                <w:szCs w:val="21"/>
              </w:rPr>
              <w:t>1-10</w:t>
            </w:r>
            <w:r w:rsidRPr="002A0FA7">
              <w:rPr>
                <w:b/>
                <w:bCs/>
                <w:color w:val="000000" w:themeColor="text1"/>
                <w:szCs w:val="21"/>
              </w:rPr>
              <w:t>与</w:t>
            </w:r>
            <w:r w:rsidRPr="002A0FA7">
              <w:rPr>
                <w:rFonts w:hint="eastAsia"/>
                <w:b/>
                <w:bCs/>
                <w:color w:val="000000" w:themeColor="text1"/>
                <w:szCs w:val="21"/>
              </w:rPr>
              <w:t>鲁环委〔</w:t>
            </w:r>
            <w:r w:rsidRPr="002A0FA7">
              <w:rPr>
                <w:rFonts w:hint="eastAsia"/>
                <w:b/>
                <w:bCs/>
                <w:color w:val="000000" w:themeColor="text1"/>
                <w:szCs w:val="21"/>
              </w:rPr>
              <w:t>2021</w:t>
            </w:r>
            <w:r w:rsidRPr="002A0FA7">
              <w:rPr>
                <w:rFonts w:hint="eastAsia"/>
                <w:b/>
                <w:bCs/>
                <w:color w:val="000000" w:themeColor="text1"/>
                <w:szCs w:val="21"/>
              </w:rPr>
              <w:t>〕</w:t>
            </w:r>
            <w:r w:rsidRPr="002A0FA7">
              <w:rPr>
                <w:b/>
                <w:bCs/>
                <w:color w:val="000000" w:themeColor="text1"/>
                <w:szCs w:val="21"/>
              </w:rPr>
              <w:t>3</w:t>
            </w:r>
            <w:r w:rsidRPr="002A0FA7">
              <w:rPr>
                <w:rFonts w:hint="eastAsia"/>
                <w:b/>
                <w:bCs/>
                <w:color w:val="000000" w:themeColor="text1"/>
                <w:szCs w:val="21"/>
              </w:rPr>
              <w:t>号</w:t>
            </w:r>
            <w:r w:rsidRPr="002A0FA7">
              <w:rPr>
                <w:b/>
                <w:bCs/>
                <w:color w:val="000000" w:themeColor="text1"/>
                <w:szCs w:val="21"/>
              </w:rPr>
              <w:t>文符合性</w:t>
            </w:r>
            <w:r w:rsidRPr="002A0FA7">
              <w:rPr>
                <w:rFonts w:hint="eastAsia"/>
                <w:b/>
                <w:bCs/>
                <w:color w:val="000000" w:themeColor="text1"/>
                <w:szCs w:val="21"/>
              </w:rPr>
              <w:t>分析</w:t>
            </w:r>
            <w:r w:rsidRPr="002A0FA7">
              <w:rPr>
                <w:b/>
                <w:bCs/>
                <w:color w:val="000000" w:themeColor="text1"/>
                <w:szCs w:val="21"/>
              </w:rPr>
              <w:t>一览表</w:t>
            </w:r>
          </w:p>
          <w:tbl>
            <w:tblPr>
              <w:tblW w:w="82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2"/>
              <w:gridCol w:w="640"/>
              <w:gridCol w:w="3894"/>
              <w:gridCol w:w="1982"/>
              <w:gridCol w:w="917"/>
            </w:tblGrid>
            <w:tr w:rsidR="002A0FA7" w:rsidRPr="002A0FA7">
              <w:trPr>
                <w:trHeight w:val="448"/>
                <w:jc w:val="center"/>
              </w:trPr>
              <w:tc>
                <w:tcPr>
                  <w:tcW w:w="772" w:type="dxa"/>
                  <w:tcBorders>
                    <w:top w:val="single" w:sz="4" w:space="0" w:color="auto"/>
                    <w:left w:val="single" w:sz="4" w:space="0" w:color="auto"/>
                    <w:bottom w:val="single" w:sz="4" w:space="0" w:color="auto"/>
                  </w:tcBorders>
                  <w:vAlign w:val="center"/>
                </w:tcPr>
                <w:p w:rsidR="00E01033" w:rsidRPr="002A0FA7" w:rsidRDefault="00DA1D08">
                  <w:pPr>
                    <w:contextualSpacing/>
                    <w:jc w:val="center"/>
                    <w:rPr>
                      <w:b/>
                      <w:color w:val="000000" w:themeColor="text1"/>
                      <w:kern w:val="0"/>
                      <w:szCs w:val="21"/>
                    </w:rPr>
                  </w:pPr>
                  <w:r w:rsidRPr="002A0FA7">
                    <w:rPr>
                      <w:b/>
                      <w:color w:val="000000" w:themeColor="text1"/>
                      <w:kern w:val="0"/>
                      <w:szCs w:val="21"/>
                    </w:rPr>
                    <w:t>序号</w:t>
                  </w:r>
                </w:p>
              </w:tc>
              <w:tc>
                <w:tcPr>
                  <w:tcW w:w="4534" w:type="dxa"/>
                  <w:gridSpan w:val="2"/>
                  <w:tcBorders>
                    <w:top w:val="single" w:sz="4" w:space="0" w:color="auto"/>
                    <w:bottom w:val="single" w:sz="4" w:space="0" w:color="auto"/>
                  </w:tcBorders>
                  <w:vAlign w:val="center"/>
                </w:tcPr>
                <w:p w:rsidR="00E01033" w:rsidRPr="002A0FA7" w:rsidRDefault="00DA1D08">
                  <w:pPr>
                    <w:contextualSpacing/>
                    <w:jc w:val="center"/>
                    <w:rPr>
                      <w:b/>
                      <w:color w:val="000000" w:themeColor="text1"/>
                      <w:kern w:val="0"/>
                      <w:szCs w:val="21"/>
                    </w:rPr>
                  </w:pPr>
                  <w:r w:rsidRPr="002A0FA7">
                    <w:rPr>
                      <w:b/>
                      <w:color w:val="000000" w:themeColor="text1"/>
                      <w:kern w:val="0"/>
                      <w:szCs w:val="21"/>
                    </w:rPr>
                    <w:t>具体要求</w:t>
                  </w:r>
                </w:p>
              </w:tc>
              <w:tc>
                <w:tcPr>
                  <w:tcW w:w="1982" w:type="dxa"/>
                  <w:tcBorders>
                    <w:top w:val="single" w:sz="4" w:space="0" w:color="auto"/>
                    <w:bottom w:val="single" w:sz="4" w:space="0" w:color="auto"/>
                  </w:tcBorders>
                  <w:vAlign w:val="center"/>
                </w:tcPr>
                <w:p w:rsidR="00E01033" w:rsidRPr="002A0FA7" w:rsidRDefault="00DA1D08">
                  <w:pPr>
                    <w:contextualSpacing/>
                    <w:jc w:val="center"/>
                    <w:rPr>
                      <w:b/>
                      <w:color w:val="000000" w:themeColor="text1"/>
                      <w:kern w:val="0"/>
                      <w:szCs w:val="21"/>
                    </w:rPr>
                  </w:pPr>
                  <w:r w:rsidRPr="002A0FA7">
                    <w:rPr>
                      <w:b/>
                      <w:color w:val="000000" w:themeColor="text1"/>
                      <w:kern w:val="0"/>
                      <w:szCs w:val="21"/>
                    </w:rPr>
                    <w:t>本项目情况</w:t>
                  </w:r>
                </w:p>
              </w:tc>
              <w:tc>
                <w:tcPr>
                  <w:tcW w:w="917" w:type="dxa"/>
                  <w:tcBorders>
                    <w:top w:val="single" w:sz="4" w:space="0" w:color="auto"/>
                    <w:bottom w:val="single" w:sz="4" w:space="0" w:color="auto"/>
                    <w:right w:val="single" w:sz="4" w:space="0" w:color="auto"/>
                  </w:tcBorders>
                  <w:vAlign w:val="center"/>
                </w:tcPr>
                <w:p w:rsidR="00E01033" w:rsidRPr="002A0FA7" w:rsidRDefault="00DA1D08">
                  <w:pPr>
                    <w:contextualSpacing/>
                    <w:jc w:val="center"/>
                    <w:rPr>
                      <w:b/>
                      <w:color w:val="000000" w:themeColor="text1"/>
                      <w:kern w:val="0"/>
                      <w:szCs w:val="21"/>
                    </w:rPr>
                  </w:pPr>
                  <w:r w:rsidRPr="002A0FA7">
                    <w:rPr>
                      <w:b/>
                      <w:color w:val="000000" w:themeColor="text1"/>
                      <w:kern w:val="0"/>
                      <w:szCs w:val="21"/>
                    </w:rPr>
                    <w:t>符合性</w:t>
                  </w:r>
                </w:p>
              </w:tc>
            </w:tr>
            <w:tr w:rsidR="002A0FA7" w:rsidRPr="002A0FA7">
              <w:trPr>
                <w:trHeight w:val="555"/>
                <w:jc w:val="center"/>
              </w:trPr>
              <w:tc>
                <w:tcPr>
                  <w:tcW w:w="772" w:type="dxa"/>
                  <w:vMerge w:val="restart"/>
                  <w:tcBorders>
                    <w:top w:val="single" w:sz="4" w:space="0" w:color="auto"/>
                    <w:left w:val="single" w:sz="4" w:space="0" w:color="auto"/>
                    <w:bottom w:val="single" w:sz="4" w:space="0" w:color="auto"/>
                  </w:tcBorders>
                  <w:vAlign w:val="center"/>
                </w:tcPr>
                <w:p w:rsidR="00E01033" w:rsidRPr="002A0FA7" w:rsidRDefault="00DA1D08">
                  <w:pPr>
                    <w:contextualSpacing/>
                    <w:jc w:val="center"/>
                    <w:rPr>
                      <w:color w:val="000000" w:themeColor="text1"/>
                      <w:kern w:val="0"/>
                      <w:szCs w:val="21"/>
                    </w:rPr>
                  </w:pPr>
                  <w:r w:rsidRPr="002A0FA7">
                    <w:rPr>
                      <w:color w:val="000000" w:themeColor="text1"/>
                      <w:kern w:val="0"/>
                      <w:szCs w:val="21"/>
                    </w:rPr>
                    <w:t>1</w:t>
                  </w:r>
                </w:p>
              </w:tc>
              <w:tc>
                <w:tcPr>
                  <w:tcW w:w="640" w:type="dxa"/>
                  <w:vMerge w:val="restart"/>
                  <w:tcBorders>
                    <w:top w:val="single" w:sz="4" w:space="0" w:color="auto"/>
                    <w:bottom w:val="single" w:sz="4" w:space="0" w:color="auto"/>
                  </w:tcBorders>
                  <w:vAlign w:val="center"/>
                </w:tcPr>
                <w:p w:rsidR="00E01033" w:rsidRPr="002A0FA7" w:rsidRDefault="00DA1D08">
                  <w:pPr>
                    <w:contextualSpacing/>
                    <w:jc w:val="center"/>
                    <w:rPr>
                      <w:color w:val="000000" w:themeColor="text1"/>
                      <w:kern w:val="0"/>
                      <w:szCs w:val="21"/>
                    </w:rPr>
                  </w:pPr>
                  <w:r w:rsidRPr="002A0FA7">
                    <w:rPr>
                      <w:color w:val="000000" w:themeColor="text1"/>
                      <w:kern w:val="0"/>
                      <w:szCs w:val="21"/>
                    </w:rPr>
                    <w:t>一、深入调整</w:t>
                  </w:r>
                  <w:r w:rsidRPr="002A0FA7">
                    <w:rPr>
                      <w:color w:val="000000" w:themeColor="text1"/>
                      <w:kern w:val="0"/>
                      <w:szCs w:val="21"/>
                    </w:rPr>
                    <w:lastRenderedPageBreak/>
                    <w:t>产业结构</w:t>
                  </w:r>
                </w:p>
                <w:p w:rsidR="00E01033" w:rsidRPr="002A0FA7" w:rsidRDefault="00E01033">
                  <w:pPr>
                    <w:contextualSpacing/>
                    <w:rPr>
                      <w:color w:val="000000" w:themeColor="text1"/>
                      <w:kern w:val="0"/>
                      <w:szCs w:val="21"/>
                    </w:rPr>
                  </w:pPr>
                </w:p>
              </w:tc>
              <w:tc>
                <w:tcPr>
                  <w:tcW w:w="3894" w:type="dxa"/>
                  <w:tcBorders>
                    <w:top w:val="single" w:sz="4" w:space="0" w:color="auto"/>
                    <w:bottom w:val="single" w:sz="4" w:space="0" w:color="auto"/>
                  </w:tcBorders>
                  <w:vAlign w:val="center"/>
                </w:tcPr>
                <w:p w:rsidR="00E01033" w:rsidRPr="002A0FA7" w:rsidRDefault="00DA1D08">
                  <w:pPr>
                    <w:contextualSpacing/>
                    <w:rPr>
                      <w:color w:val="000000" w:themeColor="text1"/>
                      <w:kern w:val="0"/>
                      <w:szCs w:val="21"/>
                    </w:rPr>
                  </w:pPr>
                  <w:r w:rsidRPr="002A0FA7">
                    <w:rPr>
                      <w:b/>
                      <w:bCs/>
                      <w:color w:val="000000" w:themeColor="text1"/>
                      <w:kern w:val="0"/>
                      <w:szCs w:val="21"/>
                    </w:rPr>
                    <w:lastRenderedPageBreak/>
                    <w:t>1</w:t>
                  </w:r>
                  <w:r w:rsidRPr="002A0FA7">
                    <w:rPr>
                      <w:b/>
                      <w:bCs/>
                      <w:color w:val="000000" w:themeColor="text1"/>
                      <w:kern w:val="0"/>
                      <w:szCs w:val="21"/>
                    </w:rPr>
                    <w:t>、淘汰低效落后产能。</w:t>
                  </w:r>
                  <w:r w:rsidRPr="002A0FA7">
                    <w:rPr>
                      <w:color w:val="000000" w:themeColor="text1"/>
                      <w:kern w:val="0"/>
                      <w:szCs w:val="21"/>
                    </w:rPr>
                    <w:t>到</w:t>
                  </w:r>
                  <w:r w:rsidRPr="002A0FA7">
                    <w:rPr>
                      <w:color w:val="000000" w:themeColor="text1"/>
                      <w:kern w:val="0"/>
                      <w:szCs w:val="21"/>
                    </w:rPr>
                    <w:t>2022</w:t>
                  </w:r>
                  <w:r w:rsidRPr="002A0FA7">
                    <w:rPr>
                      <w:color w:val="000000" w:themeColor="text1"/>
                      <w:kern w:val="0"/>
                      <w:szCs w:val="21"/>
                    </w:rPr>
                    <w:t>年，年产能</w:t>
                  </w:r>
                  <w:r w:rsidRPr="002A0FA7">
                    <w:rPr>
                      <w:color w:val="000000" w:themeColor="text1"/>
                      <w:kern w:val="0"/>
                      <w:szCs w:val="21"/>
                    </w:rPr>
                    <w:t>120</w:t>
                  </w:r>
                  <w:r w:rsidRPr="002A0FA7">
                    <w:rPr>
                      <w:color w:val="000000" w:themeColor="text1"/>
                      <w:kern w:val="0"/>
                      <w:szCs w:val="21"/>
                    </w:rPr>
                    <w:t>万条以下的全钢子午胎（工程轮胎、航空轮胎、宽断面无内胎除外）、</w:t>
                  </w:r>
                  <w:r w:rsidRPr="002A0FA7">
                    <w:rPr>
                      <w:color w:val="000000" w:themeColor="text1"/>
                      <w:kern w:val="0"/>
                      <w:szCs w:val="21"/>
                    </w:rPr>
                    <w:t>500</w:t>
                  </w:r>
                  <w:r w:rsidRPr="002A0FA7">
                    <w:rPr>
                      <w:color w:val="000000" w:themeColor="text1"/>
                      <w:kern w:val="0"/>
                      <w:szCs w:val="21"/>
                    </w:rPr>
                    <w:lastRenderedPageBreak/>
                    <w:t>万条以下的半钢子午胎（缺气保用轮胎、赛车胎高端产品、超低断面轮胎除外）企业全部整合退出，淘汰不能实现密闭式自动投料的炼胶机及不能实现充氮工艺的子午胎行业硫化设备。到</w:t>
                  </w:r>
                  <w:r w:rsidRPr="002A0FA7">
                    <w:rPr>
                      <w:color w:val="000000" w:themeColor="text1"/>
                      <w:kern w:val="0"/>
                      <w:szCs w:val="21"/>
                    </w:rPr>
                    <w:t>2023</w:t>
                  </w:r>
                  <w:r w:rsidRPr="002A0FA7">
                    <w:rPr>
                      <w:color w:val="000000" w:themeColor="text1"/>
                      <w:kern w:val="0"/>
                      <w:szCs w:val="21"/>
                    </w:rPr>
                    <w:t>年，根据重大石化项目实施情况，推进位于城市人口密集区和炼油能力在</w:t>
                  </w:r>
                  <w:r w:rsidRPr="002A0FA7">
                    <w:rPr>
                      <w:color w:val="000000" w:themeColor="text1"/>
                      <w:kern w:val="0"/>
                      <w:szCs w:val="21"/>
                    </w:rPr>
                    <w:t>300</w:t>
                  </w:r>
                  <w:r w:rsidRPr="002A0FA7">
                    <w:rPr>
                      <w:color w:val="000000" w:themeColor="text1"/>
                      <w:kern w:val="0"/>
                      <w:szCs w:val="21"/>
                    </w:rPr>
                    <w:t>万吨及以下未实现炼化一体化的地炼产能分批整合转移。实施</w:t>
                  </w:r>
                  <w:r w:rsidRPr="002A0FA7">
                    <w:rPr>
                      <w:color w:val="000000" w:themeColor="text1"/>
                      <w:kern w:val="0"/>
                      <w:szCs w:val="21"/>
                    </w:rPr>
                    <w:t>“</w:t>
                  </w:r>
                  <w:r w:rsidRPr="002A0FA7">
                    <w:rPr>
                      <w:color w:val="000000" w:themeColor="text1"/>
                      <w:kern w:val="0"/>
                      <w:szCs w:val="21"/>
                    </w:rPr>
                    <w:t>散乱污</w:t>
                  </w:r>
                  <w:r w:rsidRPr="002A0FA7">
                    <w:rPr>
                      <w:color w:val="000000" w:themeColor="text1"/>
                      <w:kern w:val="0"/>
                      <w:szCs w:val="21"/>
                    </w:rPr>
                    <w:t>”</w:t>
                  </w:r>
                  <w:r w:rsidRPr="002A0FA7">
                    <w:rPr>
                      <w:color w:val="000000" w:themeColor="text1"/>
                      <w:kern w:val="0"/>
                      <w:szCs w:val="21"/>
                    </w:rPr>
                    <w:t>企业动态清零，按照</w:t>
                  </w:r>
                  <w:r w:rsidRPr="002A0FA7">
                    <w:rPr>
                      <w:color w:val="000000" w:themeColor="text1"/>
                      <w:kern w:val="0"/>
                      <w:szCs w:val="21"/>
                    </w:rPr>
                    <w:t>“</w:t>
                  </w:r>
                  <w:r w:rsidRPr="002A0FA7">
                    <w:rPr>
                      <w:color w:val="000000" w:themeColor="text1"/>
                      <w:kern w:val="0"/>
                      <w:szCs w:val="21"/>
                    </w:rPr>
                    <w:t>发现一起、处置一起</w:t>
                  </w:r>
                  <w:r w:rsidRPr="002A0FA7">
                    <w:rPr>
                      <w:color w:val="000000" w:themeColor="text1"/>
                      <w:kern w:val="0"/>
                      <w:szCs w:val="21"/>
                    </w:rPr>
                    <w:t>”</w:t>
                  </w:r>
                  <w:r w:rsidRPr="002A0FA7">
                    <w:rPr>
                      <w:color w:val="000000" w:themeColor="text1"/>
                      <w:kern w:val="0"/>
                      <w:szCs w:val="21"/>
                    </w:rPr>
                    <w:t>的原则，实施分类整治。重点围绕再生橡胶、废旧塑料再生、砖瓦、石灰、石膏等行业，对生产工艺装备进行筛查，按照有关法律法规和程序要求，推动低效落后产能退出。</w:t>
                  </w:r>
                </w:p>
              </w:tc>
              <w:tc>
                <w:tcPr>
                  <w:tcW w:w="1982" w:type="dxa"/>
                  <w:tcBorders>
                    <w:top w:val="single" w:sz="4" w:space="0" w:color="auto"/>
                    <w:bottom w:val="single" w:sz="4" w:space="0" w:color="auto"/>
                  </w:tcBorders>
                  <w:vAlign w:val="center"/>
                </w:tcPr>
                <w:p w:rsidR="00E01033" w:rsidRPr="002A0FA7" w:rsidRDefault="00DA1D08">
                  <w:pPr>
                    <w:contextualSpacing/>
                    <w:rPr>
                      <w:color w:val="000000" w:themeColor="text1"/>
                      <w:kern w:val="0"/>
                      <w:szCs w:val="21"/>
                    </w:rPr>
                  </w:pPr>
                  <w:r w:rsidRPr="002A0FA7">
                    <w:rPr>
                      <w:color w:val="000000" w:themeColor="text1"/>
                      <w:kern w:val="0"/>
                      <w:szCs w:val="21"/>
                    </w:rPr>
                    <w:lastRenderedPageBreak/>
                    <w:t>本项目不属于全钢子午胎、半钢子午胎企业，不属于重</w:t>
                  </w:r>
                  <w:r w:rsidRPr="002A0FA7">
                    <w:rPr>
                      <w:color w:val="000000" w:themeColor="text1"/>
                      <w:kern w:val="0"/>
                      <w:szCs w:val="21"/>
                    </w:rPr>
                    <w:lastRenderedPageBreak/>
                    <w:t>大石化项目。不新增用地，项目不属于</w:t>
                  </w:r>
                  <w:r w:rsidRPr="002A0FA7">
                    <w:rPr>
                      <w:color w:val="000000" w:themeColor="text1"/>
                      <w:kern w:val="0"/>
                      <w:szCs w:val="21"/>
                    </w:rPr>
                    <w:t>“</w:t>
                  </w:r>
                  <w:r w:rsidRPr="002A0FA7">
                    <w:rPr>
                      <w:color w:val="000000" w:themeColor="text1"/>
                      <w:kern w:val="0"/>
                      <w:szCs w:val="21"/>
                    </w:rPr>
                    <w:t>散乱污</w:t>
                  </w:r>
                  <w:r w:rsidRPr="002A0FA7">
                    <w:rPr>
                      <w:color w:val="000000" w:themeColor="text1"/>
                      <w:kern w:val="0"/>
                      <w:szCs w:val="21"/>
                    </w:rPr>
                    <w:t>”</w:t>
                  </w:r>
                  <w:r w:rsidRPr="002A0FA7">
                    <w:rPr>
                      <w:color w:val="000000" w:themeColor="text1"/>
                      <w:kern w:val="0"/>
                      <w:szCs w:val="21"/>
                    </w:rPr>
                    <w:t>企业。</w:t>
                  </w:r>
                  <w:r w:rsidRPr="002A0FA7">
                    <w:rPr>
                      <w:rFonts w:hint="eastAsia"/>
                      <w:color w:val="000000" w:themeColor="text1"/>
                      <w:szCs w:val="21"/>
                    </w:rPr>
                    <w:t>本项目不属于轮胎企业，不属于石化项目。</w:t>
                  </w:r>
                </w:p>
              </w:tc>
              <w:tc>
                <w:tcPr>
                  <w:tcW w:w="917" w:type="dxa"/>
                  <w:tcBorders>
                    <w:top w:val="single" w:sz="4" w:space="0" w:color="auto"/>
                    <w:bottom w:val="single" w:sz="4" w:space="0" w:color="auto"/>
                    <w:right w:val="single" w:sz="4" w:space="0" w:color="auto"/>
                  </w:tcBorders>
                  <w:vAlign w:val="center"/>
                </w:tcPr>
                <w:p w:rsidR="00E01033" w:rsidRPr="002A0FA7" w:rsidRDefault="00DA1D08">
                  <w:pPr>
                    <w:contextualSpacing/>
                    <w:jc w:val="center"/>
                    <w:rPr>
                      <w:color w:val="000000" w:themeColor="text1"/>
                      <w:kern w:val="0"/>
                      <w:szCs w:val="21"/>
                    </w:rPr>
                  </w:pPr>
                  <w:r w:rsidRPr="002A0FA7">
                    <w:rPr>
                      <w:color w:val="000000" w:themeColor="text1"/>
                      <w:kern w:val="0"/>
                      <w:szCs w:val="21"/>
                    </w:rPr>
                    <w:lastRenderedPageBreak/>
                    <w:t>符合</w:t>
                  </w:r>
                </w:p>
              </w:tc>
            </w:tr>
            <w:tr w:rsidR="002A0FA7" w:rsidRPr="002A0FA7">
              <w:trPr>
                <w:trHeight w:val="1338"/>
                <w:jc w:val="center"/>
              </w:trPr>
              <w:tc>
                <w:tcPr>
                  <w:tcW w:w="772" w:type="dxa"/>
                  <w:vMerge/>
                  <w:tcBorders>
                    <w:top w:val="single" w:sz="4" w:space="0" w:color="auto"/>
                    <w:left w:val="single" w:sz="4" w:space="0" w:color="auto"/>
                    <w:bottom w:val="single" w:sz="4" w:space="0" w:color="auto"/>
                  </w:tcBorders>
                  <w:vAlign w:val="center"/>
                </w:tcPr>
                <w:p w:rsidR="00E01033" w:rsidRPr="002A0FA7" w:rsidRDefault="00E01033">
                  <w:pPr>
                    <w:contextualSpacing/>
                    <w:rPr>
                      <w:color w:val="000000" w:themeColor="text1"/>
                      <w:szCs w:val="21"/>
                    </w:rPr>
                  </w:pPr>
                </w:p>
              </w:tc>
              <w:tc>
                <w:tcPr>
                  <w:tcW w:w="640" w:type="dxa"/>
                  <w:vMerge/>
                  <w:tcBorders>
                    <w:top w:val="single" w:sz="4" w:space="0" w:color="auto"/>
                    <w:bottom w:val="single" w:sz="4" w:space="0" w:color="auto"/>
                  </w:tcBorders>
                  <w:vAlign w:val="center"/>
                </w:tcPr>
                <w:p w:rsidR="00E01033" w:rsidRPr="002A0FA7" w:rsidRDefault="00E01033">
                  <w:pPr>
                    <w:contextualSpacing/>
                    <w:rPr>
                      <w:color w:val="000000" w:themeColor="text1"/>
                      <w:kern w:val="0"/>
                      <w:szCs w:val="21"/>
                    </w:rPr>
                  </w:pPr>
                </w:p>
              </w:tc>
              <w:tc>
                <w:tcPr>
                  <w:tcW w:w="3894" w:type="dxa"/>
                  <w:tcBorders>
                    <w:top w:val="single" w:sz="4" w:space="0" w:color="auto"/>
                    <w:bottom w:val="single" w:sz="4" w:space="0" w:color="auto"/>
                  </w:tcBorders>
                  <w:vAlign w:val="center"/>
                </w:tcPr>
                <w:p w:rsidR="00E01033" w:rsidRPr="002A0FA7" w:rsidRDefault="00DA1D08">
                  <w:pPr>
                    <w:contextualSpacing/>
                    <w:rPr>
                      <w:color w:val="000000" w:themeColor="text1"/>
                      <w:kern w:val="0"/>
                      <w:szCs w:val="21"/>
                    </w:rPr>
                  </w:pPr>
                  <w:r w:rsidRPr="002A0FA7">
                    <w:rPr>
                      <w:b/>
                      <w:bCs/>
                      <w:color w:val="000000" w:themeColor="text1"/>
                      <w:kern w:val="0"/>
                      <w:szCs w:val="21"/>
                    </w:rPr>
                    <w:t>2</w:t>
                  </w:r>
                  <w:r w:rsidRPr="002A0FA7">
                    <w:rPr>
                      <w:b/>
                      <w:bCs/>
                      <w:color w:val="000000" w:themeColor="text1"/>
                      <w:kern w:val="0"/>
                      <w:szCs w:val="21"/>
                    </w:rPr>
                    <w:t>、严控重点行业新增产能。</w:t>
                  </w:r>
                  <w:r w:rsidRPr="002A0FA7">
                    <w:rPr>
                      <w:color w:val="000000" w:themeColor="text1"/>
                      <w:kern w:val="0"/>
                      <w:szCs w:val="21"/>
                    </w:rPr>
                    <w:t>重大项目建设，必须首先满足环境质量</w:t>
                  </w:r>
                  <w:r w:rsidRPr="002A0FA7">
                    <w:rPr>
                      <w:color w:val="000000" w:themeColor="text1"/>
                      <w:kern w:val="0"/>
                      <w:szCs w:val="21"/>
                    </w:rPr>
                    <w:t>“</w:t>
                  </w:r>
                  <w:r w:rsidRPr="002A0FA7">
                    <w:rPr>
                      <w:color w:val="000000" w:themeColor="text1"/>
                      <w:kern w:val="0"/>
                      <w:szCs w:val="21"/>
                    </w:rPr>
                    <w:t>只能更好，不能变坏</w:t>
                  </w:r>
                  <w:r w:rsidRPr="002A0FA7">
                    <w:rPr>
                      <w:color w:val="000000" w:themeColor="text1"/>
                      <w:kern w:val="0"/>
                      <w:szCs w:val="21"/>
                    </w:rPr>
                    <w:t>”</w:t>
                  </w:r>
                  <w:r w:rsidRPr="002A0FA7">
                    <w:rPr>
                      <w:color w:val="000000" w:themeColor="text1"/>
                      <w:kern w:val="0"/>
                      <w:szCs w:val="21"/>
                    </w:rPr>
                    <w:t>的底线，严格落实污染物排放</w:t>
                  </w:r>
                  <w:r w:rsidRPr="002A0FA7">
                    <w:rPr>
                      <w:color w:val="000000" w:themeColor="text1"/>
                      <w:kern w:val="0"/>
                      <w:szCs w:val="21"/>
                    </w:rPr>
                    <w:t>“</w:t>
                  </w:r>
                  <w:r w:rsidRPr="002A0FA7">
                    <w:rPr>
                      <w:color w:val="000000" w:themeColor="text1"/>
                      <w:kern w:val="0"/>
                      <w:szCs w:val="21"/>
                    </w:rPr>
                    <w:t>减量替代是原则，等量替代是例外</w:t>
                  </w:r>
                  <w:r w:rsidRPr="002A0FA7">
                    <w:rPr>
                      <w:color w:val="000000" w:themeColor="text1"/>
                      <w:kern w:val="0"/>
                      <w:szCs w:val="21"/>
                    </w:rPr>
                    <w:t>”</w:t>
                  </w:r>
                  <w:r w:rsidRPr="002A0FA7">
                    <w:rPr>
                      <w:color w:val="000000" w:themeColor="text1"/>
                      <w:kern w:val="0"/>
                      <w:szCs w:val="21"/>
                    </w:rPr>
                    <w:t>的总量控制刚性要求。按照国家相关产业政策，深入实施</w:t>
                  </w:r>
                  <w:r w:rsidRPr="002A0FA7">
                    <w:rPr>
                      <w:color w:val="000000" w:themeColor="text1"/>
                      <w:kern w:val="0"/>
                      <w:szCs w:val="21"/>
                    </w:rPr>
                    <w:t>“</w:t>
                  </w:r>
                  <w:r w:rsidRPr="002A0FA7">
                    <w:rPr>
                      <w:color w:val="000000" w:themeColor="text1"/>
                      <w:kern w:val="0"/>
                      <w:szCs w:val="21"/>
                    </w:rPr>
                    <w:t>四上四压</w:t>
                  </w:r>
                  <w:r w:rsidRPr="002A0FA7">
                    <w:rPr>
                      <w:color w:val="000000" w:themeColor="text1"/>
                      <w:kern w:val="0"/>
                      <w:szCs w:val="21"/>
                    </w:rPr>
                    <w:t>”</w:t>
                  </w:r>
                  <w:r w:rsidRPr="002A0FA7">
                    <w:rPr>
                      <w:color w:val="000000" w:themeColor="text1"/>
                      <w:kern w:val="0"/>
                      <w:szCs w:val="21"/>
                    </w:rPr>
                    <w:t>，坚持</w:t>
                  </w:r>
                  <w:r w:rsidRPr="002A0FA7">
                    <w:rPr>
                      <w:color w:val="000000" w:themeColor="text1"/>
                      <w:kern w:val="0"/>
                      <w:szCs w:val="21"/>
                    </w:rPr>
                    <w:t>“</w:t>
                  </w:r>
                  <w:r w:rsidRPr="002A0FA7">
                    <w:rPr>
                      <w:color w:val="000000" w:themeColor="text1"/>
                      <w:kern w:val="0"/>
                      <w:szCs w:val="21"/>
                    </w:rPr>
                    <w:t>上新压旧</w:t>
                  </w:r>
                  <w:r w:rsidRPr="002A0FA7">
                    <w:rPr>
                      <w:color w:val="000000" w:themeColor="text1"/>
                      <w:kern w:val="0"/>
                      <w:szCs w:val="21"/>
                    </w:rPr>
                    <w:t>”“</w:t>
                  </w:r>
                  <w:r w:rsidRPr="002A0FA7">
                    <w:rPr>
                      <w:color w:val="000000" w:themeColor="text1"/>
                      <w:kern w:val="0"/>
                      <w:szCs w:val="21"/>
                    </w:rPr>
                    <w:t>上大压小</w:t>
                  </w:r>
                  <w:r w:rsidRPr="002A0FA7">
                    <w:rPr>
                      <w:color w:val="000000" w:themeColor="text1"/>
                      <w:kern w:val="0"/>
                      <w:szCs w:val="21"/>
                    </w:rPr>
                    <w:t>”“</w:t>
                  </w:r>
                  <w:r w:rsidRPr="002A0FA7">
                    <w:rPr>
                      <w:color w:val="000000" w:themeColor="text1"/>
                      <w:kern w:val="0"/>
                      <w:szCs w:val="21"/>
                    </w:rPr>
                    <w:t>上高压低</w:t>
                  </w:r>
                  <w:r w:rsidRPr="002A0FA7">
                    <w:rPr>
                      <w:color w:val="000000" w:themeColor="text1"/>
                      <w:kern w:val="0"/>
                      <w:szCs w:val="21"/>
                    </w:rPr>
                    <w:t>”“</w:t>
                  </w:r>
                  <w:r w:rsidRPr="002A0FA7">
                    <w:rPr>
                      <w:color w:val="000000" w:themeColor="text1"/>
                      <w:kern w:val="0"/>
                      <w:szCs w:val="21"/>
                    </w:rPr>
                    <w:t>上整压散</w:t>
                  </w:r>
                  <w:r w:rsidRPr="002A0FA7">
                    <w:rPr>
                      <w:color w:val="000000" w:themeColor="text1"/>
                      <w:kern w:val="0"/>
                      <w:szCs w:val="21"/>
                    </w:rPr>
                    <w:t>”</w:t>
                  </w:r>
                  <w:r w:rsidRPr="002A0FA7">
                    <w:rPr>
                      <w:color w:val="000000" w:themeColor="text1"/>
                      <w:kern w:val="0"/>
                      <w:szCs w:val="21"/>
                    </w:rPr>
                    <w:t>。对钢铁、地炼、焦化、煤电、电解铝、水泥、轮胎、平板玻璃等重点行业实施产能总量控制，严格执行产能置换要求，确保产能总量只减不增。</w:t>
                  </w:r>
                  <w:r w:rsidRPr="002A0FA7">
                    <w:rPr>
                      <w:color w:val="000000" w:themeColor="text1"/>
                      <w:kern w:val="0"/>
                      <w:szCs w:val="21"/>
                    </w:rPr>
                    <w:t>“</w:t>
                  </w:r>
                  <w:r w:rsidRPr="002A0FA7">
                    <w:rPr>
                      <w:color w:val="000000" w:themeColor="text1"/>
                      <w:kern w:val="0"/>
                      <w:szCs w:val="21"/>
                    </w:rPr>
                    <w:t>两高</w:t>
                  </w:r>
                  <w:r w:rsidRPr="002A0FA7">
                    <w:rPr>
                      <w:color w:val="000000" w:themeColor="text1"/>
                      <w:kern w:val="0"/>
                      <w:szCs w:val="21"/>
                    </w:rPr>
                    <w:t>”</w:t>
                  </w:r>
                  <w:r w:rsidRPr="002A0FA7">
                    <w:rPr>
                      <w:color w:val="000000" w:themeColor="text1"/>
                      <w:kern w:val="0"/>
                      <w:szCs w:val="21"/>
                    </w:rPr>
                    <w:t>项目建设做到产能减量、能耗减量、煤炭减量、碳排放减量和常规污染物减量等</w:t>
                  </w:r>
                  <w:r w:rsidRPr="002A0FA7">
                    <w:rPr>
                      <w:color w:val="000000" w:themeColor="text1"/>
                      <w:kern w:val="0"/>
                      <w:szCs w:val="21"/>
                    </w:rPr>
                    <w:t>“</w:t>
                  </w:r>
                  <w:r w:rsidRPr="002A0FA7">
                    <w:rPr>
                      <w:color w:val="000000" w:themeColor="text1"/>
                      <w:kern w:val="0"/>
                      <w:szCs w:val="21"/>
                    </w:rPr>
                    <w:t>五个减量</w:t>
                  </w:r>
                  <w:r w:rsidRPr="002A0FA7">
                    <w:rPr>
                      <w:color w:val="000000" w:themeColor="text1"/>
                      <w:kern w:val="0"/>
                      <w:szCs w:val="21"/>
                    </w:rPr>
                    <w:t>”</w:t>
                  </w:r>
                  <w:r w:rsidRPr="002A0FA7">
                    <w:rPr>
                      <w:color w:val="000000" w:themeColor="text1"/>
                      <w:kern w:val="0"/>
                      <w:szCs w:val="21"/>
                    </w:rPr>
                    <w:t>，新建项目要按照规定实施减量替代，不符合要求的高耗能、高排放项目要坚决拿下来。</w:t>
                  </w:r>
                </w:p>
              </w:tc>
              <w:tc>
                <w:tcPr>
                  <w:tcW w:w="1982" w:type="dxa"/>
                  <w:tcBorders>
                    <w:top w:val="single" w:sz="4" w:space="0" w:color="auto"/>
                    <w:bottom w:val="single" w:sz="4" w:space="0" w:color="auto"/>
                  </w:tcBorders>
                  <w:vAlign w:val="center"/>
                </w:tcPr>
                <w:p w:rsidR="00E01033" w:rsidRPr="002A0FA7" w:rsidRDefault="00DA1D08">
                  <w:pPr>
                    <w:contextualSpacing/>
                    <w:rPr>
                      <w:color w:val="000000" w:themeColor="text1"/>
                      <w:kern w:val="0"/>
                      <w:szCs w:val="21"/>
                    </w:rPr>
                  </w:pPr>
                  <w:r w:rsidRPr="002A0FA7">
                    <w:rPr>
                      <w:color w:val="000000" w:themeColor="text1"/>
                      <w:spacing w:val="-2"/>
                      <w:szCs w:val="21"/>
                    </w:rPr>
                    <w:t>项目污染物排放总量指标按</w:t>
                  </w:r>
                  <w:r w:rsidRPr="002A0FA7">
                    <w:rPr>
                      <w:color w:val="000000" w:themeColor="text1"/>
                      <w:spacing w:val="-2"/>
                      <w:szCs w:val="21"/>
                    </w:rPr>
                    <w:t>2</w:t>
                  </w:r>
                  <w:r w:rsidRPr="002A0FA7">
                    <w:rPr>
                      <w:color w:val="000000" w:themeColor="text1"/>
                      <w:spacing w:val="-2"/>
                      <w:szCs w:val="21"/>
                    </w:rPr>
                    <w:t>倍削减替代，项目不属于</w:t>
                  </w:r>
                  <w:r w:rsidRPr="002A0FA7">
                    <w:rPr>
                      <w:color w:val="000000" w:themeColor="text1"/>
                      <w:spacing w:val="-2"/>
                      <w:szCs w:val="21"/>
                    </w:rPr>
                    <w:t>“</w:t>
                  </w:r>
                  <w:r w:rsidRPr="002A0FA7">
                    <w:rPr>
                      <w:color w:val="000000" w:themeColor="text1"/>
                      <w:spacing w:val="-2"/>
                      <w:szCs w:val="21"/>
                    </w:rPr>
                    <w:t>两高</w:t>
                  </w:r>
                  <w:r w:rsidRPr="002A0FA7">
                    <w:rPr>
                      <w:color w:val="000000" w:themeColor="text1"/>
                      <w:spacing w:val="-2"/>
                      <w:szCs w:val="21"/>
                    </w:rPr>
                    <w:t>”</w:t>
                  </w:r>
                  <w:r w:rsidRPr="002A0FA7">
                    <w:rPr>
                      <w:color w:val="000000" w:themeColor="text1"/>
                      <w:spacing w:val="-2"/>
                      <w:szCs w:val="21"/>
                    </w:rPr>
                    <w:t>项目。</w:t>
                  </w:r>
                </w:p>
              </w:tc>
              <w:tc>
                <w:tcPr>
                  <w:tcW w:w="917" w:type="dxa"/>
                  <w:tcBorders>
                    <w:top w:val="single" w:sz="4" w:space="0" w:color="auto"/>
                    <w:bottom w:val="single" w:sz="4" w:space="0" w:color="auto"/>
                    <w:right w:val="single" w:sz="4" w:space="0" w:color="auto"/>
                  </w:tcBorders>
                  <w:vAlign w:val="center"/>
                </w:tcPr>
                <w:p w:rsidR="00E01033" w:rsidRPr="002A0FA7" w:rsidRDefault="00DA1D08">
                  <w:pPr>
                    <w:contextualSpacing/>
                    <w:rPr>
                      <w:color w:val="000000" w:themeColor="text1"/>
                      <w:kern w:val="0"/>
                      <w:szCs w:val="21"/>
                    </w:rPr>
                  </w:pPr>
                  <w:r w:rsidRPr="002A0FA7">
                    <w:rPr>
                      <w:color w:val="000000" w:themeColor="text1"/>
                      <w:kern w:val="0"/>
                      <w:szCs w:val="21"/>
                    </w:rPr>
                    <w:t>符合</w:t>
                  </w:r>
                </w:p>
              </w:tc>
            </w:tr>
            <w:tr w:rsidR="002A0FA7" w:rsidRPr="002A0FA7">
              <w:trPr>
                <w:trHeight w:val="251"/>
                <w:jc w:val="center"/>
              </w:trPr>
              <w:tc>
                <w:tcPr>
                  <w:tcW w:w="772" w:type="dxa"/>
                  <w:vMerge/>
                  <w:tcBorders>
                    <w:top w:val="single" w:sz="4" w:space="0" w:color="auto"/>
                    <w:left w:val="single" w:sz="4" w:space="0" w:color="auto"/>
                    <w:bottom w:val="single" w:sz="4" w:space="0" w:color="auto"/>
                  </w:tcBorders>
                  <w:vAlign w:val="center"/>
                </w:tcPr>
                <w:p w:rsidR="00E01033" w:rsidRPr="002A0FA7" w:rsidRDefault="00E01033">
                  <w:pPr>
                    <w:contextualSpacing/>
                    <w:rPr>
                      <w:color w:val="000000" w:themeColor="text1"/>
                      <w:szCs w:val="21"/>
                    </w:rPr>
                  </w:pPr>
                </w:p>
              </w:tc>
              <w:tc>
                <w:tcPr>
                  <w:tcW w:w="640" w:type="dxa"/>
                  <w:vMerge/>
                  <w:tcBorders>
                    <w:top w:val="single" w:sz="4" w:space="0" w:color="auto"/>
                    <w:bottom w:val="single" w:sz="4" w:space="0" w:color="auto"/>
                  </w:tcBorders>
                  <w:vAlign w:val="center"/>
                </w:tcPr>
                <w:p w:rsidR="00E01033" w:rsidRPr="002A0FA7" w:rsidRDefault="00E01033">
                  <w:pPr>
                    <w:contextualSpacing/>
                    <w:rPr>
                      <w:color w:val="000000" w:themeColor="text1"/>
                      <w:kern w:val="0"/>
                      <w:szCs w:val="21"/>
                    </w:rPr>
                  </w:pPr>
                </w:p>
              </w:tc>
              <w:tc>
                <w:tcPr>
                  <w:tcW w:w="3894" w:type="dxa"/>
                  <w:tcBorders>
                    <w:top w:val="single" w:sz="4" w:space="0" w:color="auto"/>
                    <w:bottom w:val="single" w:sz="4" w:space="0" w:color="auto"/>
                  </w:tcBorders>
                  <w:vAlign w:val="center"/>
                </w:tcPr>
                <w:p w:rsidR="00E01033" w:rsidRPr="002A0FA7" w:rsidRDefault="00DA1D08">
                  <w:pPr>
                    <w:contextualSpacing/>
                    <w:rPr>
                      <w:color w:val="000000" w:themeColor="text1"/>
                      <w:kern w:val="0"/>
                      <w:szCs w:val="21"/>
                    </w:rPr>
                  </w:pPr>
                  <w:r w:rsidRPr="002A0FA7">
                    <w:rPr>
                      <w:b/>
                      <w:bCs/>
                      <w:color w:val="000000" w:themeColor="text1"/>
                      <w:kern w:val="0"/>
                      <w:szCs w:val="21"/>
                    </w:rPr>
                    <w:t>3</w:t>
                  </w:r>
                  <w:r w:rsidRPr="002A0FA7">
                    <w:rPr>
                      <w:b/>
                      <w:bCs/>
                      <w:color w:val="000000" w:themeColor="text1"/>
                      <w:kern w:val="0"/>
                      <w:szCs w:val="21"/>
                    </w:rPr>
                    <w:t>、推动绿色循环低碳改造。</w:t>
                  </w:r>
                  <w:r w:rsidRPr="002A0FA7">
                    <w:rPr>
                      <w:color w:val="000000" w:themeColor="text1"/>
                      <w:kern w:val="0"/>
                      <w:szCs w:val="21"/>
                    </w:rPr>
                    <w:t>电力、钢铁、建材、有色、石化、化工等重点行业制定碳达峰目标，实施减污降碳协同治理。将</w:t>
                  </w:r>
                  <w:r w:rsidRPr="002A0FA7">
                    <w:rPr>
                      <w:color w:val="000000" w:themeColor="text1"/>
                      <w:kern w:val="0"/>
                      <w:szCs w:val="21"/>
                    </w:rPr>
                    <w:t>“</w:t>
                  </w:r>
                  <w:r w:rsidRPr="002A0FA7">
                    <w:rPr>
                      <w:color w:val="000000" w:themeColor="text1"/>
                      <w:kern w:val="0"/>
                      <w:szCs w:val="21"/>
                    </w:rPr>
                    <w:t>三线一单</w:t>
                  </w:r>
                  <w:r w:rsidRPr="002A0FA7">
                    <w:rPr>
                      <w:color w:val="000000" w:themeColor="text1"/>
                      <w:kern w:val="0"/>
                      <w:szCs w:val="21"/>
                    </w:rPr>
                    <w:t>”</w:t>
                  </w:r>
                  <w:r w:rsidRPr="002A0FA7">
                    <w:rPr>
                      <w:color w:val="000000" w:themeColor="text1"/>
                      <w:kern w:val="0"/>
                      <w:szCs w:val="21"/>
                    </w:rPr>
                    <w:t>作为综合决策的前提条件，加强在政策制定、环境准入、园区管理、执法监管等方面的应用，作为区域资源开发、产业布局和结构调整、城镇建设、重大项目选址和审批的重要依据。到</w:t>
                  </w:r>
                  <w:r w:rsidRPr="002A0FA7">
                    <w:rPr>
                      <w:color w:val="000000" w:themeColor="text1"/>
                      <w:kern w:val="0"/>
                      <w:szCs w:val="21"/>
                    </w:rPr>
                    <w:t>2023</w:t>
                  </w:r>
                  <w:r w:rsidRPr="002A0FA7">
                    <w:rPr>
                      <w:color w:val="000000" w:themeColor="text1"/>
                      <w:kern w:val="0"/>
                      <w:szCs w:val="21"/>
                    </w:rPr>
                    <w:t>年，化工园区（含化工重点监控点）内化工生产企业营业收入占全行业比重达到</w:t>
                  </w:r>
                  <w:r w:rsidRPr="002A0FA7">
                    <w:rPr>
                      <w:color w:val="000000" w:themeColor="text1"/>
                      <w:kern w:val="0"/>
                      <w:szCs w:val="21"/>
                    </w:rPr>
                    <w:t>75%</w:t>
                  </w:r>
                  <w:r w:rsidRPr="002A0FA7">
                    <w:rPr>
                      <w:color w:val="000000" w:themeColor="text1"/>
                      <w:kern w:val="0"/>
                      <w:szCs w:val="21"/>
                    </w:rPr>
                    <w:t>。围绕炼化一体化、新材料、海洋化工、煤化工、精细化工、轮胎制造等六大产业高质量发展，加快补齐补强短板，推动化工园优化提升。</w:t>
                  </w:r>
                </w:p>
              </w:tc>
              <w:tc>
                <w:tcPr>
                  <w:tcW w:w="1982" w:type="dxa"/>
                  <w:tcBorders>
                    <w:top w:val="single" w:sz="4" w:space="0" w:color="auto"/>
                    <w:bottom w:val="single" w:sz="4" w:space="0" w:color="auto"/>
                  </w:tcBorders>
                  <w:vAlign w:val="center"/>
                </w:tcPr>
                <w:p w:rsidR="00E01033" w:rsidRPr="002A0FA7" w:rsidRDefault="00DA1D08">
                  <w:pPr>
                    <w:contextualSpacing/>
                    <w:rPr>
                      <w:color w:val="000000" w:themeColor="text1"/>
                      <w:kern w:val="0"/>
                      <w:szCs w:val="21"/>
                    </w:rPr>
                  </w:pPr>
                  <w:r w:rsidRPr="002A0FA7">
                    <w:rPr>
                      <w:color w:val="000000" w:themeColor="text1"/>
                      <w:kern w:val="0"/>
                      <w:szCs w:val="21"/>
                    </w:rPr>
                    <w:t>本项目</w:t>
                  </w:r>
                  <w:r w:rsidRPr="002A0FA7">
                    <w:rPr>
                      <w:rFonts w:hint="eastAsia"/>
                      <w:color w:val="000000" w:themeColor="text1"/>
                      <w:kern w:val="0"/>
                      <w:szCs w:val="21"/>
                    </w:rPr>
                    <w:t>不属于</w:t>
                  </w:r>
                  <w:r w:rsidRPr="002A0FA7">
                    <w:rPr>
                      <w:color w:val="000000" w:themeColor="text1"/>
                      <w:kern w:val="0"/>
                      <w:szCs w:val="21"/>
                    </w:rPr>
                    <w:t>电力、钢铁、建材、有色、石化、化工等重点行业。</w:t>
                  </w:r>
                </w:p>
              </w:tc>
              <w:tc>
                <w:tcPr>
                  <w:tcW w:w="917" w:type="dxa"/>
                  <w:tcBorders>
                    <w:top w:val="single" w:sz="4" w:space="0" w:color="auto"/>
                    <w:bottom w:val="single" w:sz="4" w:space="0" w:color="auto"/>
                    <w:right w:val="single" w:sz="4" w:space="0" w:color="auto"/>
                  </w:tcBorders>
                  <w:vAlign w:val="center"/>
                </w:tcPr>
                <w:p w:rsidR="00E01033" w:rsidRPr="002A0FA7" w:rsidRDefault="00DA1D08">
                  <w:pPr>
                    <w:contextualSpacing/>
                    <w:rPr>
                      <w:color w:val="000000" w:themeColor="text1"/>
                      <w:kern w:val="0"/>
                      <w:szCs w:val="21"/>
                    </w:rPr>
                  </w:pPr>
                  <w:r w:rsidRPr="002A0FA7">
                    <w:rPr>
                      <w:color w:val="000000" w:themeColor="text1"/>
                      <w:kern w:val="0"/>
                      <w:szCs w:val="21"/>
                    </w:rPr>
                    <w:t>符合</w:t>
                  </w:r>
                </w:p>
              </w:tc>
            </w:tr>
            <w:tr w:rsidR="002A0FA7" w:rsidRPr="002A0FA7">
              <w:trPr>
                <w:trHeight w:val="224"/>
                <w:jc w:val="center"/>
              </w:trPr>
              <w:tc>
                <w:tcPr>
                  <w:tcW w:w="772" w:type="dxa"/>
                  <w:tcBorders>
                    <w:top w:val="single" w:sz="4" w:space="0" w:color="auto"/>
                    <w:left w:val="single" w:sz="4" w:space="0" w:color="auto"/>
                    <w:bottom w:val="single" w:sz="4" w:space="0" w:color="auto"/>
                  </w:tcBorders>
                  <w:vAlign w:val="center"/>
                </w:tcPr>
                <w:p w:rsidR="00E01033" w:rsidRPr="002A0FA7" w:rsidRDefault="00DA1D08">
                  <w:pPr>
                    <w:contextualSpacing/>
                    <w:jc w:val="center"/>
                    <w:rPr>
                      <w:color w:val="000000" w:themeColor="text1"/>
                      <w:kern w:val="0"/>
                      <w:szCs w:val="21"/>
                    </w:rPr>
                  </w:pPr>
                  <w:r w:rsidRPr="002A0FA7">
                    <w:rPr>
                      <w:color w:val="000000" w:themeColor="text1"/>
                      <w:kern w:val="0"/>
                      <w:szCs w:val="21"/>
                    </w:rPr>
                    <w:t>2</w:t>
                  </w:r>
                </w:p>
              </w:tc>
              <w:tc>
                <w:tcPr>
                  <w:tcW w:w="640" w:type="dxa"/>
                  <w:tcBorders>
                    <w:top w:val="single" w:sz="4" w:space="0" w:color="auto"/>
                    <w:bottom w:val="single" w:sz="4" w:space="0" w:color="auto"/>
                  </w:tcBorders>
                  <w:vAlign w:val="center"/>
                </w:tcPr>
                <w:p w:rsidR="00E01033" w:rsidRPr="002A0FA7" w:rsidRDefault="00DA1D08">
                  <w:pPr>
                    <w:contextualSpacing/>
                    <w:jc w:val="center"/>
                    <w:rPr>
                      <w:color w:val="000000" w:themeColor="text1"/>
                      <w:kern w:val="0"/>
                      <w:szCs w:val="21"/>
                    </w:rPr>
                  </w:pPr>
                  <w:r w:rsidRPr="002A0FA7">
                    <w:rPr>
                      <w:color w:val="000000" w:themeColor="text1"/>
                      <w:kern w:val="0"/>
                      <w:szCs w:val="21"/>
                    </w:rPr>
                    <w:t>二、深入调整能源结构</w:t>
                  </w:r>
                </w:p>
              </w:tc>
              <w:tc>
                <w:tcPr>
                  <w:tcW w:w="3894" w:type="dxa"/>
                  <w:tcBorders>
                    <w:top w:val="single" w:sz="4" w:space="0" w:color="auto"/>
                    <w:bottom w:val="single" w:sz="4" w:space="0" w:color="auto"/>
                  </w:tcBorders>
                  <w:vAlign w:val="center"/>
                </w:tcPr>
                <w:p w:rsidR="00E01033" w:rsidRPr="002A0FA7" w:rsidRDefault="00DA1D08">
                  <w:pPr>
                    <w:contextualSpacing/>
                    <w:rPr>
                      <w:color w:val="000000" w:themeColor="text1"/>
                      <w:kern w:val="0"/>
                      <w:szCs w:val="21"/>
                    </w:rPr>
                  </w:pPr>
                  <w:r w:rsidRPr="002A0FA7">
                    <w:rPr>
                      <w:b/>
                      <w:bCs/>
                      <w:color w:val="000000" w:themeColor="text1"/>
                      <w:kern w:val="0"/>
                      <w:szCs w:val="21"/>
                    </w:rPr>
                    <w:t>1</w:t>
                  </w:r>
                  <w:r w:rsidRPr="002A0FA7">
                    <w:rPr>
                      <w:b/>
                      <w:bCs/>
                      <w:color w:val="000000" w:themeColor="text1"/>
                      <w:kern w:val="0"/>
                      <w:szCs w:val="21"/>
                    </w:rPr>
                    <w:t>、持续压减煤炭使用。</w:t>
                  </w:r>
                  <w:r w:rsidRPr="002A0FA7">
                    <w:rPr>
                      <w:color w:val="000000" w:themeColor="text1"/>
                      <w:kern w:val="0"/>
                      <w:szCs w:val="21"/>
                    </w:rPr>
                    <w:t>支持跨区联片热电联产项目建设，以热水为供热介质的热电联产项目，</w:t>
                  </w:r>
                  <w:r w:rsidRPr="002A0FA7">
                    <w:rPr>
                      <w:color w:val="000000" w:themeColor="text1"/>
                      <w:kern w:val="0"/>
                      <w:szCs w:val="21"/>
                    </w:rPr>
                    <w:t>20</w:t>
                  </w:r>
                  <w:r w:rsidRPr="002A0FA7">
                    <w:rPr>
                      <w:color w:val="000000" w:themeColor="text1"/>
                      <w:kern w:val="0"/>
                      <w:szCs w:val="21"/>
                    </w:rPr>
                    <w:t>公里供热半径内原则上不再另行规划建设抽凝热电联产机组；以蒸汽为供热介质的热电联产项目，</w:t>
                  </w:r>
                  <w:r w:rsidRPr="002A0FA7">
                    <w:rPr>
                      <w:color w:val="000000" w:themeColor="text1"/>
                      <w:kern w:val="0"/>
                      <w:szCs w:val="21"/>
                    </w:rPr>
                    <w:t>10</w:t>
                  </w:r>
                  <w:r w:rsidRPr="002A0FA7">
                    <w:rPr>
                      <w:color w:val="000000" w:themeColor="text1"/>
                      <w:kern w:val="0"/>
                      <w:szCs w:val="21"/>
                    </w:rPr>
                    <w:t>公</w:t>
                  </w:r>
                  <w:r w:rsidRPr="002A0FA7">
                    <w:rPr>
                      <w:color w:val="000000" w:themeColor="text1"/>
                      <w:kern w:val="0"/>
                      <w:szCs w:val="21"/>
                    </w:rPr>
                    <w:lastRenderedPageBreak/>
                    <w:t>里供热半径内原则上不再另行规划建设其他热源点。对暂不具备清洁采暖条件的山区，可使用清洁型煤、优质无烟块煤、兰炭等清洁煤炭进行替代，采用</w:t>
                  </w:r>
                  <w:r w:rsidRPr="002A0FA7">
                    <w:rPr>
                      <w:color w:val="000000" w:themeColor="text1"/>
                      <w:kern w:val="0"/>
                      <w:szCs w:val="21"/>
                    </w:rPr>
                    <w:t>“</w:t>
                  </w:r>
                  <w:r w:rsidRPr="002A0FA7">
                    <w:rPr>
                      <w:color w:val="000000" w:themeColor="text1"/>
                      <w:kern w:val="0"/>
                      <w:szCs w:val="21"/>
                    </w:rPr>
                    <w:t>洁净煤炭</w:t>
                  </w:r>
                  <w:r w:rsidRPr="002A0FA7">
                    <w:rPr>
                      <w:color w:val="000000" w:themeColor="text1"/>
                      <w:kern w:val="0"/>
                      <w:szCs w:val="21"/>
                    </w:rPr>
                    <w:t>+</w:t>
                  </w:r>
                  <w:r w:rsidRPr="002A0FA7">
                    <w:rPr>
                      <w:color w:val="000000" w:themeColor="text1"/>
                      <w:kern w:val="0"/>
                      <w:szCs w:val="21"/>
                    </w:rPr>
                    <w:t>节能环保炉具</w:t>
                  </w:r>
                  <w:r w:rsidRPr="002A0FA7">
                    <w:rPr>
                      <w:color w:val="000000" w:themeColor="text1"/>
                      <w:kern w:val="0"/>
                      <w:szCs w:val="21"/>
                    </w:rPr>
                    <w:t>”</w:t>
                  </w:r>
                  <w:r w:rsidRPr="002A0FA7">
                    <w:rPr>
                      <w:color w:val="000000" w:themeColor="text1"/>
                      <w:kern w:val="0"/>
                      <w:szCs w:val="21"/>
                    </w:rPr>
                    <w:t>模式。推动生物质能资源规模化和市场化开发，力争到</w:t>
                  </w:r>
                  <w:r w:rsidRPr="002A0FA7">
                    <w:rPr>
                      <w:color w:val="000000" w:themeColor="text1"/>
                      <w:kern w:val="0"/>
                      <w:szCs w:val="21"/>
                    </w:rPr>
                    <w:t>2023</w:t>
                  </w:r>
                  <w:r w:rsidRPr="002A0FA7">
                    <w:rPr>
                      <w:color w:val="000000" w:themeColor="text1"/>
                      <w:kern w:val="0"/>
                      <w:szCs w:val="21"/>
                    </w:rPr>
                    <w:t>年，生物质能年利用量相当于替代</w:t>
                  </w:r>
                  <w:r w:rsidRPr="002A0FA7">
                    <w:rPr>
                      <w:color w:val="000000" w:themeColor="text1"/>
                      <w:kern w:val="0"/>
                      <w:szCs w:val="21"/>
                    </w:rPr>
                    <w:t>500</w:t>
                  </w:r>
                  <w:r w:rsidRPr="002A0FA7">
                    <w:rPr>
                      <w:color w:val="000000" w:themeColor="text1"/>
                      <w:kern w:val="0"/>
                      <w:szCs w:val="21"/>
                    </w:rPr>
                    <w:t>万吨标准煤。</w:t>
                  </w:r>
                </w:p>
              </w:tc>
              <w:tc>
                <w:tcPr>
                  <w:tcW w:w="1982" w:type="dxa"/>
                  <w:tcBorders>
                    <w:top w:val="single" w:sz="4" w:space="0" w:color="auto"/>
                    <w:bottom w:val="single" w:sz="4" w:space="0" w:color="auto"/>
                  </w:tcBorders>
                  <w:vAlign w:val="center"/>
                </w:tcPr>
                <w:p w:rsidR="00E01033" w:rsidRPr="002A0FA7" w:rsidRDefault="00DA1D08">
                  <w:pPr>
                    <w:contextualSpacing/>
                    <w:rPr>
                      <w:color w:val="000000" w:themeColor="text1"/>
                      <w:kern w:val="0"/>
                      <w:szCs w:val="21"/>
                    </w:rPr>
                  </w:pPr>
                  <w:r w:rsidRPr="002A0FA7">
                    <w:rPr>
                      <w:color w:val="000000" w:themeColor="text1"/>
                      <w:szCs w:val="21"/>
                    </w:rPr>
                    <w:lastRenderedPageBreak/>
                    <w:t>项目</w:t>
                  </w:r>
                  <w:r w:rsidRPr="002A0FA7">
                    <w:rPr>
                      <w:rFonts w:hint="eastAsia"/>
                      <w:color w:val="000000" w:themeColor="text1"/>
                    </w:rPr>
                    <w:t>固化加热工序采用液化气</w:t>
                  </w:r>
                  <w:r w:rsidRPr="002A0FA7">
                    <w:rPr>
                      <w:color w:val="000000" w:themeColor="text1"/>
                      <w:kern w:val="0"/>
                      <w:szCs w:val="21"/>
                    </w:rPr>
                    <w:t>。</w:t>
                  </w:r>
                </w:p>
              </w:tc>
              <w:tc>
                <w:tcPr>
                  <w:tcW w:w="917" w:type="dxa"/>
                  <w:tcBorders>
                    <w:top w:val="single" w:sz="4" w:space="0" w:color="auto"/>
                    <w:bottom w:val="single" w:sz="4" w:space="0" w:color="auto"/>
                    <w:right w:val="single" w:sz="4" w:space="0" w:color="auto"/>
                  </w:tcBorders>
                  <w:vAlign w:val="center"/>
                </w:tcPr>
                <w:p w:rsidR="00E01033" w:rsidRPr="002A0FA7" w:rsidRDefault="00DA1D08">
                  <w:pPr>
                    <w:contextualSpacing/>
                    <w:jc w:val="center"/>
                    <w:rPr>
                      <w:color w:val="000000" w:themeColor="text1"/>
                      <w:spacing w:val="-2"/>
                      <w:szCs w:val="21"/>
                    </w:rPr>
                  </w:pPr>
                  <w:r w:rsidRPr="002A0FA7">
                    <w:rPr>
                      <w:color w:val="000000" w:themeColor="text1"/>
                      <w:spacing w:val="-2"/>
                      <w:szCs w:val="21"/>
                    </w:rPr>
                    <w:t>符合</w:t>
                  </w:r>
                </w:p>
              </w:tc>
            </w:tr>
            <w:tr w:rsidR="002A0FA7" w:rsidRPr="002A0FA7">
              <w:trPr>
                <w:trHeight w:val="224"/>
                <w:jc w:val="center"/>
              </w:trPr>
              <w:tc>
                <w:tcPr>
                  <w:tcW w:w="772" w:type="dxa"/>
                  <w:tcBorders>
                    <w:top w:val="single" w:sz="4" w:space="0" w:color="auto"/>
                    <w:left w:val="single" w:sz="4" w:space="0" w:color="auto"/>
                    <w:bottom w:val="single" w:sz="4" w:space="0" w:color="auto"/>
                  </w:tcBorders>
                  <w:vAlign w:val="center"/>
                </w:tcPr>
                <w:p w:rsidR="00E01033" w:rsidRPr="002A0FA7" w:rsidRDefault="00DA1D08">
                  <w:pPr>
                    <w:contextualSpacing/>
                    <w:jc w:val="center"/>
                    <w:rPr>
                      <w:color w:val="000000" w:themeColor="text1"/>
                      <w:kern w:val="0"/>
                      <w:szCs w:val="21"/>
                    </w:rPr>
                  </w:pPr>
                  <w:r w:rsidRPr="002A0FA7">
                    <w:rPr>
                      <w:color w:val="000000" w:themeColor="text1"/>
                      <w:kern w:val="0"/>
                      <w:szCs w:val="21"/>
                    </w:rPr>
                    <w:lastRenderedPageBreak/>
                    <w:t>3</w:t>
                  </w:r>
                </w:p>
              </w:tc>
              <w:tc>
                <w:tcPr>
                  <w:tcW w:w="640" w:type="dxa"/>
                  <w:tcBorders>
                    <w:top w:val="single" w:sz="4" w:space="0" w:color="auto"/>
                    <w:bottom w:val="single" w:sz="4" w:space="0" w:color="auto"/>
                  </w:tcBorders>
                  <w:vAlign w:val="center"/>
                </w:tcPr>
                <w:p w:rsidR="00E01033" w:rsidRPr="002A0FA7" w:rsidRDefault="00DA1D08">
                  <w:pPr>
                    <w:contextualSpacing/>
                    <w:jc w:val="center"/>
                    <w:rPr>
                      <w:color w:val="000000" w:themeColor="text1"/>
                      <w:kern w:val="0"/>
                      <w:szCs w:val="21"/>
                    </w:rPr>
                  </w:pPr>
                  <w:r w:rsidRPr="002A0FA7">
                    <w:rPr>
                      <w:color w:val="000000" w:themeColor="text1"/>
                      <w:kern w:val="0"/>
                      <w:szCs w:val="21"/>
                    </w:rPr>
                    <w:t>三、深入调整运输结构</w:t>
                  </w:r>
                </w:p>
              </w:tc>
              <w:tc>
                <w:tcPr>
                  <w:tcW w:w="3894" w:type="dxa"/>
                  <w:tcBorders>
                    <w:top w:val="single" w:sz="4" w:space="0" w:color="auto"/>
                    <w:bottom w:val="single" w:sz="4" w:space="0" w:color="auto"/>
                  </w:tcBorders>
                  <w:vAlign w:val="center"/>
                </w:tcPr>
                <w:p w:rsidR="00E01033" w:rsidRPr="002A0FA7" w:rsidRDefault="00DA1D08">
                  <w:pPr>
                    <w:contextualSpacing/>
                    <w:rPr>
                      <w:color w:val="000000" w:themeColor="text1"/>
                      <w:kern w:val="0"/>
                      <w:szCs w:val="21"/>
                    </w:rPr>
                  </w:pPr>
                  <w:r w:rsidRPr="002A0FA7">
                    <w:rPr>
                      <w:b/>
                      <w:bCs/>
                      <w:color w:val="000000" w:themeColor="text1"/>
                      <w:kern w:val="0"/>
                      <w:szCs w:val="21"/>
                    </w:rPr>
                    <w:t>1</w:t>
                  </w:r>
                  <w:r w:rsidRPr="002A0FA7">
                    <w:rPr>
                      <w:b/>
                      <w:bCs/>
                      <w:color w:val="000000" w:themeColor="text1"/>
                      <w:kern w:val="0"/>
                      <w:szCs w:val="21"/>
                    </w:rPr>
                    <w:t>、减少移动源污染排放。</w:t>
                  </w:r>
                  <w:r w:rsidRPr="002A0FA7">
                    <w:rPr>
                      <w:color w:val="000000" w:themeColor="text1"/>
                      <w:kern w:val="0"/>
                      <w:szCs w:val="21"/>
                    </w:rPr>
                    <w:t>加大中重型营运柴油货车淘汰力度，到</w:t>
                  </w:r>
                  <w:r w:rsidRPr="002A0FA7">
                    <w:rPr>
                      <w:color w:val="000000" w:themeColor="text1"/>
                      <w:kern w:val="0"/>
                      <w:szCs w:val="21"/>
                    </w:rPr>
                    <w:t>2021</w:t>
                  </w:r>
                  <w:r w:rsidRPr="002A0FA7">
                    <w:rPr>
                      <w:color w:val="000000" w:themeColor="text1"/>
                      <w:kern w:val="0"/>
                      <w:szCs w:val="21"/>
                    </w:rPr>
                    <w:t>年</w:t>
                  </w:r>
                  <w:r w:rsidRPr="002A0FA7">
                    <w:rPr>
                      <w:color w:val="000000" w:themeColor="text1"/>
                      <w:kern w:val="0"/>
                      <w:szCs w:val="21"/>
                    </w:rPr>
                    <w:t>10</w:t>
                  </w:r>
                  <w:r w:rsidRPr="002A0FA7">
                    <w:rPr>
                      <w:color w:val="000000" w:themeColor="text1"/>
                      <w:kern w:val="0"/>
                      <w:szCs w:val="21"/>
                    </w:rPr>
                    <w:t>月底前，力争全部淘汰国三及以下排放标准的营运柴油货车。加强重污染天气应急期间柴油货车监管，到</w:t>
                  </w:r>
                  <w:r w:rsidRPr="002A0FA7">
                    <w:rPr>
                      <w:color w:val="000000" w:themeColor="text1"/>
                      <w:kern w:val="0"/>
                      <w:szCs w:val="21"/>
                    </w:rPr>
                    <w:t>2023</w:t>
                  </w:r>
                  <w:r w:rsidRPr="002A0FA7">
                    <w:rPr>
                      <w:color w:val="000000" w:themeColor="text1"/>
                      <w:kern w:val="0"/>
                      <w:szCs w:val="21"/>
                    </w:rPr>
                    <w:t>年，重污染天气应急期间全社会采用国五及以上排放标准或新能源车辆运输。健全完善柴油货车运行监管平台，实时监控车辆位置、运行轨迹、排放水平等。</w:t>
                  </w:r>
                </w:p>
              </w:tc>
              <w:tc>
                <w:tcPr>
                  <w:tcW w:w="1982" w:type="dxa"/>
                  <w:tcBorders>
                    <w:top w:val="single" w:sz="4" w:space="0" w:color="auto"/>
                    <w:bottom w:val="single" w:sz="4" w:space="0" w:color="auto"/>
                  </w:tcBorders>
                  <w:vAlign w:val="center"/>
                </w:tcPr>
                <w:p w:rsidR="00E01033" w:rsidRPr="002A0FA7" w:rsidRDefault="00DA1D08">
                  <w:pPr>
                    <w:contextualSpacing/>
                    <w:rPr>
                      <w:color w:val="000000" w:themeColor="text1"/>
                      <w:kern w:val="0"/>
                      <w:szCs w:val="21"/>
                    </w:rPr>
                  </w:pPr>
                  <w:r w:rsidRPr="002A0FA7">
                    <w:rPr>
                      <w:color w:val="000000" w:themeColor="text1"/>
                      <w:kern w:val="0"/>
                      <w:szCs w:val="21"/>
                    </w:rPr>
                    <w:t>本项目原辅料及产品采用国五及以上排放标准运输车辆进行运输，积极响应重污染天气应急期间移动源使用相关政策管控要求。</w:t>
                  </w:r>
                </w:p>
              </w:tc>
              <w:tc>
                <w:tcPr>
                  <w:tcW w:w="917" w:type="dxa"/>
                  <w:tcBorders>
                    <w:top w:val="single" w:sz="4" w:space="0" w:color="auto"/>
                    <w:bottom w:val="single" w:sz="4" w:space="0" w:color="auto"/>
                    <w:right w:val="single" w:sz="4" w:space="0" w:color="auto"/>
                  </w:tcBorders>
                  <w:vAlign w:val="center"/>
                </w:tcPr>
                <w:p w:rsidR="00E01033" w:rsidRPr="002A0FA7" w:rsidRDefault="00DA1D08">
                  <w:pPr>
                    <w:contextualSpacing/>
                    <w:jc w:val="center"/>
                    <w:rPr>
                      <w:color w:val="000000" w:themeColor="text1"/>
                      <w:spacing w:val="-2"/>
                      <w:szCs w:val="21"/>
                    </w:rPr>
                  </w:pPr>
                  <w:r w:rsidRPr="002A0FA7">
                    <w:rPr>
                      <w:color w:val="000000" w:themeColor="text1"/>
                      <w:spacing w:val="-2"/>
                      <w:szCs w:val="21"/>
                    </w:rPr>
                    <w:t>符合</w:t>
                  </w:r>
                </w:p>
              </w:tc>
            </w:tr>
          </w:tbl>
          <w:p w:rsidR="00E01033" w:rsidRPr="002A0FA7" w:rsidRDefault="00DA1D08">
            <w:pPr>
              <w:autoSpaceDE w:val="0"/>
              <w:autoSpaceDN w:val="0"/>
              <w:adjustRightInd w:val="0"/>
              <w:snapToGrid w:val="0"/>
              <w:spacing w:line="360" w:lineRule="auto"/>
              <w:ind w:firstLine="420"/>
              <w:rPr>
                <w:color w:val="000000" w:themeColor="text1"/>
                <w:kern w:val="21"/>
                <w:szCs w:val="21"/>
              </w:rPr>
            </w:pPr>
            <w:r w:rsidRPr="002A0FA7">
              <w:rPr>
                <w:rFonts w:hint="eastAsia"/>
                <w:color w:val="000000" w:themeColor="text1"/>
                <w:szCs w:val="21"/>
              </w:rPr>
              <w:t>由上表可知，本项目符合</w:t>
            </w:r>
            <w:r w:rsidRPr="002A0FA7">
              <w:rPr>
                <w:bCs/>
                <w:color w:val="000000" w:themeColor="text1"/>
                <w:szCs w:val="21"/>
              </w:rPr>
              <w:t>《山东省新一轮</w:t>
            </w:r>
            <w:r w:rsidRPr="002A0FA7">
              <w:rPr>
                <w:bCs/>
                <w:color w:val="000000" w:themeColor="text1"/>
                <w:szCs w:val="21"/>
              </w:rPr>
              <w:t>“</w:t>
            </w:r>
            <w:r w:rsidRPr="002A0FA7">
              <w:rPr>
                <w:bCs/>
                <w:color w:val="000000" w:themeColor="text1"/>
                <w:szCs w:val="21"/>
              </w:rPr>
              <w:t>四减四增</w:t>
            </w:r>
            <w:r w:rsidRPr="002A0FA7">
              <w:rPr>
                <w:bCs/>
                <w:color w:val="000000" w:themeColor="text1"/>
                <w:szCs w:val="21"/>
              </w:rPr>
              <w:t>”</w:t>
            </w:r>
            <w:r w:rsidRPr="002A0FA7">
              <w:rPr>
                <w:bCs/>
                <w:color w:val="000000" w:themeColor="text1"/>
                <w:szCs w:val="21"/>
              </w:rPr>
              <w:t>三年行动方案（</w:t>
            </w:r>
            <w:r w:rsidRPr="002A0FA7">
              <w:rPr>
                <w:bCs/>
                <w:color w:val="000000" w:themeColor="text1"/>
                <w:szCs w:val="21"/>
              </w:rPr>
              <w:t>2021-2023</w:t>
            </w:r>
            <w:r w:rsidRPr="002A0FA7">
              <w:rPr>
                <w:bCs/>
                <w:color w:val="000000" w:themeColor="text1"/>
                <w:szCs w:val="21"/>
              </w:rPr>
              <w:t>年）》</w:t>
            </w:r>
            <w:r w:rsidRPr="002A0FA7">
              <w:rPr>
                <w:rFonts w:hint="eastAsia"/>
                <w:bCs/>
                <w:color w:val="000000" w:themeColor="text1"/>
                <w:szCs w:val="21"/>
              </w:rPr>
              <w:t>（鲁环委〔</w:t>
            </w:r>
            <w:r w:rsidRPr="002A0FA7">
              <w:rPr>
                <w:rFonts w:hint="eastAsia"/>
                <w:bCs/>
                <w:color w:val="000000" w:themeColor="text1"/>
                <w:szCs w:val="21"/>
              </w:rPr>
              <w:t>2021</w:t>
            </w:r>
            <w:r w:rsidRPr="002A0FA7">
              <w:rPr>
                <w:rFonts w:hint="eastAsia"/>
                <w:bCs/>
                <w:color w:val="000000" w:themeColor="text1"/>
                <w:szCs w:val="21"/>
              </w:rPr>
              <w:t>〕</w:t>
            </w:r>
            <w:r w:rsidRPr="002A0FA7">
              <w:rPr>
                <w:bCs/>
                <w:color w:val="000000" w:themeColor="text1"/>
                <w:szCs w:val="21"/>
              </w:rPr>
              <w:t>3</w:t>
            </w:r>
            <w:r w:rsidRPr="002A0FA7">
              <w:rPr>
                <w:rFonts w:hint="eastAsia"/>
                <w:bCs/>
                <w:color w:val="000000" w:themeColor="text1"/>
                <w:szCs w:val="21"/>
              </w:rPr>
              <w:t>号）</w:t>
            </w:r>
            <w:r w:rsidRPr="002A0FA7">
              <w:rPr>
                <w:rFonts w:hint="eastAsia"/>
                <w:color w:val="000000" w:themeColor="text1"/>
                <w:szCs w:val="21"/>
              </w:rPr>
              <w:t>要求。</w:t>
            </w:r>
          </w:p>
          <w:p w:rsidR="00E01033" w:rsidRPr="002A0FA7" w:rsidRDefault="00DA1D08">
            <w:pPr>
              <w:autoSpaceDE w:val="0"/>
              <w:autoSpaceDN w:val="0"/>
              <w:spacing w:line="360" w:lineRule="auto"/>
              <w:ind w:firstLineChars="200" w:firstLine="422"/>
              <w:rPr>
                <w:b/>
                <w:color w:val="000000" w:themeColor="text1"/>
                <w:szCs w:val="21"/>
              </w:rPr>
            </w:pPr>
            <w:r w:rsidRPr="002A0FA7">
              <w:rPr>
                <w:rFonts w:hint="eastAsia"/>
                <w:b/>
                <w:color w:val="000000" w:themeColor="text1"/>
                <w:szCs w:val="21"/>
              </w:rPr>
              <w:t>1</w:t>
            </w:r>
            <w:r w:rsidRPr="002A0FA7">
              <w:rPr>
                <w:b/>
                <w:color w:val="000000" w:themeColor="text1"/>
                <w:szCs w:val="21"/>
              </w:rPr>
              <w:t>4</w:t>
            </w:r>
            <w:r w:rsidRPr="002A0FA7">
              <w:rPr>
                <w:rFonts w:hint="eastAsia"/>
                <w:b/>
                <w:color w:val="000000" w:themeColor="text1"/>
                <w:szCs w:val="21"/>
              </w:rPr>
              <w:t>、与《山东省环境保护条例》（</w:t>
            </w:r>
            <w:r w:rsidRPr="002A0FA7">
              <w:rPr>
                <w:b/>
                <w:color w:val="000000" w:themeColor="text1"/>
                <w:szCs w:val="21"/>
              </w:rPr>
              <w:t>2018.11.30</w:t>
            </w:r>
            <w:r w:rsidRPr="002A0FA7">
              <w:rPr>
                <w:rFonts w:hint="eastAsia"/>
                <w:b/>
                <w:color w:val="000000" w:themeColor="text1"/>
                <w:szCs w:val="21"/>
              </w:rPr>
              <w:t>修订）的符合性分析</w:t>
            </w:r>
          </w:p>
          <w:p w:rsidR="00E01033" w:rsidRPr="002A0FA7" w:rsidRDefault="00DA1D08">
            <w:pPr>
              <w:adjustRightInd w:val="0"/>
              <w:snapToGrid w:val="0"/>
              <w:spacing w:line="360" w:lineRule="auto"/>
              <w:jc w:val="center"/>
              <w:rPr>
                <w:b/>
                <w:color w:val="000000" w:themeColor="text1"/>
                <w:szCs w:val="21"/>
              </w:rPr>
            </w:pPr>
            <w:r w:rsidRPr="002A0FA7">
              <w:rPr>
                <w:rFonts w:hint="eastAsia"/>
                <w:b/>
                <w:color w:val="000000" w:themeColor="text1"/>
                <w:szCs w:val="21"/>
              </w:rPr>
              <w:t>表</w:t>
            </w:r>
            <w:r w:rsidRPr="002A0FA7">
              <w:rPr>
                <w:b/>
                <w:color w:val="000000" w:themeColor="text1"/>
                <w:szCs w:val="21"/>
              </w:rPr>
              <w:t>1-11</w:t>
            </w:r>
            <w:r w:rsidRPr="002A0FA7">
              <w:rPr>
                <w:rFonts w:hint="eastAsia"/>
                <w:b/>
                <w:color w:val="000000" w:themeColor="text1"/>
                <w:szCs w:val="21"/>
              </w:rPr>
              <w:t>与《山东省环境保护条例》的符合性分析</w:t>
            </w:r>
            <w:r w:rsidRPr="002A0FA7">
              <w:rPr>
                <w:b/>
                <w:bCs/>
                <w:color w:val="000000" w:themeColor="text1"/>
                <w:szCs w:val="21"/>
              </w:rPr>
              <w:t>一览表</w:t>
            </w:r>
          </w:p>
          <w:tbl>
            <w:tblPr>
              <w:tblW w:w="8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110"/>
              <w:gridCol w:w="2977"/>
              <w:gridCol w:w="670"/>
            </w:tblGrid>
            <w:tr w:rsidR="002A0FA7" w:rsidRPr="002A0FA7">
              <w:trPr>
                <w:trHeight w:val="425"/>
              </w:trPr>
              <w:tc>
                <w:tcPr>
                  <w:tcW w:w="448"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b/>
                      <w:bCs/>
                      <w:color w:val="000000" w:themeColor="text1"/>
                      <w:szCs w:val="21"/>
                    </w:rPr>
                  </w:pPr>
                  <w:r w:rsidRPr="002A0FA7">
                    <w:rPr>
                      <w:rFonts w:hint="eastAsia"/>
                      <w:b/>
                      <w:bCs/>
                      <w:color w:val="000000" w:themeColor="text1"/>
                      <w:szCs w:val="21"/>
                    </w:rPr>
                    <w:t>分类</w:t>
                  </w:r>
                </w:p>
              </w:tc>
              <w:tc>
                <w:tcPr>
                  <w:tcW w:w="4110"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b/>
                      <w:bCs/>
                      <w:color w:val="000000" w:themeColor="text1"/>
                      <w:szCs w:val="21"/>
                    </w:rPr>
                  </w:pPr>
                  <w:r w:rsidRPr="002A0FA7">
                    <w:rPr>
                      <w:rFonts w:hint="eastAsia"/>
                      <w:b/>
                      <w:bCs/>
                      <w:color w:val="000000" w:themeColor="text1"/>
                      <w:szCs w:val="21"/>
                    </w:rPr>
                    <w:t>文件要求</w:t>
                  </w:r>
                </w:p>
              </w:tc>
              <w:tc>
                <w:tcPr>
                  <w:tcW w:w="2977"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b/>
                      <w:bCs/>
                      <w:color w:val="000000" w:themeColor="text1"/>
                      <w:szCs w:val="21"/>
                    </w:rPr>
                  </w:pPr>
                  <w:r w:rsidRPr="002A0FA7">
                    <w:rPr>
                      <w:rFonts w:hint="eastAsia"/>
                      <w:b/>
                      <w:bCs/>
                      <w:color w:val="000000" w:themeColor="text1"/>
                      <w:szCs w:val="21"/>
                    </w:rPr>
                    <w:t>项目情况</w:t>
                  </w:r>
                </w:p>
              </w:tc>
              <w:tc>
                <w:tcPr>
                  <w:tcW w:w="670"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b/>
                      <w:bCs/>
                      <w:color w:val="000000" w:themeColor="text1"/>
                      <w:szCs w:val="21"/>
                    </w:rPr>
                  </w:pPr>
                  <w:r w:rsidRPr="002A0FA7">
                    <w:rPr>
                      <w:rFonts w:hint="eastAsia"/>
                      <w:b/>
                      <w:bCs/>
                      <w:color w:val="000000" w:themeColor="text1"/>
                      <w:szCs w:val="21"/>
                    </w:rPr>
                    <w:t>符合性</w:t>
                  </w:r>
                </w:p>
              </w:tc>
            </w:tr>
            <w:tr w:rsidR="002A0FA7" w:rsidRPr="002A0FA7">
              <w:trPr>
                <w:trHeight w:val="425"/>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防治污染和其他公害</w:t>
                  </w:r>
                </w:p>
              </w:tc>
              <w:tc>
                <w:tcPr>
                  <w:tcW w:w="4110"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2977"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拟建项目位于</w:t>
                  </w:r>
                  <w:r w:rsidRPr="002A0FA7">
                    <w:rPr>
                      <w:color w:val="000000" w:themeColor="text1"/>
                      <w:kern w:val="0"/>
                      <w:szCs w:val="21"/>
                    </w:rPr>
                    <w:t>梁山经济开发区内</w:t>
                  </w:r>
                </w:p>
              </w:tc>
              <w:tc>
                <w:tcPr>
                  <w:tcW w:w="670"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符合</w:t>
                  </w:r>
                </w:p>
              </w:tc>
            </w:tr>
            <w:tr w:rsidR="002A0FA7" w:rsidRPr="002A0FA7">
              <w:trPr>
                <w:trHeight w:val="425"/>
              </w:trPr>
              <w:tc>
                <w:tcPr>
                  <w:tcW w:w="448" w:type="dxa"/>
                  <w:vMerge/>
                  <w:tcBorders>
                    <w:top w:val="single" w:sz="4" w:space="0" w:color="auto"/>
                    <w:left w:val="single" w:sz="4" w:space="0" w:color="auto"/>
                    <w:bottom w:val="single" w:sz="4" w:space="0" w:color="auto"/>
                    <w:right w:val="single" w:sz="4" w:space="0" w:color="auto"/>
                  </w:tcBorders>
                  <w:vAlign w:val="center"/>
                </w:tcPr>
                <w:p w:rsidR="00E01033" w:rsidRPr="002A0FA7" w:rsidRDefault="00E01033">
                  <w:pPr>
                    <w:widowControl/>
                    <w:jc w:val="left"/>
                    <w:rPr>
                      <w:color w:val="000000" w:themeColor="text1"/>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排污单位应当采取措施，防治在生产建设或者其他活动中产生的废气、废水、废渣、医疗废物、颗粒物、恶臭气体、放射性物质以及噪声、振动、光辐射、电磁辐射等对环境的污染和危害，其污染排放不得超过排放标准和重点污染物排放总量控制指标。</w:t>
                  </w:r>
                </w:p>
              </w:tc>
              <w:tc>
                <w:tcPr>
                  <w:tcW w:w="2977"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拟建项目污染物排放均能达标；且满足总量控制要求</w:t>
                  </w:r>
                </w:p>
              </w:tc>
              <w:tc>
                <w:tcPr>
                  <w:tcW w:w="670"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符合</w:t>
                  </w:r>
                </w:p>
              </w:tc>
            </w:tr>
            <w:tr w:rsidR="002A0FA7" w:rsidRPr="002A0FA7">
              <w:trPr>
                <w:trHeight w:val="425"/>
              </w:trPr>
              <w:tc>
                <w:tcPr>
                  <w:tcW w:w="448" w:type="dxa"/>
                  <w:vMerge/>
                  <w:tcBorders>
                    <w:top w:val="single" w:sz="4" w:space="0" w:color="auto"/>
                    <w:left w:val="single" w:sz="4" w:space="0" w:color="auto"/>
                    <w:bottom w:val="single" w:sz="4" w:space="0" w:color="auto"/>
                    <w:right w:val="single" w:sz="4" w:space="0" w:color="auto"/>
                  </w:tcBorders>
                  <w:vAlign w:val="center"/>
                </w:tcPr>
                <w:p w:rsidR="00E01033" w:rsidRPr="002A0FA7" w:rsidRDefault="00E01033">
                  <w:pPr>
                    <w:widowControl/>
                    <w:jc w:val="left"/>
                    <w:rPr>
                      <w:color w:val="000000" w:themeColor="text1"/>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重点排污单位应当按照规定安装污染物排放自动监测设备，并保障其正常运行，不得擅自拆除、停用、改变或者损毁。自动监测设备应当与生态环境主管部门的监控设备联网。重点排污单位由设区的市生态环境主管部门确定，并向社会公布。</w:t>
                  </w:r>
                </w:p>
              </w:tc>
              <w:tc>
                <w:tcPr>
                  <w:tcW w:w="2977"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本单位属于重点排污单位，现有油漆涂装排气筒</w:t>
                  </w:r>
                  <w:r w:rsidRPr="002A0FA7">
                    <w:rPr>
                      <w:rFonts w:hint="eastAsia"/>
                      <w:color w:val="000000" w:themeColor="text1"/>
                      <w:szCs w:val="21"/>
                    </w:rPr>
                    <w:t>D</w:t>
                  </w:r>
                  <w:r w:rsidRPr="002A0FA7">
                    <w:rPr>
                      <w:color w:val="000000" w:themeColor="text1"/>
                      <w:szCs w:val="21"/>
                    </w:rPr>
                    <w:t>A002</w:t>
                  </w:r>
                  <w:r w:rsidRPr="002A0FA7">
                    <w:rPr>
                      <w:rFonts w:hint="eastAsia"/>
                      <w:color w:val="000000" w:themeColor="text1"/>
                      <w:szCs w:val="21"/>
                    </w:rPr>
                    <w:t>属于主要排放口，排气筒</w:t>
                  </w:r>
                  <w:r w:rsidRPr="002A0FA7">
                    <w:rPr>
                      <w:rFonts w:hint="eastAsia"/>
                      <w:color w:val="000000" w:themeColor="text1"/>
                      <w:szCs w:val="21"/>
                    </w:rPr>
                    <w:t>D</w:t>
                  </w:r>
                  <w:r w:rsidRPr="002A0FA7">
                    <w:rPr>
                      <w:color w:val="000000" w:themeColor="text1"/>
                      <w:szCs w:val="21"/>
                    </w:rPr>
                    <w:t>A002</w:t>
                  </w:r>
                  <w:r w:rsidRPr="002A0FA7">
                    <w:rPr>
                      <w:rFonts w:hint="eastAsia"/>
                      <w:color w:val="000000" w:themeColor="text1"/>
                      <w:szCs w:val="21"/>
                    </w:rPr>
                    <w:t>已安装自动监测设备，自动监测设备已经与济宁市生态环境局梁山县分局监控设备联网。</w:t>
                  </w:r>
                </w:p>
                <w:p w:rsidR="00E01033" w:rsidRPr="002A0FA7" w:rsidRDefault="00DA1D08">
                  <w:pPr>
                    <w:jc w:val="center"/>
                    <w:rPr>
                      <w:color w:val="000000" w:themeColor="text1"/>
                      <w:szCs w:val="21"/>
                    </w:rPr>
                  </w:pPr>
                  <w:r w:rsidRPr="002A0FA7">
                    <w:rPr>
                      <w:rFonts w:hint="eastAsia"/>
                      <w:color w:val="000000" w:themeColor="text1"/>
                      <w:szCs w:val="21"/>
                    </w:rPr>
                    <w:t>本技改项目为塑粉固化，</w:t>
                  </w:r>
                  <w:r w:rsidRPr="002A0FA7">
                    <w:rPr>
                      <w:color w:val="000000" w:themeColor="text1"/>
                      <w:szCs w:val="21"/>
                    </w:rPr>
                    <w:t>DA006</w:t>
                  </w:r>
                  <w:r w:rsidRPr="002A0FA7">
                    <w:rPr>
                      <w:rFonts w:hint="eastAsia"/>
                      <w:color w:val="000000" w:themeColor="text1"/>
                      <w:szCs w:val="21"/>
                    </w:rPr>
                    <w:t>为一般排放口，无需安装污染物排放自动监测设备。</w:t>
                  </w:r>
                </w:p>
              </w:tc>
              <w:tc>
                <w:tcPr>
                  <w:tcW w:w="670"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符合</w:t>
                  </w:r>
                </w:p>
              </w:tc>
            </w:tr>
            <w:tr w:rsidR="002A0FA7" w:rsidRPr="002A0FA7">
              <w:trPr>
                <w:trHeight w:val="425"/>
              </w:trPr>
              <w:tc>
                <w:tcPr>
                  <w:tcW w:w="448" w:type="dxa"/>
                  <w:vMerge/>
                  <w:tcBorders>
                    <w:top w:val="single" w:sz="4" w:space="0" w:color="auto"/>
                    <w:left w:val="single" w:sz="4" w:space="0" w:color="auto"/>
                    <w:bottom w:val="single" w:sz="4" w:space="0" w:color="auto"/>
                    <w:right w:val="single" w:sz="4" w:space="0" w:color="auto"/>
                  </w:tcBorders>
                  <w:vAlign w:val="center"/>
                </w:tcPr>
                <w:p w:rsidR="00E01033" w:rsidRPr="002A0FA7" w:rsidRDefault="00E01033">
                  <w:pPr>
                    <w:widowControl/>
                    <w:jc w:val="left"/>
                    <w:rPr>
                      <w:color w:val="000000" w:themeColor="text1"/>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各级人民政府及其有关部门应当加强重金属污染防治，确定重点防控的重金属污染地区、行业和企业，加强对涉铅、镉、汞、铬</w:t>
                  </w:r>
                  <w:r w:rsidRPr="002A0FA7">
                    <w:rPr>
                      <w:rFonts w:hint="eastAsia"/>
                      <w:color w:val="000000" w:themeColor="text1"/>
                      <w:szCs w:val="21"/>
                    </w:rPr>
                    <w:lastRenderedPageBreak/>
                    <w:t>和类金属砷等加工企业的环境监管，推进涉重金属企业的技术改造和集中治理，实现重金属深度处理和循环利用，减少污染排放。禁止在重点防控区域内新建、改建、扩建增加重金属污染物排放总量的建设项目。</w:t>
                  </w:r>
                </w:p>
              </w:tc>
              <w:tc>
                <w:tcPr>
                  <w:tcW w:w="2977"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lastRenderedPageBreak/>
                    <w:t>拟建项目不涉及重金属产生及排放</w:t>
                  </w:r>
                </w:p>
              </w:tc>
              <w:tc>
                <w:tcPr>
                  <w:tcW w:w="670"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符合</w:t>
                  </w:r>
                </w:p>
              </w:tc>
            </w:tr>
            <w:tr w:rsidR="002A0FA7" w:rsidRPr="002A0FA7">
              <w:trPr>
                <w:trHeight w:val="303"/>
              </w:trPr>
              <w:tc>
                <w:tcPr>
                  <w:tcW w:w="448" w:type="dxa"/>
                  <w:vMerge/>
                  <w:tcBorders>
                    <w:top w:val="single" w:sz="4" w:space="0" w:color="auto"/>
                    <w:left w:val="single" w:sz="4" w:space="0" w:color="auto"/>
                    <w:bottom w:val="single" w:sz="4" w:space="0" w:color="auto"/>
                    <w:right w:val="single" w:sz="4" w:space="0" w:color="auto"/>
                  </w:tcBorders>
                  <w:vAlign w:val="center"/>
                </w:tcPr>
                <w:p w:rsidR="00E01033" w:rsidRPr="002A0FA7" w:rsidRDefault="00E01033">
                  <w:pPr>
                    <w:widowControl/>
                    <w:jc w:val="left"/>
                    <w:rPr>
                      <w:color w:val="000000" w:themeColor="text1"/>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塑料制品的生产、销售、使用应当遵循减量化、资源化、再利用的原则，降低资源消耗，减少废物的产生。禁止生产不符合国家有关标准的塑料制品。</w:t>
                  </w:r>
                </w:p>
              </w:tc>
              <w:tc>
                <w:tcPr>
                  <w:tcW w:w="2977"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本项目不涉及</w:t>
                  </w:r>
                </w:p>
              </w:tc>
              <w:tc>
                <w:tcPr>
                  <w:tcW w:w="670"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符合</w:t>
                  </w:r>
                </w:p>
              </w:tc>
            </w:tr>
          </w:tbl>
          <w:p w:rsidR="00E01033" w:rsidRPr="002A0FA7" w:rsidRDefault="00DA1D08">
            <w:pPr>
              <w:autoSpaceDE w:val="0"/>
              <w:autoSpaceDN w:val="0"/>
              <w:adjustRightInd w:val="0"/>
              <w:snapToGrid w:val="0"/>
              <w:spacing w:line="360" w:lineRule="auto"/>
              <w:ind w:firstLine="420"/>
              <w:rPr>
                <w:color w:val="000000" w:themeColor="text1"/>
                <w:szCs w:val="21"/>
              </w:rPr>
            </w:pPr>
            <w:r w:rsidRPr="002A0FA7">
              <w:rPr>
                <w:rFonts w:hint="eastAsia"/>
                <w:color w:val="000000" w:themeColor="text1"/>
                <w:szCs w:val="21"/>
              </w:rPr>
              <w:t>由上表可知，本项目符合《山东省环境保护条例》（</w:t>
            </w:r>
            <w:r w:rsidRPr="002A0FA7">
              <w:rPr>
                <w:color w:val="000000" w:themeColor="text1"/>
                <w:szCs w:val="21"/>
              </w:rPr>
              <w:t>2018.11.30</w:t>
            </w:r>
            <w:r w:rsidRPr="002A0FA7">
              <w:rPr>
                <w:rFonts w:hint="eastAsia"/>
                <w:color w:val="000000" w:themeColor="text1"/>
                <w:szCs w:val="21"/>
              </w:rPr>
              <w:t>修订）要求。</w:t>
            </w:r>
          </w:p>
          <w:p w:rsidR="00E01033" w:rsidRPr="002A0FA7" w:rsidRDefault="00DA1D08">
            <w:pPr>
              <w:spacing w:line="360" w:lineRule="auto"/>
              <w:ind w:firstLine="420"/>
              <w:rPr>
                <w:b/>
                <w:color w:val="000000" w:themeColor="text1"/>
                <w:szCs w:val="21"/>
              </w:rPr>
            </w:pPr>
            <w:r w:rsidRPr="002A0FA7">
              <w:rPr>
                <w:rFonts w:hint="eastAsia"/>
                <w:b/>
                <w:color w:val="000000" w:themeColor="text1"/>
                <w:szCs w:val="21"/>
              </w:rPr>
              <w:t>1</w:t>
            </w:r>
            <w:r w:rsidRPr="002A0FA7">
              <w:rPr>
                <w:b/>
                <w:color w:val="000000" w:themeColor="text1"/>
                <w:szCs w:val="21"/>
              </w:rPr>
              <w:t>5</w:t>
            </w:r>
            <w:r w:rsidRPr="002A0FA7">
              <w:rPr>
                <w:rFonts w:hint="eastAsia"/>
                <w:b/>
                <w:color w:val="000000" w:themeColor="text1"/>
                <w:szCs w:val="21"/>
              </w:rPr>
              <w:t>、与</w:t>
            </w:r>
            <w:r w:rsidRPr="002A0FA7">
              <w:rPr>
                <w:rFonts w:hAnsi="宋体" w:hint="eastAsia"/>
                <w:b/>
                <w:snapToGrid w:val="0"/>
                <w:color w:val="000000" w:themeColor="text1"/>
                <w:kern w:val="0"/>
                <w:szCs w:val="21"/>
              </w:rPr>
              <w:t>《关于进一步加强环境影响评价管理防范环境风险的通知》</w:t>
            </w:r>
            <w:r w:rsidRPr="002A0FA7">
              <w:rPr>
                <w:rFonts w:hint="eastAsia"/>
                <w:b/>
                <w:color w:val="000000" w:themeColor="text1"/>
                <w:szCs w:val="21"/>
              </w:rPr>
              <w:t>环发</w:t>
            </w:r>
            <w:r w:rsidRPr="002A0FA7">
              <w:rPr>
                <w:rFonts w:hint="eastAsia"/>
                <w:b/>
                <w:color w:val="000000" w:themeColor="text1"/>
                <w:szCs w:val="21"/>
              </w:rPr>
              <w:t>[2012]77</w:t>
            </w:r>
            <w:r w:rsidRPr="002A0FA7">
              <w:rPr>
                <w:rFonts w:hint="eastAsia"/>
                <w:b/>
                <w:color w:val="000000" w:themeColor="text1"/>
                <w:szCs w:val="21"/>
              </w:rPr>
              <w:t>号文符合性</w:t>
            </w:r>
          </w:p>
          <w:p w:rsidR="00E01033" w:rsidRPr="002A0FA7" w:rsidRDefault="00DA1D08">
            <w:pPr>
              <w:spacing w:line="360" w:lineRule="auto"/>
              <w:ind w:firstLine="420"/>
              <w:rPr>
                <w:rFonts w:hAnsi="宋体"/>
                <w:snapToGrid w:val="0"/>
                <w:color w:val="000000" w:themeColor="text1"/>
                <w:kern w:val="0"/>
                <w:szCs w:val="21"/>
              </w:rPr>
            </w:pPr>
            <w:r w:rsidRPr="002A0FA7">
              <w:rPr>
                <w:rFonts w:hAnsi="宋体" w:hint="eastAsia"/>
                <w:snapToGrid w:val="0"/>
                <w:color w:val="000000" w:themeColor="text1"/>
                <w:kern w:val="0"/>
                <w:szCs w:val="21"/>
              </w:rPr>
              <w:t>本项目为</w:t>
            </w:r>
            <w:r w:rsidRPr="002A0FA7">
              <w:rPr>
                <w:rFonts w:hAnsi="宋体" w:hint="eastAsia"/>
                <w:color w:val="000000" w:themeColor="text1"/>
                <w:szCs w:val="21"/>
              </w:rPr>
              <w:t>为</w:t>
            </w:r>
            <w:r w:rsidRPr="002A0FA7">
              <w:rPr>
                <w:rFonts w:hint="eastAsia"/>
                <w:color w:val="000000" w:themeColor="text1"/>
                <w:szCs w:val="21"/>
              </w:rPr>
              <w:t>喷漆技改喷塑项目</w:t>
            </w:r>
            <w:r w:rsidRPr="002A0FA7">
              <w:rPr>
                <w:rFonts w:hAnsi="宋体" w:hint="eastAsia"/>
                <w:snapToGrid w:val="0"/>
                <w:color w:val="000000" w:themeColor="text1"/>
                <w:kern w:val="0"/>
                <w:szCs w:val="21"/>
              </w:rPr>
              <w:t>，按照《关于进一步加强环境影响评价管理防范环境风险的通知》（环发</w:t>
            </w:r>
            <w:r w:rsidRPr="002A0FA7">
              <w:rPr>
                <w:rFonts w:hAnsi="宋体"/>
                <w:bCs/>
                <w:snapToGrid w:val="0"/>
                <w:color w:val="000000" w:themeColor="text1"/>
                <w:kern w:val="0"/>
                <w:szCs w:val="21"/>
              </w:rPr>
              <w:t>〔</w:t>
            </w:r>
            <w:r w:rsidRPr="002A0FA7">
              <w:rPr>
                <w:rFonts w:hAnsi="宋体"/>
                <w:bCs/>
                <w:snapToGrid w:val="0"/>
                <w:color w:val="000000" w:themeColor="text1"/>
                <w:kern w:val="0"/>
                <w:szCs w:val="21"/>
              </w:rPr>
              <w:t>2012</w:t>
            </w:r>
            <w:r w:rsidRPr="002A0FA7">
              <w:rPr>
                <w:rFonts w:hAnsi="宋体"/>
                <w:bCs/>
                <w:snapToGrid w:val="0"/>
                <w:color w:val="000000" w:themeColor="text1"/>
                <w:kern w:val="0"/>
                <w:szCs w:val="21"/>
              </w:rPr>
              <w:t>〕</w:t>
            </w:r>
            <w:r w:rsidRPr="002A0FA7">
              <w:rPr>
                <w:rFonts w:hAnsi="宋体" w:hint="eastAsia"/>
                <w:snapToGrid w:val="0"/>
                <w:color w:val="000000" w:themeColor="text1"/>
                <w:kern w:val="0"/>
                <w:szCs w:val="21"/>
              </w:rPr>
              <w:t>77</w:t>
            </w:r>
            <w:r w:rsidRPr="002A0FA7">
              <w:rPr>
                <w:rFonts w:hAnsi="宋体" w:hint="eastAsia"/>
                <w:snapToGrid w:val="0"/>
                <w:color w:val="000000" w:themeColor="text1"/>
                <w:kern w:val="0"/>
                <w:szCs w:val="21"/>
              </w:rPr>
              <w:t>号）的规定，对本项目的环境风险源识别、环境风险预测、选址及敏感目标、防范措施等做出评价，提出了相应的应急措施。本项目建设满足《关于进一步加强环境影响评价管理防范环境风险的通知》（环发</w:t>
            </w:r>
            <w:r w:rsidRPr="002A0FA7">
              <w:rPr>
                <w:rFonts w:hAnsi="宋体"/>
                <w:bCs/>
                <w:color w:val="000000" w:themeColor="text1"/>
                <w:szCs w:val="21"/>
              </w:rPr>
              <w:t>〔</w:t>
            </w:r>
            <w:r w:rsidRPr="002A0FA7">
              <w:rPr>
                <w:bCs/>
                <w:color w:val="000000" w:themeColor="text1"/>
                <w:szCs w:val="21"/>
              </w:rPr>
              <w:t>2012</w:t>
            </w:r>
            <w:r w:rsidRPr="002A0FA7">
              <w:rPr>
                <w:rFonts w:hAnsi="宋体"/>
                <w:bCs/>
                <w:color w:val="000000" w:themeColor="text1"/>
                <w:szCs w:val="21"/>
              </w:rPr>
              <w:t>〕</w:t>
            </w:r>
            <w:r w:rsidRPr="002A0FA7">
              <w:rPr>
                <w:rFonts w:hAnsi="宋体" w:hint="eastAsia"/>
                <w:snapToGrid w:val="0"/>
                <w:color w:val="000000" w:themeColor="text1"/>
                <w:kern w:val="0"/>
                <w:szCs w:val="21"/>
              </w:rPr>
              <w:t>77</w:t>
            </w:r>
            <w:r w:rsidRPr="002A0FA7">
              <w:rPr>
                <w:rFonts w:hAnsi="宋体" w:hint="eastAsia"/>
                <w:snapToGrid w:val="0"/>
                <w:color w:val="000000" w:themeColor="text1"/>
                <w:kern w:val="0"/>
                <w:szCs w:val="21"/>
              </w:rPr>
              <w:t>号）的要求。</w:t>
            </w:r>
          </w:p>
          <w:p w:rsidR="00E01033" w:rsidRPr="002A0FA7" w:rsidRDefault="00DA1D08">
            <w:pPr>
              <w:snapToGrid w:val="0"/>
              <w:spacing w:line="360" w:lineRule="auto"/>
              <w:ind w:firstLineChars="200" w:firstLine="422"/>
              <w:rPr>
                <w:b/>
                <w:color w:val="000000" w:themeColor="text1"/>
                <w:kern w:val="0"/>
                <w:szCs w:val="21"/>
              </w:rPr>
            </w:pPr>
            <w:r w:rsidRPr="002A0FA7">
              <w:rPr>
                <w:rFonts w:cs="宋体" w:hint="eastAsia"/>
                <w:b/>
                <w:color w:val="000000" w:themeColor="text1"/>
                <w:kern w:val="0"/>
                <w:szCs w:val="21"/>
                <w:lang w:bidi="ar"/>
              </w:rPr>
              <w:t>16</w:t>
            </w:r>
            <w:r w:rsidRPr="002A0FA7">
              <w:rPr>
                <w:rFonts w:cs="宋体" w:hint="eastAsia"/>
                <w:b/>
                <w:color w:val="000000" w:themeColor="text1"/>
                <w:kern w:val="0"/>
                <w:szCs w:val="21"/>
                <w:lang w:bidi="ar"/>
              </w:rPr>
              <w:t>、项目选址合理性</w:t>
            </w:r>
          </w:p>
          <w:p w:rsidR="00E01033" w:rsidRPr="002A0FA7" w:rsidRDefault="00DA1D08">
            <w:pPr>
              <w:snapToGrid w:val="0"/>
              <w:spacing w:line="336" w:lineRule="auto"/>
              <w:ind w:firstLineChars="200" w:firstLine="420"/>
              <w:rPr>
                <w:color w:val="000000" w:themeColor="text1"/>
                <w:kern w:val="0"/>
                <w:szCs w:val="21"/>
              </w:rPr>
            </w:pPr>
            <w:r w:rsidRPr="002A0FA7">
              <w:rPr>
                <w:rFonts w:cs="宋体" w:hint="eastAsia"/>
                <w:color w:val="000000" w:themeColor="text1"/>
                <w:kern w:val="0"/>
                <w:szCs w:val="21"/>
                <w:lang w:bidi="ar"/>
              </w:rPr>
              <w:t>（</w:t>
            </w:r>
            <w:r w:rsidRPr="002A0FA7">
              <w:rPr>
                <w:color w:val="000000" w:themeColor="text1"/>
                <w:kern w:val="0"/>
                <w:szCs w:val="21"/>
                <w:lang w:bidi="ar"/>
              </w:rPr>
              <w:t>1</w:t>
            </w:r>
            <w:r w:rsidRPr="002A0FA7">
              <w:rPr>
                <w:rFonts w:cs="宋体" w:hint="eastAsia"/>
                <w:color w:val="000000" w:themeColor="text1"/>
                <w:kern w:val="0"/>
                <w:szCs w:val="21"/>
                <w:lang w:bidi="ar"/>
              </w:rPr>
              <w:t>）土地利用合法性分析</w:t>
            </w:r>
          </w:p>
          <w:p w:rsidR="00E01033" w:rsidRPr="002A0FA7" w:rsidRDefault="00DA1D08">
            <w:pPr>
              <w:snapToGrid w:val="0"/>
              <w:spacing w:line="336" w:lineRule="auto"/>
              <w:ind w:firstLineChars="200" w:firstLine="420"/>
              <w:rPr>
                <w:color w:val="000000" w:themeColor="text1"/>
                <w:kern w:val="0"/>
                <w:szCs w:val="21"/>
              </w:rPr>
            </w:pPr>
            <w:r w:rsidRPr="002A0FA7">
              <w:rPr>
                <w:rFonts w:cs="宋体" w:hint="eastAsia"/>
                <w:color w:val="000000" w:themeColor="text1"/>
                <w:kern w:val="0"/>
                <w:szCs w:val="21"/>
                <w:lang w:bidi="ar"/>
              </w:rPr>
              <w:t>本项目不占用基本农田，根据国土资源部、国家发展和改革委员会</w:t>
            </w:r>
            <w:r w:rsidRPr="002A0FA7">
              <w:rPr>
                <w:color w:val="000000" w:themeColor="text1"/>
                <w:kern w:val="0"/>
                <w:szCs w:val="21"/>
                <w:lang w:bidi="ar"/>
              </w:rPr>
              <w:t>2012</w:t>
            </w:r>
            <w:r w:rsidRPr="002A0FA7">
              <w:rPr>
                <w:rFonts w:cs="宋体" w:hint="eastAsia"/>
                <w:color w:val="000000" w:themeColor="text1"/>
                <w:kern w:val="0"/>
                <w:szCs w:val="21"/>
                <w:lang w:bidi="ar"/>
              </w:rPr>
              <w:t>年</w:t>
            </w:r>
            <w:r w:rsidRPr="002A0FA7">
              <w:rPr>
                <w:color w:val="000000" w:themeColor="text1"/>
                <w:kern w:val="0"/>
                <w:szCs w:val="21"/>
                <w:lang w:bidi="ar"/>
              </w:rPr>
              <w:t>5</w:t>
            </w:r>
            <w:r w:rsidRPr="002A0FA7">
              <w:rPr>
                <w:rFonts w:cs="宋体" w:hint="eastAsia"/>
                <w:color w:val="000000" w:themeColor="text1"/>
                <w:kern w:val="0"/>
                <w:szCs w:val="21"/>
                <w:lang w:bidi="ar"/>
              </w:rPr>
              <w:t>月</w:t>
            </w:r>
            <w:r w:rsidRPr="002A0FA7">
              <w:rPr>
                <w:color w:val="000000" w:themeColor="text1"/>
                <w:kern w:val="0"/>
                <w:szCs w:val="21"/>
                <w:lang w:bidi="ar"/>
              </w:rPr>
              <w:t>30</w:t>
            </w:r>
            <w:r w:rsidRPr="002A0FA7">
              <w:rPr>
                <w:rFonts w:cs="宋体" w:hint="eastAsia"/>
                <w:color w:val="000000" w:themeColor="text1"/>
                <w:kern w:val="0"/>
                <w:szCs w:val="21"/>
                <w:lang w:bidi="ar"/>
              </w:rPr>
              <w:t>日发布的“关于发布实施《限制用地项目目录（</w:t>
            </w:r>
            <w:r w:rsidRPr="002A0FA7">
              <w:rPr>
                <w:color w:val="000000" w:themeColor="text1"/>
                <w:kern w:val="0"/>
                <w:szCs w:val="21"/>
                <w:lang w:bidi="ar"/>
              </w:rPr>
              <w:t>2012</w:t>
            </w:r>
            <w:r w:rsidRPr="002A0FA7">
              <w:rPr>
                <w:rFonts w:cs="宋体" w:hint="eastAsia"/>
                <w:color w:val="000000" w:themeColor="text1"/>
                <w:kern w:val="0"/>
                <w:szCs w:val="21"/>
                <w:lang w:bidi="ar"/>
              </w:rPr>
              <w:t>年本）》和《禁止用地项目目录（</w:t>
            </w:r>
            <w:r w:rsidRPr="002A0FA7">
              <w:rPr>
                <w:color w:val="000000" w:themeColor="text1"/>
                <w:kern w:val="0"/>
                <w:szCs w:val="21"/>
                <w:lang w:bidi="ar"/>
              </w:rPr>
              <w:t>2012</w:t>
            </w:r>
            <w:r w:rsidRPr="002A0FA7">
              <w:rPr>
                <w:rFonts w:cs="宋体" w:hint="eastAsia"/>
                <w:color w:val="000000" w:themeColor="text1"/>
                <w:kern w:val="0"/>
                <w:szCs w:val="21"/>
                <w:lang w:bidi="ar"/>
              </w:rPr>
              <w:t>年本）》的通知”中规定，项目不属于该目录中的建设项目，不属于该文件中限批或禁批的范围，符合国家用地要求。</w:t>
            </w:r>
          </w:p>
          <w:p w:rsidR="00E01033" w:rsidRPr="002A0FA7" w:rsidRDefault="00DA1D08">
            <w:pPr>
              <w:snapToGrid w:val="0"/>
              <w:spacing w:line="336" w:lineRule="auto"/>
              <w:ind w:firstLineChars="200" w:firstLine="420"/>
              <w:rPr>
                <w:color w:val="000000" w:themeColor="text1"/>
                <w:kern w:val="0"/>
                <w:szCs w:val="21"/>
              </w:rPr>
            </w:pPr>
            <w:r w:rsidRPr="002A0FA7">
              <w:rPr>
                <w:rFonts w:cs="宋体" w:hint="eastAsia"/>
                <w:color w:val="000000" w:themeColor="text1"/>
                <w:kern w:val="0"/>
                <w:szCs w:val="21"/>
                <w:lang w:bidi="ar"/>
              </w:rPr>
              <w:t>（</w:t>
            </w:r>
            <w:r w:rsidRPr="002A0FA7">
              <w:rPr>
                <w:color w:val="000000" w:themeColor="text1"/>
                <w:kern w:val="0"/>
                <w:szCs w:val="21"/>
                <w:lang w:bidi="ar"/>
              </w:rPr>
              <w:t>2</w:t>
            </w:r>
            <w:r w:rsidRPr="002A0FA7">
              <w:rPr>
                <w:rFonts w:cs="宋体" w:hint="eastAsia"/>
                <w:color w:val="000000" w:themeColor="text1"/>
                <w:kern w:val="0"/>
                <w:szCs w:val="21"/>
                <w:lang w:bidi="ar"/>
              </w:rPr>
              <w:t>）选址符合性</w:t>
            </w:r>
          </w:p>
          <w:p w:rsidR="00E01033" w:rsidRPr="002A0FA7" w:rsidRDefault="00DA1D08">
            <w:pPr>
              <w:snapToGrid w:val="0"/>
              <w:spacing w:line="336" w:lineRule="auto"/>
              <w:ind w:firstLineChars="200" w:firstLine="420"/>
              <w:rPr>
                <w:color w:val="000000" w:themeColor="text1"/>
                <w:kern w:val="0"/>
                <w:szCs w:val="21"/>
              </w:rPr>
            </w:pPr>
            <w:r w:rsidRPr="002A0FA7">
              <w:rPr>
                <w:rFonts w:cs="宋体" w:hint="eastAsia"/>
                <w:color w:val="000000" w:themeColor="text1"/>
                <w:kern w:val="0"/>
                <w:szCs w:val="21"/>
                <w:lang w:bidi="ar"/>
              </w:rPr>
              <w:t>本项目位于山东省济宁市梁山县梁山经济开发区内（南杜社区北），对照</w:t>
            </w:r>
            <w:r w:rsidRPr="002A0FA7">
              <w:rPr>
                <w:rFonts w:hAnsi="宋体" w:cs="宋体" w:hint="eastAsia"/>
                <w:color w:val="000000" w:themeColor="text1"/>
                <w:szCs w:val="21"/>
                <w:lang w:bidi="ar"/>
              </w:rPr>
              <w:t>《梁山经济开发区发展规划（</w:t>
            </w:r>
            <w:r w:rsidRPr="002A0FA7">
              <w:rPr>
                <w:rFonts w:hAnsi="宋体"/>
                <w:color w:val="000000" w:themeColor="text1"/>
                <w:szCs w:val="21"/>
                <w:lang w:bidi="ar"/>
              </w:rPr>
              <w:t>2022</w:t>
            </w:r>
            <w:r w:rsidRPr="002A0FA7">
              <w:rPr>
                <w:rFonts w:hAnsi="宋体" w:cs="宋体" w:hint="eastAsia"/>
                <w:color w:val="000000" w:themeColor="text1"/>
                <w:szCs w:val="21"/>
                <w:lang w:bidi="ar"/>
              </w:rPr>
              <w:t>—</w:t>
            </w:r>
            <w:r w:rsidRPr="002A0FA7">
              <w:rPr>
                <w:rFonts w:hAnsi="宋体"/>
                <w:color w:val="000000" w:themeColor="text1"/>
                <w:szCs w:val="21"/>
                <w:lang w:bidi="ar"/>
              </w:rPr>
              <w:t>2035</w:t>
            </w:r>
            <w:r w:rsidRPr="002A0FA7">
              <w:rPr>
                <w:rFonts w:hAnsi="宋体" w:cs="宋体" w:hint="eastAsia"/>
                <w:color w:val="000000" w:themeColor="text1"/>
                <w:szCs w:val="21"/>
                <w:lang w:bidi="ar"/>
              </w:rPr>
              <w:t>年）</w:t>
            </w:r>
            <w:r w:rsidRPr="002A0FA7">
              <w:rPr>
                <w:rFonts w:hAnsi="宋体" w:hint="eastAsia"/>
                <w:color w:val="000000" w:themeColor="text1"/>
                <w:szCs w:val="21"/>
              </w:rPr>
              <w:t>东部板块土地利用规划图</w:t>
            </w:r>
            <w:r w:rsidRPr="002A0FA7">
              <w:rPr>
                <w:rFonts w:hAnsi="宋体" w:cs="宋体" w:hint="eastAsia"/>
                <w:color w:val="000000" w:themeColor="text1"/>
                <w:szCs w:val="21"/>
                <w:lang w:bidi="ar"/>
              </w:rPr>
              <w:t>，本项目选址用地为工业用地，符合梁山经济开发区用地规划。</w:t>
            </w:r>
          </w:p>
          <w:p w:rsidR="00E01033" w:rsidRDefault="00DA1D08">
            <w:pPr>
              <w:autoSpaceDE w:val="0"/>
              <w:autoSpaceDN w:val="0"/>
              <w:adjustRightInd w:val="0"/>
              <w:snapToGrid w:val="0"/>
              <w:spacing w:line="360" w:lineRule="auto"/>
              <w:ind w:firstLine="420"/>
              <w:rPr>
                <w:color w:val="000000" w:themeColor="text1"/>
                <w:szCs w:val="21"/>
              </w:rPr>
            </w:pPr>
            <w:r w:rsidRPr="002A0FA7">
              <w:rPr>
                <w:rFonts w:cs="宋体" w:hint="eastAsia"/>
                <w:color w:val="000000" w:themeColor="text1"/>
                <w:kern w:val="0"/>
                <w:szCs w:val="21"/>
                <w:lang w:bidi="ar"/>
              </w:rPr>
              <w:t>根据</w:t>
            </w:r>
            <w:r w:rsidRPr="002A0FA7">
              <w:rPr>
                <w:rFonts w:hint="eastAsia"/>
                <w:bCs/>
                <w:color w:val="000000" w:themeColor="text1"/>
                <w:szCs w:val="21"/>
              </w:rPr>
              <w:t>《关于公布沿黄重点地区扩区调区后合规工业园区名单</w:t>
            </w:r>
            <w:r w:rsidRPr="002A0FA7">
              <w:rPr>
                <w:rFonts w:hint="eastAsia"/>
                <w:bCs/>
                <w:color w:val="000000" w:themeColor="text1"/>
                <w:szCs w:val="21"/>
              </w:rPr>
              <w:t>(</w:t>
            </w:r>
            <w:r w:rsidRPr="002A0FA7">
              <w:rPr>
                <w:rFonts w:hint="eastAsia"/>
                <w:bCs/>
                <w:color w:val="000000" w:themeColor="text1"/>
                <w:szCs w:val="21"/>
              </w:rPr>
              <w:t>第六批</w:t>
            </w:r>
            <w:r w:rsidRPr="002A0FA7">
              <w:rPr>
                <w:rFonts w:hint="eastAsia"/>
                <w:bCs/>
                <w:color w:val="000000" w:themeColor="text1"/>
                <w:szCs w:val="21"/>
              </w:rPr>
              <w:t>)</w:t>
            </w:r>
            <w:r w:rsidRPr="002A0FA7">
              <w:rPr>
                <w:rFonts w:hint="eastAsia"/>
                <w:bCs/>
                <w:color w:val="000000" w:themeColor="text1"/>
                <w:szCs w:val="21"/>
              </w:rPr>
              <w:t>的通知</w:t>
            </w:r>
            <w:r w:rsidRPr="002A0FA7">
              <w:rPr>
                <w:rFonts w:hint="eastAsia"/>
                <w:color w:val="000000" w:themeColor="text1"/>
                <w:szCs w:val="21"/>
              </w:rPr>
              <w:t>》</w:t>
            </w:r>
            <w:r w:rsidRPr="002A0FA7">
              <w:rPr>
                <w:rFonts w:hint="eastAsia"/>
                <w:bCs/>
                <w:color w:val="000000" w:themeColor="text1"/>
                <w:szCs w:val="21"/>
              </w:rPr>
              <w:t>（鲁发改工业</w:t>
            </w:r>
            <w:r w:rsidRPr="002A0FA7">
              <w:rPr>
                <w:rFonts w:hint="eastAsia"/>
                <w:bCs/>
                <w:color w:val="000000" w:themeColor="text1"/>
                <w:szCs w:val="21"/>
              </w:rPr>
              <w:t>[2023]887</w:t>
            </w:r>
            <w:r w:rsidRPr="002A0FA7">
              <w:rPr>
                <w:rFonts w:hint="eastAsia"/>
                <w:bCs/>
                <w:color w:val="000000" w:themeColor="text1"/>
                <w:szCs w:val="21"/>
              </w:rPr>
              <w:t>号）</w:t>
            </w:r>
            <w:r w:rsidRPr="002A0FA7">
              <w:rPr>
                <w:rFonts w:cs="宋体" w:hint="eastAsia"/>
                <w:color w:val="000000" w:themeColor="text1"/>
                <w:kern w:val="0"/>
                <w:szCs w:val="21"/>
                <w:lang w:bidi="ar"/>
              </w:rPr>
              <w:t>，梁山经济开发区属于沿黄重点地区符合审核标准的合规园区，本项目位于梁山经济开发区内，项目建设符合《山东省环境保护条例》、《关于严格项目审批工作坚决防止新上“散乱污”项目的通知》（鲁环字〔</w:t>
            </w:r>
            <w:r w:rsidRPr="002A0FA7">
              <w:rPr>
                <w:color w:val="000000" w:themeColor="text1"/>
                <w:kern w:val="0"/>
                <w:szCs w:val="21"/>
                <w:lang w:bidi="ar"/>
              </w:rPr>
              <w:t>2021</w:t>
            </w:r>
            <w:r w:rsidRPr="002A0FA7">
              <w:rPr>
                <w:rFonts w:cs="宋体" w:hint="eastAsia"/>
                <w:color w:val="000000" w:themeColor="text1"/>
                <w:kern w:val="0"/>
                <w:szCs w:val="21"/>
                <w:lang w:bidi="ar"/>
              </w:rPr>
              <w:t>〕</w:t>
            </w:r>
            <w:r w:rsidRPr="002A0FA7">
              <w:rPr>
                <w:color w:val="000000" w:themeColor="text1"/>
                <w:kern w:val="0"/>
                <w:szCs w:val="21"/>
                <w:lang w:bidi="ar"/>
              </w:rPr>
              <w:t>58</w:t>
            </w:r>
            <w:r w:rsidRPr="002A0FA7">
              <w:rPr>
                <w:rFonts w:cs="宋体" w:hint="eastAsia"/>
                <w:color w:val="000000" w:themeColor="text1"/>
                <w:kern w:val="0"/>
                <w:szCs w:val="21"/>
                <w:lang w:bidi="ar"/>
              </w:rPr>
              <w:t>号）、《关于“十四五”推进沿黄重点地区工业项目入园及严控高污染、高耗水、高耗能项目的通知》（发改办产业〔</w:t>
            </w:r>
            <w:r w:rsidRPr="002A0FA7">
              <w:rPr>
                <w:color w:val="000000" w:themeColor="text1"/>
                <w:kern w:val="0"/>
                <w:szCs w:val="21"/>
                <w:lang w:bidi="ar"/>
              </w:rPr>
              <w:t>2021</w:t>
            </w:r>
            <w:r w:rsidRPr="002A0FA7">
              <w:rPr>
                <w:rFonts w:cs="宋体" w:hint="eastAsia"/>
                <w:color w:val="000000" w:themeColor="text1"/>
                <w:kern w:val="0"/>
                <w:szCs w:val="21"/>
                <w:lang w:bidi="ar"/>
              </w:rPr>
              <w:t>〕</w:t>
            </w:r>
            <w:r w:rsidRPr="002A0FA7">
              <w:rPr>
                <w:color w:val="000000" w:themeColor="text1"/>
                <w:kern w:val="0"/>
                <w:szCs w:val="21"/>
                <w:lang w:bidi="ar"/>
              </w:rPr>
              <w:t>635</w:t>
            </w:r>
            <w:r w:rsidRPr="002A0FA7">
              <w:rPr>
                <w:rFonts w:cs="宋体" w:hint="eastAsia"/>
                <w:color w:val="000000" w:themeColor="text1"/>
                <w:kern w:val="0"/>
                <w:szCs w:val="21"/>
                <w:lang w:bidi="ar"/>
              </w:rPr>
              <w:t>号）等文件中工业项目进入合规工业园区的要求</w:t>
            </w:r>
            <w:r w:rsidRPr="002A0FA7">
              <w:rPr>
                <w:rFonts w:hint="eastAsia"/>
                <w:color w:val="000000" w:themeColor="text1"/>
                <w:szCs w:val="21"/>
              </w:rPr>
              <w:t>。</w:t>
            </w:r>
          </w:p>
          <w:p w:rsidR="002A0FA7" w:rsidRPr="005859CC" w:rsidRDefault="002A0FA7" w:rsidP="005859CC">
            <w:pPr>
              <w:autoSpaceDE w:val="0"/>
              <w:autoSpaceDN w:val="0"/>
              <w:adjustRightInd w:val="0"/>
              <w:snapToGrid w:val="0"/>
              <w:spacing w:line="360" w:lineRule="auto"/>
              <w:rPr>
                <w:color w:val="000000" w:themeColor="text1"/>
                <w:szCs w:val="21"/>
              </w:rPr>
            </w:pPr>
          </w:p>
          <w:p w:rsidR="002A0FA7" w:rsidRPr="002A0FA7" w:rsidRDefault="002A0FA7">
            <w:pPr>
              <w:autoSpaceDE w:val="0"/>
              <w:autoSpaceDN w:val="0"/>
              <w:adjustRightInd w:val="0"/>
              <w:snapToGrid w:val="0"/>
              <w:spacing w:line="360" w:lineRule="auto"/>
              <w:ind w:firstLine="420"/>
              <w:rPr>
                <w:color w:val="000000" w:themeColor="text1"/>
                <w:szCs w:val="21"/>
              </w:rPr>
            </w:pPr>
          </w:p>
        </w:tc>
      </w:tr>
    </w:tbl>
    <w:p w:rsidR="00E01033" w:rsidRPr="002A0FA7" w:rsidRDefault="00E01033">
      <w:pPr>
        <w:spacing w:line="360" w:lineRule="auto"/>
        <w:outlineLvl w:val="0"/>
        <w:rPr>
          <w:rFonts w:eastAsia="黑体"/>
          <w:color w:val="000000" w:themeColor="text1"/>
          <w:sz w:val="30"/>
        </w:rPr>
        <w:sectPr w:rsidR="00E01033" w:rsidRPr="002A0FA7">
          <w:footerReference w:type="default" r:id="rId14"/>
          <w:pgSz w:w="11906" w:h="16838"/>
          <w:pgMar w:top="1701" w:right="1531" w:bottom="1701" w:left="1531" w:header="851" w:footer="1077" w:gutter="0"/>
          <w:pgNumType w:start="1"/>
          <w:cols w:space="720"/>
          <w:docGrid w:linePitch="312"/>
        </w:sectPr>
      </w:pPr>
    </w:p>
    <w:p w:rsidR="00E01033" w:rsidRPr="002A0FA7" w:rsidRDefault="00DA1D08">
      <w:pPr>
        <w:pStyle w:val="af5"/>
        <w:jc w:val="center"/>
        <w:outlineLvl w:val="0"/>
        <w:rPr>
          <w:rFonts w:ascii="黑体" w:eastAsia="黑体" w:hAnsi="黑体"/>
          <w:snapToGrid w:val="0"/>
          <w:color w:val="000000" w:themeColor="text1"/>
          <w:sz w:val="30"/>
          <w:szCs w:val="30"/>
        </w:rPr>
      </w:pPr>
      <w:r w:rsidRPr="002A0FA7">
        <w:rPr>
          <w:rFonts w:ascii="黑体" w:eastAsia="黑体" w:hAnsi="黑体" w:hint="eastAsia"/>
          <w:snapToGrid w:val="0"/>
          <w:color w:val="000000" w:themeColor="text1"/>
          <w:sz w:val="30"/>
          <w:szCs w:val="30"/>
        </w:rPr>
        <w:lastRenderedPageBreak/>
        <w:t>二、建设项目工程分析</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3"/>
        <w:gridCol w:w="8637"/>
      </w:tblGrid>
      <w:tr w:rsidR="002A0FA7" w:rsidRPr="002A0FA7">
        <w:trPr>
          <w:trHeight w:val="48"/>
          <w:jc w:val="center"/>
        </w:trPr>
        <w:tc>
          <w:tcPr>
            <w:tcW w:w="423" w:type="dxa"/>
            <w:vAlign w:val="center"/>
          </w:tcPr>
          <w:p w:rsidR="00E01033" w:rsidRPr="002A0FA7" w:rsidRDefault="00DA1D08">
            <w:pPr>
              <w:pStyle w:val="af5"/>
              <w:adjustRightInd w:val="0"/>
              <w:snapToGrid w:val="0"/>
              <w:spacing w:before="0" w:beforeAutospacing="0" w:after="0" w:afterAutospacing="0"/>
              <w:jc w:val="center"/>
              <w:rPr>
                <w:rFonts w:cs="宋体"/>
                <w:color w:val="000000" w:themeColor="text1"/>
                <w:sz w:val="21"/>
                <w:szCs w:val="21"/>
                <w:lang w:val="en-US"/>
              </w:rPr>
            </w:pPr>
            <w:r w:rsidRPr="002A0FA7">
              <w:rPr>
                <w:rFonts w:cs="宋体" w:hint="eastAsia"/>
                <w:color w:val="000000" w:themeColor="text1"/>
                <w:sz w:val="21"/>
                <w:szCs w:val="21"/>
                <w:lang w:val="en-US"/>
              </w:rPr>
              <w:t>建设内容</w:t>
            </w:r>
          </w:p>
        </w:tc>
        <w:tc>
          <w:tcPr>
            <w:tcW w:w="8637" w:type="dxa"/>
          </w:tcPr>
          <w:p w:rsidR="00E01033" w:rsidRPr="002A0FA7" w:rsidRDefault="00DA1D08">
            <w:pPr>
              <w:spacing w:line="360" w:lineRule="auto"/>
              <w:jc w:val="left"/>
              <w:rPr>
                <w:b/>
                <w:color w:val="000000" w:themeColor="text1"/>
                <w:szCs w:val="21"/>
              </w:rPr>
            </w:pPr>
            <w:r w:rsidRPr="002A0FA7">
              <w:rPr>
                <w:rFonts w:hint="eastAsia"/>
                <w:b/>
                <w:color w:val="000000" w:themeColor="text1"/>
                <w:szCs w:val="21"/>
              </w:rPr>
              <w:t>一、建设内容</w:t>
            </w:r>
          </w:p>
          <w:p w:rsidR="00E01033" w:rsidRPr="002A0FA7" w:rsidRDefault="00DA1D08">
            <w:pPr>
              <w:adjustRightInd w:val="0"/>
              <w:snapToGrid w:val="0"/>
              <w:spacing w:line="360" w:lineRule="auto"/>
              <w:ind w:firstLineChars="200" w:firstLine="422"/>
              <w:rPr>
                <w:b/>
                <w:color w:val="000000" w:themeColor="text1"/>
                <w:szCs w:val="21"/>
              </w:rPr>
            </w:pPr>
            <w:r w:rsidRPr="002A0FA7">
              <w:rPr>
                <w:b/>
                <w:color w:val="000000" w:themeColor="text1"/>
                <w:szCs w:val="21"/>
              </w:rPr>
              <w:t>1</w:t>
            </w:r>
            <w:r w:rsidRPr="002A0FA7">
              <w:rPr>
                <w:b/>
                <w:color w:val="000000" w:themeColor="text1"/>
                <w:szCs w:val="21"/>
              </w:rPr>
              <w:t>、</w:t>
            </w:r>
            <w:r w:rsidRPr="002A0FA7">
              <w:rPr>
                <w:b/>
                <w:bCs/>
                <w:color w:val="000000" w:themeColor="text1"/>
                <w:szCs w:val="21"/>
              </w:rPr>
              <w:t>项目建设背景</w:t>
            </w:r>
          </w:p>
          <w:p w:rsidR="00E01033" w:rsidRPr="002A0FA7" w:rsidRDefault="00DA1D08">
            <w:pPr>
              <w:spacing w:line="360" w:lineRule="auto"/>
              <w:ind w:firstLine="482"/>
              <w:rPr>
                <w:color w:val="000000" w:themeColor="text1"/>
              </w:rPr>
            </w:pPr>
            <w:r w:rsidRPr="002A0FA7">
              <w:rPr>
                <w:color w:val="000000" w:themeColor="text1"/>
              </w:rPr>
              <w:t>梁山太阳升汽车制造有限公司</w:t>
            </w:r>
            <w:r w:rsidRPr="002A0FA7">
              <w:rPr>
                <w:rFonts w:hint="eastAsia"/>
                <w:color w:val="000000" w:themeColor="text1"/>
              </w:rPr>
              <w:t>原名</w:t>
            </w:r>
            <w:r w:rsidRPr="002A0FA7">
              <w:rPr>
                <w:color w:val="000000" w:themeColor="text1"/>
              </w:rPr>
              <w:t>梁山太阳升</w:t>
            </w:r>
            <w:r w:rsidRPr="002A0FA7">
              <w:rPr>
                <w:rFonts w:hint="eastAsia"/>
                <w:color w:val="000000" w:themeColor="text1"/>
              </w:rPr>
              <w:t>机械</w:t>
            </w:r>
            <w:r w:rsidRPr="002A0FA7">
              <w:rPr>
                <w:color w:val="000000" w:themeColor="text1"/>
              </w:rPr>
              <w:t>制造有限公司</w:t>
            </w:r>
            <w:r w:rsidRPr="002A0FA7">
              <w:rPr>
                <w:rFonts w:hint="eastAsia"/>
                <w:color w:val="000000" w:themeColor="text1"/>
              </w:rPr>
              <w:t>，</w:t>
            </w:r>
            <w:r w:rsidRPr="002A0FA7">
              <w:rPr>
                <w:color w:val="000000" w:themeColor="text1"/>
              </w:rPr>
              <w:t>位于山东省济宁市梁山县梁山经济开发区内（南杜社区北）。《梁山太阳升机械制造有限公司</w:t>
            </w:r>
            <w:r w:rsidRPr="002A0FA7">
              <w:rPr>
                <w:color w:val="000000" w:themeColor="text1"/>
              </w:rPr>
              <w:t>1500</w:t>
            </w:r>
            <w:r w:rsidRPr="002A0FA7">
              <w:rPr>
                <w:color w:val="000000" w:themeColor="text1"/>
              </w:rPr>
              <w:t>辆</w:t>
            </w:r>
            <w:r w:rsidRPr="002A0FA7">
              <w:rPr>
                <w:color w:val="000000" w:themeColor="text1"/>
              </w:rPr>
              <w:t>/</w:t>
            </w:r>
            <w:r w:rsidRPr="002A0FA7">
              <w:rPr>
                <w:color w:val="000000" w:themeColor="text1"/>
              </w:rPr>
              <w:t>年半挂车生产项目现状环境影响评估报告》于</w:t>
            </w:r>
            <w:r w:rsidRPr="002A0FA7">
              <w:rPr>
                <w:color w:val="000000" w:themeColor="text1"/>
              </w:rPr>
              <w:t>2017</w:t>
            </w:r>
            <w:r w:rsidRPr="002A0FA7">
              <w:rPr>
                <w:color w:val="000000" w:themeColor="text1"/>
              </w:rPr>
              <w:t>年</w:t>
            </w:r>
            <w:r w:rsidRPr="002A0FA7">
              <w:rPr>
                <w:color w:val="000000" w:themeColor="text1"/>
              </w:rPr>
              <w:t>11</w:t>
            </w:r>
            <w:r w:rsidRPr="002A0FA7">
              <w:rPr>
                <w:color w:val="000000" w:themeColor="text1"/>
              </w:rPr>
              <w:t>月</w:t>
            </w:r>
            <w:r w:rsidRPr="002A0FA7">
              <w:rPr>
                <w:color w:val="000000" w:themeColor="text1"/>
              </w:rPr>
              <w:t>22</w:t>
            </w:r>
            <w:r w:rsidRPr="002A0FA7">
              <w:rPr>
                <w:color w:val="000000" w:themeColor="text1"/>
              </w:rPr>
              <w:t>日取得</w:t>
            </w:r>
            <w:r w:rsidRPr="002A0FA7">
              <w:rPr>
                <w:rFonts w:hint="eastAsia"/>
                <w:color w:val="000000" w:themeColor="text1"/>
              </w:rPr>
              <w:t>原梁山县环境保护局备案</w:t>
            </w:r>
            <w:r w:rsidRPr="002A0FA7">
              <w:rPr>
                <w:color w:val="000000" w:themeColor="text1"/>
              </w:rPr>
              <w:t>意见</w:t>
            </w:r>
            <w:r w:rsidRPr="002A0FA7">
              <w:rPr>
                <w:rFonts w:hint="eastAsia"/>
                <w:color w:val="000000" w:themeColor="text1"/>
              </w:rPr>
              <w:t>（</w:t>
            </w:r>
            <w:r w:rsidRPr="002A0FA7">
              <w:rPr>
                <w:color w:val="000000" w:themeColor="text1"/>
              </w:rPr>
              <w:t>梁环函【</w:t>
            </w:r>
            <w:r w:rsidRPr="002A0FA7">
              <w:rPr>
                <w:color w:val="000000" w:themeColor="text1"/>
              </w:rPr>
              <w:t>2017</w:t>
            </w:r>
            <w:r w:rsidRPr="002A0FA7">
              <w:rPr>
                <w:color w:val="000000" w:themeColor="text1"/>
              </w:rPr>
              <w:t>】</w:t>
            </w:r>
            <w:r w:rsidRPr="002A0FA7">
              <w:rPr>
                <w:color w:val="000000" w:themeColor="text1"/>
              </w:rPr>
              <w:t>66</w:t>
            </w:r>
            <w:r w:rsidRPr="002A0FA7">
              <w:rPr>
                <w:color w:val="000000" w:themeColor="text1"/>
              </w:rPr>
              <w:t>号</w:t>
            </w:r>
            <w:r w:rsidRPr="002A0FA7">
              <w:rPr>
                <w:rFonts w:hint="eastAsia"/>
                <w:color w:val="000000" w:themeColor="text1"/>
              </w:rPr>
              <w:t>）</w:t>
            </w:r>
            <w:r w:rsidRPr="002A0FA7">
              <w:rPr>
                <w:color w:val="000000" w:themeColor="text1"/>
              </w:rPr>
              <w:t>。企业</w:t>
            </w:r>
            <w:r w:rsidRPr="002A0FA7">
              <w:rPr>
                <w:color w:val="000000" w:themeColor="text1"/>
                <w:szCs w:val="21"/>
              </w:rPr>
              <w:t>于</w:t>
            </w:r>
            <w:r w:rsidRPr="002A0FA7">
              <w:rPr>
                <w:color w:val="000000" w:themeColor="text1"/>
                <w:szCs w:val="21"/>
              </w:rPr>
              <w:t>2019</w:t>
            </w:r>
            <w:r w:rsidRPr="002A0FA7">
              <w:rPr>
                <w:color w:val="000000" w:themeColor="text1"/>
                <w:szCs w:val="21"/>
              </w:rPr>
              <w:t>年</w:t>
            </w:r>
            <w:r w:rsidRPr="002A0FA7">
              <w:rPr>
                <w:color w:val="000000" w:themeColor="text1"/>
                <w:szCs w:val="21"/>
              </w:rPr>
              <w:t>10</w:t>
            </w:r>
            <w:r w:rsidRPr="002A0FA7">
              <w:rPr>
                <w:color w:val="000000" w:themeColor="text1"/>
                <w:szCs w:val="21"/>
              </w:rPr>
              <w:t>月</w:t>
            </w:r>
            <w:r w:rsidRPr="002A0FA7">
              <w:rPr>
                <w:rFonts w:hint="eastAsia"/>
                <w:color w:val="000000" w:themeColor="text1"/>
                <w:szCs w:val="21"/>
              </w:rPr>
              <w:t>1</w:t>
            </w:r>
            <w:r w:rsidRPr="002A0FA7">
              <w:rPr>
                <w:color w:val="000000" w:themeColor="text1"/>
                <w:szCs w:val="21"/>
              </w:rPr>
              <w:t>7</w:t>
            </w:r>
            <w:r w:rsidRPr="002A0FA7">
              <w:rPr>
                <w:color w:val="000000" w:themeColor="text1"/>
                <w:szCs w:val="21"/>
              </w:rPr>
              <w:t>日</w:t>
            </w:r>
            <w:r w:rsidRPr="002A0FA7">
              <w:rPr>
                <w:color w:val="000000" w:themeColor="text1"/>
              </w:rPr>
              <w:t>申领了排污许可证，</w:t>
            </w:r>
            <w:r w:rsidRPr="002A0FA7">
              <w:rPr>
                <w:color w:val="000000" w:themeColor="text1"/>
                <w:szCs w:val="21"/>
                <w:shd w:val="clear" w:color="auto" w:fill="FFFFFF"/>
              </w:rPr>
              <w:t>于</w:t>
            </w:r>
            <w:r w:rsidRPr="002A0FA7">
              <w:rPr>
                <w:color w:val="000000" w:themeColor="text1"/>
                <w:szCs w:val="21"/>
                <w:shd w:val="clear" w:color="auto" w:fill="FFFFFF"/>
              </w:rPr>
              <w:t>2022</w:t>
            </w:r>
            <w:r w:rsidRPr="002A0FA7">
              <w:rPr>
                <w:color w:val="000000" w:themeColor="text1"/>
                <w:szCs w:val="21"/>
                <w:shd w:val="clear" w:color="auto" w:fill="FFFFFF"/>
              </w:rPr>
              <w:t>年</w:t>
            </w:r>
            <w:r w:rsidRPr="002A0FA7">
              <w:rPr>
                <w:color w:val="000000" w:themeColor="text1"/>
                <w:szCs w:val="21"/>
                <w:shd w:val="clear" w:color="auto" w:fill="FFFFFF"/>
              </w:rPr>
              <w:t>11</w:t>
            </w:r>
            <w:r w:rsidRPr="002A0FA7">
              <w:rPr>
                <w:color w:val="000000" w:themeColor="text1"/>
                <w:szCs w:val="21"/>
                <w:shd w:val="clear" w:color="auto" w:fill="FFFFFF"/>
              </w:rPr>
              <w:t>月</w:t>
            </w:r>
            <w:r w:rsidRPr="002A0FA7">
              <w:rPr>
                <w:color w:val="000000" w:themeColor="text1"/>
                <w:szCs w:val="21"/>
                <w:shd w:val="clear" w:color="auto" w:fill="FFFFFF"/>
              </w:rPr>
              <w:t>2</w:t>
            </w:r>
            <w:r w:rsidRPr="002A0FA7">
              <w:rPr>
                <w:color w:val="000000" w:themeColor="text1"/>
                <w:szCs w:val="21"/>
                <w:shd w:val="clear" w:color="auto" w:fill="FFFFFF"/>
              </w:rPr>
              <w:t>日</w:t>
            </w:r>
            <w:r w:rsidRPr="002A0FA7">
              <w:rPr>
                <w:rFonts w:hint="eastAsia"/>
                <w:color w:val="000000" w:themeColor="text1"/>
                <w:szCs w:val="21"/>
                <w:shd w:val="clear" w:color="auto" w:fill="FFFFFF"/>
              </w:rPr>
              <w:t>延续</w:t>
            </w:r>
            <w:r w:rsidRPr="002A0FA7">
              <w:rPr>
                <w:color w:val="000000" w:themeColor="text1"/>
                <w:szCs w:val="21"/>
                <w:shd w:val="clear" w:color="auto" w:fill="FFFFFF"/>
              </w:rPr>
              <w:t>了排污许可证，</w:t>
            </w:r>
            <w:r w:rsidRPr="002A0FA7">
              <w:rPr>
                <w:color w:val="000000" w:themeColor="text1"/>
              </w:rPr>
              <w:t>许可证编号为</w:t>
            </w:r>
            <w:r w:rsidRPr="002A0FA7">
              <w:rPr>
                <w:color w:val="000000" w:themeColor="text1"/>
              </w:rPr>
              <w:t>91370832MA3CM75B47001Q</w:t>
            </w:r>
            <w:r w:rsidRPr="002A0FA7">
              <w:rPr>
                <w:color w:val="000000" w:themeColor="text1"/>
              </w:rPr>
              <w:t>。</w:t>
            </w:r>
          </w:p>
          <w:p w:rsidR="00E01033" w:rsidRPr="002A0FA7" w:rsidRDefault="00DA1D08">
            <w:pPr>
              <w:spacing w:line="360" w:lineRule="auto"/>
              <w:ind w:firstLineChars="200" w:firstLine="420"/>
              <w:rPr>
                <w:color w:val="000000" w:themeColor="text1"/>
                <w:szCs w:val="21"/>
              </w:rPr>
            </w:pPr>
            <w:r w:rsidRPr="002A0FA7">
              <w:rPr>
                <w:rFonts w:hint="eastAsia"/>
                <w:color w:val="000000" w:themeColor="text1"/>
                <w:szCs w:val="21"/>
              </w:rPr>
              <w:t>《中共中央国务院关于全面加强生态环境保护坚决打好污染防治攻坚战的意见》、《国务院关于印发打赢蓝天保卫战三年行动计划的通知》、《山东省深入打好蓝天保卫战行动计划（</w:t>
            </w:r>
            <w:r w:rsidRPr="002A0FA7">
              <w:rPr>
                <w:rFonts w:hint="eastAsia"/>
                <w:color w:val="000000" w:themeColor="text1"/>
                <w:szCs w:val="21"/>
              </w:rPr>
              <w:t>2021-2025</w:t>
            </w:r>
            <w:r w:rsidRPr="002A0FA7">
              <w:rPr>
                <w:rFonts w:hint="eastAsia"/>
                <w:color w:val="000000" w:themeColor="text1"/>
                <w:szCs w:val="21"/>
              </w:rPr>
              <w:t>年）》等实施方案提出，要通过进一步优化产业结构与布局，推动工业污染源提标改造，降低污染物的排放。半挂车制造企业作为</w:t>
            </w:r>
            <w:r w:rsidRPr="002A0FA7">
              <w:rPr>
                <w:rFonts w:hint="eastAsia"/>
                <w:color w:val="000000" w:themeColor="text1"/>
                <w:szCs w:val="21"/>
              </w:rPr>
              <w:t>VOCs</w:t>
            </w:r>
            <w:r w:rsidRPr="002A0FA7">
              <w:rPr>
                <w:rFonts w:hint="eastAsia"/>
                <w:color w:val="000000" w:themeColor="text1"/>
                <w:szCs w:val="21"/>
              </w:rPr>
              <w:t>的重点排放行业，应积极响应国家号召，在源头、过程、末端采取有效措施进行控制，逐步减少</w:t>
            </w:r>
            <w:r w:rsidRPr="002A0FA7">
              <w:rPr>
                <w:rFonts w:hint="eastAsia"/>
                <w:color w:val="000000" w:themeColor="text1"/>
                <w:szCs w:val="21"/>
              </w:rPr>
              <w:t>VOCs</w:t>
            </w:r>
            <w:r w:rsidRPr="002A0FA7">
              <w:rPr>
                <w:rFonts w:hint="eastAsia"/>
                <w:color w:val="000000" w:themeColor="text1"/>
                <w:szCs w:val="21"/>
              </w:rPr>
              <w:t>的排放。</w:t>
            </w:r>
          </w:p>
          <w:p w:rsidR="00E01033" w:rsidRPr="002A0FA7" w:rsidRDefault="00DA1D08">
            <w:pPr>
              <w:spacing w:line="360" w:lineRule="auto"/>
              <w:ind w:firstLineChars="200" w:firstLine="420"/>
              <w:jc w:val="left"/>
              <w:rPr>
                <w:color w:val="000000" w:themeColor="text1"/>
                <w:szCs w:val="21"/>
              </w:rPr>
            </w:pPr>
            <w:r w:rsidRPr="002A0FA7">
              <w:rPr>
                <w:rFonts w:hint="eastAsia"/>
                <w:color w:val="000000" w:themeColor="text1"/>
                <w:szCs w:val="21"/>
              </w:rPr>
              <w:t>现有项目表面涂装工序</w:t>
            </w:r>
            <w:r w:rsidRPr="002A0FA7">
              <w:rPr>
                <w:rFonts w:hint="eastAsia"/>
                <w:color w:val="000000" w:themeColor="text1"/>
                <w:szCs w:val="21"/>
              </w:rPr>
              <w:t>---</w:t>
            </w:r>
            <w:r w:rsidRPr="002A0FA7">
              <w:rPr>
                <w:rFonts w:hint="eastAsia"/>
                <w:color w:val="000000" w:themeColor="text1"/>
                <w:szCs w:val="21"/>
              </w:rPr>
              <w:t>喷漆生产线涉及溶剂型液态涂料使用，属于涉及挥发性有机物</w:t>
            </w:r>
            <w:r w:rsidRPr="002A0FA7">
              <w:rPr>
                <w:rFonts w:hint="eastAsia"/>
                <w:color w:val="000000" w:themeColor="text1"/>
                <w:szCs w:val="21"/>
              </w:rPr>
              <w:t>(VOCs)</w:t>
            </w:r>
            <w:r w:rsidRPr="002A0FA7">
              <w:rPr>
                <w:rFonts w:hint="eastAsia"/>
                <w:color w:val="000000" w:themeColor="text1"/>
                <w:szCs w:val="21"/>
              </w:rPr>
              <w:t>排放的重点行业，且溶剂型液态涂料挥发废气种类及危险废物产生种类多，数量大。随着近年国家对挥发性有机物</w:t>
            </w:r>
            <w:r w:rsidRPr="002A0FA7">
              <w:rPr>
                <w:rFonts w:hint="eastAsia"/>
                <w:color w:val="000000" w:themeColor="text1"/>
                <w:szCs w:val="21"/>
              </w:rPr>
              <w:t>(VOCs)</w:t>
            </w:r>
            <w:r w:rsidRPr="002A0FA7">
              <w:rPr>
                <w:rFonts w:hint="eastAsia"/>
                <w:color w:val="000000" w:themeColor="text1"/>
                <w:szCs w:val="21"/>
              </w:rPr>
              <w:t>治理力度的逐渐加大，同时为满足企业自身发展需要，企业拟在现有生产规模基础上，计划投资</w:t>
            </w:r>
            <w:r w:rsidRPr="002A0FA7">
              <w:rPr>
                <w:color w:val="000000" w:themeColor="text1"/>
                <w:szCs w:val="21"/>
              </w:rPr>
              <w:t>260</w:t>
            </w:r>
            <w:r w:rsidRPr="002A0FA7">
              <w:rPr>
                <w:rFonts w:hint="eastAsia"/>
                <w:color w:val="000000" w:themeColor="text1"/>
                <w:szCs w:val="21"/>
              </w:rPr>
              <w:t>万元，对现有涂装生产线技术改造，实施“喷漆技改喷塑项目”（即本项目将</w:t>
            </w:r>
            <w:r w:rsidRPr="002A0FA7">
              <w:rPr>
                <w:color w:val="000000" w:themeColor="text1"/>
                <w:szCs w:val="21"/>
              </w:rPr>
              <w:t>1500</w:t>
            </w:r>
            <w:r w:rsidRPr="002A0FA7">
              <w:rPr>
                <w:color w:val="000000" w:themeColor="text1"/>
                <w:szCs w:val="21"/>
              </w:rPr>
              <w:t>辆</w:t>
            </w:r>
            <w:r w:rsidRPr="002A0FA7">
              <w:rPr>
                <w:rFonts w:hint="eastAsia"/>
                <w:color w:val="000000" w:themeColor="text1"/>
                <w:szCs w:val="21"/>
              </w:rPr>
              <w:t>半挂车喷油性漆技改成</w:t>
            </w:r>
            <w:r w:rsidRPr="002A0FA7">
              <w:rPr>
                <w:color w:val="000000" w:themeColor="text1"/>
                <w:szCs w:val="21"/>
              </w:rPr>
              <w:t>1500</w:t>
            </w:r>
            <w:r w:rsidRPr="002A0FA7">
              <w:rPr>
                <w:color w:val="000000" w:themeColor="text1"/>
                <w:szCs w:val="21"/>
              </w:rPr>
              <w:t>辆</w:t>
            </w:r>
            <w:r w:rsidRPr="002A0FA7">
              <w:rPr>
                <w:rFonts w:hint="eastAsia"/>
                <w:color w:val="000000" w:themeColor="text1"/>
                <w:szCs w:val="21"/>
              </w:rPr>
              <w:t>喷塑，技改后全厂喷塑</w:t>
            </w:r>
            <w:r w:rsidRPr="002A0FA7">
              <w:rPr>
                <w:color w:val="000000" w:themeColor="text1"/>
                <w:szCs w:val="21"/>
              </w:rPr>
              <w:t>1500</w:t>
            </w:r>
            <w:r w:rsidRPr="002A0FA7">
              <w:rPr>
                <w:color w:val="000000" w:themeColor="text1"/>
                <w:szCs w:val="21"/>
              </w:rPr>
              <w:t>辆</w:t>
            </w:r>
            <w:r w:rsidRPr="002A0FA7">
              <w:rPr>
                <w:rFonts w:hint="eastAsia"/>
                <w:color w:val="000000" w:themeColor="text1"/>
                <w:szCs w:val="21"/>
              </w:rPr>
              <w:t>半挂车），拆除</w:t>
            </w:r>
            <w:r w:rsidRPr="002A0FA7">
              <w:rPr>
                <w:color w:val="000000" w:themeColor="text1"/>
                <w:szCs w:val="21"/>
              </w:rPr>
              <w:t>1</w:t>
            </w:r>
            <w:r w:rsidRPr="002A0FA7">
              <w:rPr>
                <w:rFonts w:hint="eastAsia"/>
                <w:color w:val="000000" w:themeColor="text1"/>
                <w:szCs w:val="21"/>
              </w:rPr>
              <w:t>条喷漆生产线（拆除</w:t>
            </w:r>
            <w:r w:rsidRPr="002A0FA7">
              <w:rPr>
                <w:color w:val="000000" w:themeColor="text1"/>
                <w:szCs w:val="21"/>
              </w:rPr>
              <w:t>1</w:t>
            </w:r>
            <w:r w:rsidRPr="002A0FA7">
              <w:rPr>
                <w:rFonts w:hint="eastAsia"/>
                <w:color w:val="000000" w:themeColor="text1"/>
                <w:szCs w:val="21"/>
              </w:rPr>
              <w:t>座喷漆烘干一体室）并新建</w:t>
            </w:r>
            <w:r w:rsidRPr="002A0FA7">
              <w:rPr>
                <w:color w:val="000000" w:themeColor="text1"/>
                <w:szCs w:val="21"/>
              </w:rPr>
              <w:t>1</w:t>
            </w:r>
            <w:r w:rsidRPr="002A0FA7">
              <w:rPr>
                <w:rFonts w:hint="eastAsia"/>
                <w:color w:val="000000" w:themeColor="text1"/>
                <w:szCs w:val="21"/>
              </w:rPr>
              <w:t>条喷塑固化生产线（新建</w:t>
            </w:r>
            <w:r w:rsidRPr="002A0FA7">
              <w:rPr>
                <w:rFonts w:hint="eastAsia"/>
                <w:color w:val="000000" w:themeColor="text1"/>
                <w:szCs w:val="21"/>
              </w:rPr>
              <w:t>1</w:t>
            </w:r>
            <w:r w:rsidRPr="002A0FA7">
              <w:rPr>
                <w:rFonts w:hint="eastAsia"/>
                <w:color w:val="000000" w:themeColor="text1"/>
                <w:szCs w:val="21"/>
              </w:rPr>
              <w:t>座喷塑室、</w:t>
            </w:r>
            <w:r w:rsidRPr="002A0FA7">
              <w:rPr>
                <w:color w:val="000000" w:themeColor="text1"/>
                <w:szCs w:val="21"/>
              </w:rPr>
              <w:t>1</w:t>
            </w:r>
            <w:r w:rsidRPr="002A0FA7">
              <w:rPr>
                <w:rFonts w:hint="eastAsia"/>
                <w:color w:val="000000" w:themeColor="text1"/>
                <w:szCs w:val="21"/>
              </w:rPr>
              <w:t>座固化室）。技改后全厂涂装生产线为喷塑室</w:t>
            </w:r>
            <w:r w:rsidRPr="002A0FA7">
              <w:rPr>
                <w:color w:val="000000" w:themeColor="text1"/>
                <w:szCs w:val="21"/>
              </w:rPr>
              <w:t>1</w:t>
            </w:r>
            <w:r w:rsidRPr="002A0FA7">
              <w:rPr>
                <w:rFonts w:hint="eastAsia"/>
                <w:color w:val="000000" w:themeColor="text1"/>
                <w:szCs w:val="21"/>
              </w:rPr>
              <w:t>座、固化室</w:t>
            </w:r>
            <w:r w:rsidRPr="002A0FA7">
              <w:rPr>
                <w:color w:val="000000" w:themeColor="text1"/>
                <w:szCs w:val="21"/>
              </w:rPr>
              <w:t>1</w:t>
            </w:r>
            <w:r w:rsidRPr="002A0FA7">
              <w:rPr>
                <w:rFonts w:hint="eastAsia"/>
                <w:color w:val="000000" w:themeColor="text1"/>
                <w:szCs w:val="21"/>
              </w:rPr>
              <w:t>座。</w:t>
            </w:r>
          </w:p>
          <w:p w:rsidR="00E01033" w:rsidRPr="002A0FA7" w:rsidRDefault="00DA1D08">
            <w:pPr>
              <w:spacing w:line="360" w:lineRule="auto"/>
              <w:ind w:firstLineChars="200" w:firstLine="422"/>
              <w:jc w:val="left"/>
              <w:rPr>
                <w:b/>
                <w:color w:val="000000" w:themeColor="text1"/>
                <w:szCs w:val="21"/>
              </w:rPr>
            </w:pPr>
            <w:r w:rsidRPr="002A0FA7">
              <w:rPr>
                <w:b/>
                <w:color w:val="000000" w:themeColor="text1"/>
                <w:szCs w:val="21"/>
              </w:rPr>
              <w:t>2</w:t>
            </w:r>
            <w:r w:rsidRPr="002A0FA7">
              <w:rPr>
                <w:b/>
                <w:color w:val="000000" w:themeColor="text1"/>
                <w:szCs w:val="21"/>
              </w:rPr>
              <w:t>、</w:t>
            </w:r>
            <w:r w:rsidRPr="002A0FA7">
              <w:rPr>
                <w:rFonts w:hint="eastAsia"/>
                <w:b/>
                <w:color w:val="000000" w:themeColor="text1"/>
                <w:szCs w:val="21"/>
              </w:rPr>
              <w:t>工程内容</w:t>
            </w:r>
          </w:p>
          <w:p w:rsidR="00E01033" w:rsidRPr="002A0FA7" w:rsidRDefault="00DA1D08">
            <w:pPr>
              <w:spacing w:line="360" w:lineRule="auto"/>
              <w:ind w:firstLineChars="200" w:firstLine="420"/>
              <w:rPr>
                <w:color w:val="000000" w:themeColor="text1"/>
                <w:szCs w:val="21"/>
              </w:rPr>
            </w:pPr>
            <w:r w:rsidRPr="002A0FA7">
              <w:rPr>
                <w:rFonts w:hint="eastAsia"/>
                <w:bCs/>
                <w:color w:val="000000" w:themeColor="text1"/>
                <w:szCs w:val="21"/>
              </w:rPr>
              <w:t>本项目不新增用地，依托现有厂房面积</w:t>
            </w:r>
            <w:r w:rsidRPr="002A0FA7">
              <w:rPr>
                <w:bCs/>
                <w:color w:val="000000" w:themeColor="text1"/>
                <w:szCs w:val="21"/>
              </w:rPr>
              <w:t>3050m</w:t>
            </w:r>
            <w:r w:rsidRPr="002A0FA7">
              <w:rPr>
                <w:color w:val="000000" w:themeColor="text1"/>
                <w:szCs w:val="21"/>
                <w:vertAlign w:val="superscript"/>
              </w:rPr>
              <w:t>2</w:t>
            </w:r>
            <w:r w:rsidRPr="002A0FA7">
              <w:rPr>
                <w:color w:val="000000" w:themeColor="text1"/>
                <w:szCs w:val="21"/>
              </w:rPr>
              <w:t>，主要包括生产车间、</w:t>
            </w:r>
            <w:r w:rsidRPr="002A0FA7">
              <w:rPr>
                <w:rFonts w:hint="eastAsia"/>
                <w:color w:val="000000" w:themeColor="text1"/>
                <w:szCs w:val="21"/>
              </w:rPr>
              <w:t>仓库</w:t>
            </w:r>
            <w:r w:rsidRPr="002A0FA7">
              <w:rPr>
                <w:color w:val="000000" w:themeColor="text1"/>
                <w:szCs w:val="21"/>
              </w:rPr>
              <w:t>、办公室等，建设内容按主体工程、辅助工程、</w:t>
            </w:r>
            <w:r w:rsidRPr="002A0FA7">
              <w:rPr>
                <w:rFonts w:hint="eastAsia"/>
                <w:color w:val="000000" w:themeColor="text1"/>
                <w:szCs w:val="21"/>
              </w:rPr>
              <w:t>储运工程、</w:t>
            </w:r>
            <w:r w:rsidRPr="002A0FA7">
              <w:rPr>
                <w:color w:val="000000" w:themeColor="text1"/>
                <w:szCs w:val="21"/>
              </w:rPr>
              <w:t>公用工程和环保工程分类如表</w:t>
            </w:r>
            <w:r w:rsidRPr="002A0FA7">
              <w:rPr>
                <w:color w:val="000000" w:themeColor="text1"/>
                <w:szCs w:val="21"/>
              </w:rPr>
              <w:t>2-1</w:t>
            </w:r>
            <w:r w:rsidRPr="002A0FA7">
              <w:rPr>
                <w:color w:val="000000" w:themeColor="text1"/>
                <w:szCs w:val="21"/>
              </w:rPr>
              <w:t>所示。</w:t>
            </w:r>
          </w:p>
          <w:p w:rsidR="00E01033" w:rsidRPr="002A0FA7" w:rsidRDefault="00DA1D08">
            <w:pPr>
              <w:jc w:val="center"/>
              <w:rPr>
                <w:b/>
                <w:bCs/>
                <w:color w:val="000000" w:themeColor="text1"/>
                <w:szCs w:val="21"/>
              </w:rPr>
            </w:pPr>
            <w:r w:rsidRPr="002A0FA7">
              <w:rPr>
                <w:b/>
                <w:bCs/>
                <w:color w:val="000000" w:themeColor="text1"/>
                <w:szCs w:val="21"/>
              </w:rPr>
              <w:t>表</w:t>
            </w:r>
            <w:r w:rsidRPr="002A0FA7">
              <w:rPr>
                <w:b/>
                <w:bCs/>
                <w:color w:val="000000" w:themeColor="text1"/>
                <w:szCs w:val="21"/>
              </w:rPr>
              <w:t xml:space="preserve">2-1  </w:t>
            </w:r>
            <w:r w:rsidRPr="002A0FA7">
              <w:rPr>
                <w:b/>
                <w:bCs/>
                <w:color w:val="000000" w:themeColor="text1"/>
                <w:szCs w:val="21"/>
              </w:rPr>
              <w:t>项目工程内容表</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8"/>
              <w:gridCol w:w="1072"/>
              <w:gridCol w:w="1145"/>
              <w:gridCol w:w="4520"/>
              <w:gridCol w:w="1036"/>
            </w:tblGrid>
            <w:tr w:rsidR="002A0FA7" w:rsidRPr="002A0FA7">
              <w:trPr>
                <w:cantSplit/>
                <w:trHeight w:val="382"/>
                <w:jc w:val="center"/>
              </w:trPr>
              <w:tc>
                <w:tcPr>
                  <w:tcW w:w="638" w:type="dxa"/>
                  <w:vAlign w:val="center"/>
                </w:tcPr>
                <w:p w:rsidR="00E01033" w:rsidRPr="002A0FA7" w:rsidRDefault="00DA1D08">
                  <w:pPr>
                    <w:jc w:val="center"/>
                    <w:rPr>
                      <w:b/>
                      <w:color w:val="000000" w:themeColor="text1"/>
                      <w:szCs w:val="21"/>
                    </w:rPr>
                  </w:pPr>
                  <w:r w:rsidRPr="002A0FA7">
                    <w:rPr>
                      <w:b/>
                      <w:color w:val="000000" w:themeColor="text1"/>
                      <w:szCs w:val="21"/>
                    </w:rPr>
                    <w:t>序号</w:t>
                  </w:r>
                </w:p>
              </w:tc>
              <w:tc>
                <w:tcPr>
                  <w:tcW w:w="1072" w:type="dxa"/>
                  <w:vAlign w:val="center"/>
                </w:tcPr>
                <w:p w:rsidR="00E01033" w:rsidRPr="002A0FA7" w:rsidRDefault="00DA1D08">
                  <w:pPr>
                    <w:jc w:val="center"/>
                    <w:rPr>
                      <w:b/>
                      <w:color w:val="000000" w:themeColor="text1"/>
                      <w:szCs w:val="21"/>
                    </w:rPr>
                  </w:pPr>
                  <w:r w:rsidRPr="002A0FA7">
                    <w:rPr>
                      <w:b/>
                      <w:color w:val="000000" w:themeColor="text1"/>
                      <w:szCs w:val="21"/>
                    </w:rPr>
                    <w:t>工程类别</w:t>
                  </w:r>
                </w:p>
              </w:tc>
              <w:tc>
                <w:tcPr>
                  <w:tcW w:w="1145" w:type="dxa"/>
                  <w:vAlign w:val="center"/>
                </w:tcPr>
                <w:p w:rsidR="00E01033" w:rsidRPr="002A0FA7" w:rsidRDefault="00DA1D08">
                  <w:pPr>
                    <w:jc w:val="center"/>
                    <w:rPr>
                      <w:b/>
                      <w:color w:val="000000" w:themeColor="text1"/>
                      <w:kern w:val="0"/>
                      <w:szCs w:val="21"/>
                    </w:rPr>
                  </w:pPr>
                  <w:r w:rsidRPr="002A0FA7">
                    <w:rPr>
                      <w:b/>
                      <w:color w:val="000000" w:themeColor="text1"/>
                      <w:kern w:val="0"/>
                      <w:szCs w:val="21"/>
                    </w:rPr>
                    <w:t>工程名称</w:t>
                  </w:r>
                </w:p>
              </w:tc>
              <w:tc>
                <w:tcPr>
                  <w:tcW w:w="4520" w:type="dxa"/>
                  <w:vAlign w:val="center"/>
                </w:tcPr>
                <w:p w:rsidR="00E01033" w:rsidRPr="002A0FA7" w:rsidRDefault="00DA1D08">
                  <w:pPr>
                    <w:jc w:val="center"/>
                    <w:rPr>
                      <w:b/>
                      <w:color w:val="000000" w:themeColor="text1"/>
                      <w:szCs w:val="21"/>
                    </w:rPr>
                  </w:pPr>
                  <w:r w:rsidRPr="002A0FA7">
                    <w:rPr>
                      <w:b/>
                      <w:color w:val="000000" w:themeColor="text1"/>
                      <w:szCs w:val="21"/>
                    </w:rPr>
                    <w:t>工程内容</w:t>
                  </w:r>
                </w:p>
              </w:tc>
              <w:tc>
                <w:tcPr>
                  <w:tcW w:w="1036" w:type="dxa"/>
                  <w:vAlign w:val="center"/>
                </w:tcPr>
                <w:p w:rsidR="00E01033" w:rsidRPr="002A0FA7" w:rsidRDefault="00DA1D08">
                  <w:pPr>
                    <w:jc w:val="center"/>
                    <w:rPr>
                      <w:b/>
                      <w:color w:val="000000" w:themeColor="text1"/>
                      <w:szCs w:val="21"/>
                    </w:rPr>
                  </w:pPr>
                  <w:r w:rsidRPr="002A0FA7">
                    <w:rPr>
                      <w:b/>
                      <w:color w:val="000000" w:themeColor="text1"/>
                      <w:szCs w:val="21"/>
                    </w:rPr>
                    <w:t>备注</w:t>
                  </w:r>
                </w:p>
              </w:tc>
            </w:tr>
            <w:tr w:rsidR="002A0FA7" w:rsidRPr="002A0FA7">
              <w:trPr>
                <w:cantSplit/>
                <w:trHeight w:val="546"/>
                <w:jc w:val="center"/>
              </w:trPr>
              <w:tc>
                <w:tcPr>
                  <w:tcW w:w="638" w:type="dxa"/>
                  <w:vAlign w:val="center"/>
                </w:tcPr>
                <w:p w:rsidR="00E01033" w:rsidRPr="002A0FA7" w:rsidRDefault="00DA1D08">
                  <w:pPr>
                    <w:jc w:val="center"/>
                    <w:rPr>
                      <w:color w:val="000000" w:themeColor="text1"/>
                      <w:szCs w:val="21"/>
                    </w:rPr>
                  </w:pPr>
                  <w:r w:rsidRPr="002A0FA7">
                    <w:rPr>
                      <w:color w:val="000000" w:themeColor="text1"/>
                      <w:szCs w:val="21"/>
                    </w:rPr>
                    <w:t>1</w:t>
                  </w:r>
                </w:p>
              </w:tc>
              <w:tc>
                <w:tcPr>
                  <w:tcW w:w="1072" w:type="dxa"/>
                  <w:vAlign w:val="center"/>
                </w:tcPr>
                <w:p w:rsidR="00E01033" w:rsidRPr="002A0FA7" w:rsidRDefault="00DA1D08">
                  <w:pPr>
                    <w:jc w:val="center"/>
                    <w:rPr>
                      <w:color w:val="000000" w:themeColor="text1"/>
                      <w:szCs w:val="21"/>
                    </w:rPr>
                  </w:pPr>
                  <w:r w:rsidRPr="002A0FA7">
                    <w:rPr>
                      <w:color w:val="000000" w:themeColor="text1"/>
                      <w:szCs w:val="21"/>
                    </w:rPr>
                    <w:t>主体工程</w:t>
                  </w:r>
                </w:p>
              </w:tc>
              <w:tc>
                <w:tcPr>
                  <w:tcW w:w="1145" w:type="dxa"/>
                  <w:vAlign w:val="center"/>
                </w:tcPr>
                <w:p w:rsidR="00E01033" w:rsidRPr="002A0FA7" w:rsidRDefault="00DA1D08">
                  <w:pPr>
                    <w:jc w:val="center"/>
                    <w:rPr>
                      <w:color w:val="000000" w:themeColor="text1"/>
                      <w:szCs w:val="21"/>
                    </w:rPr>
                  </w:pPr>
                  <w:r w:rsidRPr="002A0FA7">
                    <w:rPr>
                      <w:rFonts w:hint="eastAsia"/>
                      <w:color w:val="000000" w:themeColor="text1"/>
                      <w:szCs w:val="21"/>
                    </w:rPr>
                    <w:t>喷塑涂装</w:t>
                  </w:r>
                  <w:r w:rsidRPr="002A0FA7">
                    <w:rPr>
                      <w:color w:val="000000" w:themeColor="text1"/>
                      <w:szCs w:val="21"/>
                    </w:rPr>
                    <w:t>车间</w:t>
                  </w:r>
                </w:p>
              </w:tc>
              <w:tc>
                <w:tcPr>
                  <w:tcW w:w="4520" w:type="dxa"/>
                  <w:vAlign w:val="center"/>
                </w:tcPr>
                <w:p w:rsidR="00E01033" w:rsidRPr="002A0FA7" w:rsidRDefault="00DA1D08">
                  <w:pPr>
                    <w:jc w:val="center"/>
                    <w:rPr>
                      <w:color w:val="000000" w:themeColor="text1"/>
                      <w:szCs w:val="21"/>
                    </w:rPr>
                  </w:pPr>
                  <w:r w:rsidRPr="002A0FA7">
                    <w:rPr>
                      <w:color w:val="000000" w:themeColor="text1"/>
                      <w:szCs w:val="21"/>
                    </w:rPr>
                    <w:t>建筑面积</w:t>
                  </w:r>
                  <w:r w:rsidRPr="002A0FA7">
                    <w:rPr>
                      <w:color w:val="000000" w:themeColor="text1"/>
                      <w:szCs w:val="21"/>
                    </w:rPr>
                    <w:t>3050m</w:t>
                  </w:r>
                  <w:r w:rsidRPr="002A0FA7">
                    <w:rPr>
                      <w:color w:val="000000" w:themeColor="text1"/>
                      <w:szCs w:val="21"/>
                      <w:vertAlign w:val="superscript"/>
                    </w:rPr>
                    <w:t>2</w:t>
                  </w:r>
                  <w:r w:rsidRPr="002A0FA7">
                    <w:rPr>
                      <w:color w:val="000000" w:themeColor="text1"/>
                      <w:szCs w:val="21"/>
                    </w:rPr>
                    <w:t>，</w:t>
                  </w:r>
                  <w:r w:rsidRPr="002A0FA7">
                    <w:rPr>
                      <w:rFonts w:hint="eastAsia"/>
                      <w:color w:val="000000" w:themeColor="text1"/>
                      <w:szCs w:val="21"/>
                    </w:rPr>
                    <w:t>拆除</w:t>
                  </w:r>
                  <w:r w:rsidRPr="002A0FA7">
                    <w:rPr>
                      <w:color w:val="000000" w:themeColor="text1"/>
                      <w:szCs w:val="21"/>
                    </w:rPr>
                    <w:t>1</w:t>
                  </w:r>
                  <w:r w:rsidRPr="002A0FA7">
                    <w:rPr>
                      <w:rFonts w:hint="eastAsia"/>
                      <w:color w:val="000000" w:themeColor="text1"/>
                      <w:szCs w:val="21"/>
                    </w:rPr>
                    <w:t>座喷漆烘干一体室、新建</w:t>
                  </w:r>
                  <w:r w:rsidRPr="002A0FA7">
                    <w:rPr>
                      <w:rFonts w:hint="eastAsia"/>
                      <w:color w:val="000000" w:themeColor="text1"/>
                      <w:szCs w:val="21"/>
                    </w:rPr>
                    <w:t>1</w:t>
                  </w:r>
                  <w:r w:rsidRPr="002A0FA7">
                    <w:rPr>
                      <w:rFonts w:hint="eastAsia"/>
                      <w:color w:val="000000" w:themeColor="text1"/>
                      <w:szCs w:val="21"/>
                    </w:rPr>
                    <w:t>座喷塑室（</w:t>
                  </w:r>
                  <w:r w:rsidRPr="002A0FA7">
                    <w:rPr>
                      <w:color w:val="000000" w:themeColor="text1"/>
                    </w:rPr>
                    <w:t>21</w:t>
                  </w:r>
                  <w:r w:rsidRPr="002A0FA7">
                    <w:rPr>
                      <w:rFonts w:hint="eastAsia"/>
                      <w:color w:val="000000" w:themeColor="text1"/>
                      <w:szCs w:val="21"/>
                    </w:rPr>
                    <w:t>×</w:t>
                  </w:r>
                  <w:r w:rsidRPr="002A0FA7">
                    <w:rPr>
                      <w:color w:val="000000" w:themeColor="text1"/>
                    </w:rPr>
                    <w:t>7</w:t>
                  </w:r>
                  <w:r w:rsidRPr="002A0FA7">
                    <w:rPr>
                      <w:rFonts w:hint="eastAsia"/>
                      <w:color w:val="000000" w:themeColor="text1"/>
                      <w:szCs w:val="21"/>
                    </w:rPr>
                    <w:t>×</w:t>
                  </w:r>
                  <w:r w:rsidRPr="002A0FA7">
                    <w:rPr>
                      <w:rFonts w:hint="eastAsia"/>
                      <w:color w:val="000000" w:themeColor="text1"/>
                      <w:szCs w:val="21"/>
                    </w:rPr>
                    <w:t>7</w:t>
                  </w:r>
                  <w:r w:rsidRPr="002A0FA7">
                    <w:rPr>
                      <w:color w:val="000000" w:themeColor="text1"/>
                    </w:rPr>
                    <w:t>m</w:t>
                  </w:r>
                  <w:r w:rsidRPr="002A0FA7">
                    <w:rPr>
                      <w:rFonts w:hint="eastAsia"/>
                      <w:color w:val="000000" w:themeColor="text1"/>
                      <w:szCs w:val="21"/>
                    </w:rPr>
                    <w:t>）、</w:t>
                  </w:r>
                  <w:r w:rsidRPr="002A0FA7">
                    <w:rPr>
                      <w:color w:val="000000" w:themeColor="text1"/>
                      <w:szCs w:val="21"/>
                    </w:rPr>
                    <w:t>1</w:t>
                  </w:r>
                  <w:r w:rsidRPr="002A0FA7">
                    <w:rPr>
                      <w:rFonts w:hint="eastAsia"/>
                      <w:color w:val="000000" w:themeColor="text1"/>
                      <w:szCs w:val="21"/>
                    </w:rPr>
                    <w:t>座固化室（</w:t>
                  </w:r>
                  <w:r w:rsidRPr="002A0FA7">
                    <w:rPr>
                      <w:color w:val="000000" w:themeColor="text1"/>
                    </w:rPr>
                    <w:t>19</w:t>
                  </w:r>
                  <w:r w:rsidRPr="002A0FA7">
                    <w:rPr>
                      <w:rFonts w:hint="eastAsia"/>
                      <w:color w:val="000000" w:themeColor="text1"/>
                      <w:szCs w:val="21"/>
                    </w:rPr>
                    <w:t>×</w:t>
                  </w:r>
                  <w:r w:rsidRPr="002A0FA7">
                    <w:rPr>
                      <w:color w:val="000000" w:themeColor="text1"/>
                    </w:rPr>
                    <w:t>7</w:t>
                  </w:r>
                  <w:r w:rsidRPr="002A0FA7">
                    <w:rPr>
                      <w:rFonts w:hint="eastAsia"/>
                      <w:color w:val="000000" w:themeColor="text1"/>
                      <w:szCs w:val="21"/>
                    </w:rPr>
                    <w:t>×</w:t>
                  </w:r>
                  <w:r w:rsidRPr="002A0FA7">
                    <w:rPr>
                      <w:rFonts w:hint="eastAsia"/>
                      <w:color w:val="000000" w:themeColor="text1"/>
                      <w:szCs w:val="21"/>
                    </w:rPr>
                    <w:t>7</w:t>
                  </w:r>
                  <w:r w:rsidRPr="002A0FA7">
                    <w:rPr>
                      <w:color w:val="000000" w:themeColor="text1"/>
                    </w:rPr>
                    <w:t>m</w:t>
                  </w:r>
                  <w:r w:rsidRPr="002A0FA7">
                    <w:rPr>
                      <w:rFonts w:hint="eastAsia"/>
                      <w:color w:val="000000" w:themeColor="text1"/>
                      <w:szCs w:val="21"/>
                    </w:rPr>
                    <w:t>）。</w:t>
                  </w:r>
                </w:p>
              </w:tc>
              <w:tc>
                <w:tcPr>
                  <w:tcW w:w="1036" w:type="dxa"/>
                  <w:vAlign w:val="center"/>
                </w:tcPr>
                <w:p w:rsidR="00E01033" w:rsidRPr="002A0FA7" w:rsidRDefault="00DA1D08">
                  <w:pPr>
                    <w:jc w:val="center"/>
                    <w:rPr>
                      <w:color w:val="000000" w:themeColor="text1"/>
                      <w:kern w:val="0"/>
                      <w:szCs w:val="21"/>
                    </w:rPr>
                  </w:pPr>
                  <w:r w:rsidRPr="002A0FA7">
                    <w:rPr>
                      <w:rFonts w:hint="eastAsia"/>
                      <w:color w:val="000000" w:themeColor="text1"/>
                      <w:kern w:val="0"/>
                      <w:szCs w:val="21"/>
                    </w:rPr>
                    <w:t>新建</w:t>
                  </w:r>
                </w:p>
              </w:tc>
            </w:tr>
            <w:tr w:rsidR="002A0FA7" w:rsidRPr="002A0FA7">
              <w:trPr>
                <w:cantSplit/>
                <w:trHeight w:val="317"/>
                <w:jc w:val="center"/>
              </w:trPr>
              <w:tc>
                <w:tcPr>
                  <w:tcW w:w="638" w:type="dxa"/>
                  <w:vAlign w:val="center"/>
                </w:tcPr>
                <w:p w:rsidR="00E01033" w:rsidRPr="002A0FA7" w:rsidRDefault="00DA1D08">
                  <w:pPr>
                    <w:jc w:val="center"/>
                    <w:rPr>
                      <w:color w:val="000000" w:themeColor="text1"/>
                      <w:szCs w:val="21"/>
                    </w:rPr>
                  </w:pPr>
                  <w:r w:rsidRPr="002A0FA7">
                    <w:rPr>
                      <w:color w:val="000000" w:themeColor="text1"/>
                      <w:szCs w:val="21"/>
                    </w:rPr>
                    <w:t>2</w:t>
                  </w:r>
                </w:p>
              </w:tc>
              <w:tc>
                <w:tcPr>
                  <w:tcW w:w="1072" w:type="dxa"/>
                  <w:vAlign w:val="center"/>
                </w:tcPr>
                <w:p w:rsidR="00E01033" w:rsidRPr="002A0FA7" w:rsidRDefault="00DA1D08">
                  <w:pPr>
                    <w:jc w:val="center"/>
                    <w:rPr>
                      <w:color w:val="000000" w:themeColor="text1"/>
                      <w:szCs w:val="21"/>
                    </w:rPr>
                  </w:pPr>
                  <w:r w:rsidRPr="002A0FA7">
                    <w:rPr>
                      <w:color w:val="000000" w:themeColor="text1"/>
                      <w:szCs w:val="21"/>
                    </w:rPr>
                    <w:t>辅助工程</w:t>
                  </w:r>
                </w:p>
              </w:tc>
              <w:tc>
                <w:tcPr>
                  <w:tcW w:w="1145" w:type="dxa"/>
                  <w:vAlign w:val="center"/>
                </w:tcPr>
                <w:p w:rsidR="00E01033" w:rsidRPr="002A0FA7" w:rsidRDefault="00DA1D08">
                  <w:pPr>
                    <w:jc w:val="center"/>
                    <w:outlineLvl w:val="2"/>
                    <w:rPr>
                      <w:color w:val="000000" w:themeColor="text1"/>
                      <w:szCs w:val="21"/>
                    </w:rPr>
                  </w:pPr>
                  <w:r w:rsidRPr="002A0FA7">
                    <w:rPr>
                      <w:color w:val="000000" w:themeColor="text1"/>
                      <w:szCs w:val="21"/>
                    </w:rPr>
                    <w:t>办公</w:t>
                  </w:r>
                  <w:r w:rsidRPr="002A0FA7">
                    <w:rPr>
                      <w:rFonts w:hint="eastAsia"/>
                      <w:color w:val="000000" w:themeColor="text1"/>
                      <w:szCs w:val="21"/>
                    </w:rPr>
                    <w:t>室</w:t>
                  </w:r>
                </w:p>
              </w:tc>
              <w:tc>
                <w:tcPr>
                  <w:tcW w:w="4520" w:type="dxa"/>
                  <w:vAlign w:val="center"/>
                </w:tcPr>
                <w:p w:rsidR="00E01033" w:rsidRPr="002A0FA7" w:rsidRDefault="00DA1D08">
                  <w:pPr>
                    <w:jc w:val="center"/>
                    <w:rPr>
                      <w:color w:val="000000" w:themeColor="text1"/>
                      <w:szCs w:val="21"/>
                    </w:rPr>
                  </w:pPr>
                  <w:r w:rsidRPr="002A0FA7">
                    <w:rPr>
                      <w:rFonts w:hint="eastAsia"/>
                      <w:color w:val="000000" w:themeColor="text1"/>
                      <w:szCs w:val="21"/>
                    </w:rPr>
                    <w:t>1</w:t>
                  </w:r>
                  <w:r w:rsidRPr="002A0FA7">
                    <w:rPr>
                      <w:rFonts w:hint="eastAsia"/>
                      <w:color w:val="000000" w:themeColor="text1"/>
                      <w:szCs w:val="21"/>
                    </w:rPr>
                    <w:t>座，</w:t>
                  </w:r>
                  <w:r w:rsidRPr="002A0FA7">
                    <w:rPr>
                      <w:color w:val="000000" w:themeColor="text1"/>
                      <w:szCs w:val="21"/>
                    </w:rPr>
                    <w:t>职工办公，</w:t>
                  </w:r>
                  <w:r w:rsidRPr="002A0FA7">
                    <w:rPr>
                      <w:rFonts w:hint="eastAsia"/>
                      <w:color w:val="000000" w:themeColor="text1"/>
                      <w:szCs w:val="21"/>
                    </w:rPr>
                    <w:t>建筑</w:t>
                  </w:r>
                  <w:r w:rsidRPr="002A0FA7">
                    <w:rPr>
                      <w:color w:val="000000" w:themeColor="text1"/>
                      <w:szCs w:val="21"/>
                    </w:rPr>
                    <w:t>面积</w:t>
                  </w:r>
                  <w:r w:rsidRPr="002A0FA7">
                    <w:rPr>
                      <w:color w:val="000000" w:themeColor="text1"/>
                      <w:szCs w:val="21"/>
                    </w:rPr>
                    <w:t>200m</w:t>
                  </w:r>
                  <w:r w:rsidRPr="002A0FA7">
                    <w:rPr>
                      <w:color w:val="000000" w:themeColor="text1"/>
                      <w:szCs w:val="21"/>
                      <w:vertAlign w:val="superscript"/>
                    </w:rPr>
                    <w:t>2</w:t>
                  </w:r>
                </w:p>
              </w:tc>
              <w:tc>
                <w:tcPr>
                  <w:tcW w:w="1036" w:type="dxa"/>
                  <w:vMerge w:val="restart"/>
                  <w:vAlign w:val="center"/>
                </w:tcPr>
                <w:p w:rsidR="00E01033" w:rsidRPr="002A0FA7" w:rsidRDefault="00DA1D08">
                  <w:pPr>
                    <w:jc w:val="center"/>
                    <w:rPr>
                      <w:color w:val="000000" w:themeColor="text1"/>
                      <w:szCs w:val="21"/>
                    </w:rPr>
                  </w:pPr>
                  <w:r w:rsidRPr="002A0FA7">
                    <w:rPr>
                      <w:rFonts w:hint="eastAsia"/>
                      <w:color w:val="000000" w:themeColor="text1"/>
                      <w:szCs w:val="21"/>
                    </w:rPr>
                    <w:t>依托现有</w:t>
                  </w:r>
                </w:p>
              </w:tc>
            </w:tr>
            <w:tr w:rsidR="002A0FA7" w:rsidRPr="002A0FA7">
              <w:trPr>
                <w:cantSplit/>
                <w:trHeight w:val="317"/>
                <w:jc w:val="center"/>
              </w:trPr>
              <w:tc>
                <w:tcPr>
                  <w:tcW w:w="638" w:type="dxa"/>
                  <w:vAlign w:val="center"/>
                </w:tcPr>
                <w:p w:rsidR="00E01033" w:rsidRPr="002A0FA7" w:rsidRDefault="00DA1D08">
                  <w:pPr>
                    <w:jc w:val="center"/>
                    <w:rPr>
                      <w:color w:val="000000" w:themeColor="text1"/>
                      <w:szCs w:val="21"/>
                    </w:rPr>
                  </w:pPr>
                  <w:r w:rsidRPr="002A0FA7">
                    <w:rPr>
                      <w:color w:val="000000" w:themeColor="text1"/>
                      <w:szCs w:val="21"/>
                    </w:rPr>
                    <w:t>3</w:t>
                  </w:r>
                </w:p>
              </w:tc>
              <w:tc>
                <w:tcPr>
                  <w:tcW w:w="1072" w:type="dxa"/>
                  <w:vMerge w:val="restart"/>
                  <w:vAlign w:val="center"/>
                </w:tcPr>
                <w:p w:rsidR="00E01033" w:rsidRPr="002A0FA7" w:rsidRDefault="00DA1D08">
                  <w:pPr>
                    <w:jc w:val="center"/>
                    <w:rPr>
                      <w:color w:val="000000" w:themeColor="text1"/>
                      <w:szCs w:val="21"/>
                    </w:rPr>
                  </w:pPr>
                  <w:r w:rsidRPr="002A0FA7">
                    <w:rPr>
                      <w:rFonts w:hint="eastAsia"/>
                      <w:color w:val="000000" w:themeColor="text1"/>
                      <w:szCs w:val="21"/>
                    </w:rPr>
                    <w:t>储运工程</w:t>
                  </w:r>
                </w:p>
              </w:tc>
              <w:tc>
                <w:tcPr>
                  <w:tcW w:w="1145" w:type="dxa"/>
                  <w:vAlign w:val="center"/>
                </w:tcPr>
                <w:p w:rsidR="00E01033" w:rsidRPr="002A0FA7" w:rsidRDefault="00DA1D08">
                  <w:pPr>
                    <w:jc w:val="center"/>
                    <w:outlineLvl w:val="2"/>
                    <w:rPr>
                      <w:color w:val="000000" w:themeColor="text1"/>
                      <w:szCs w:val="21"/>
                    </w:rPr>
                  </w:pPr>
                  <w:r w:rsidRPr="002A0FA7">
                    <w:rPr>
                      <w:color w:val="000000" w:themeColor="text1"/>
                      <w:szCs w:val="21"/>
                    </w:rPr>
                    <w:t>仓库</w:t>
                  </w:r>
                </w:p>
              </w:tc>
              <w:tc>
                <w:tcPr>
                  <w:tcW w:w="4520" w:type="dxa"/>
                  <w:vAlign w:val="center"/>
                </w:tcPr>
                <w:p w:rsidR="00E01033" w:rsidRPr="002A0FA7" w:rsidRDefault="00DA1D08">
                  <w:pPr>
                    <w:jc w:val="center"/>
                    <w:rPr>
                      <w:color w:val="000000" w:themeColor="text1"/>
                    </w:rPr>
                  </w:pPr>
                  <w:r w:rsidRPr="002A0FA7">
                    <w:rPr>
                      <w:color w:val="000000" w:themeColor="text1"/>
                      <w:szCs w:val="21"/>
                    </w:rPr>
                    <w:t>位于</w:t>
                  </w:r>
                  <w:r w:rsidRPr="002A0FA7">
                    <w:rPr>
                      <w:rFonts w:hint="eastAsia"/>
                      <w:color w:val="000000" w:themeColor="text1"/>
                      <w:szCs w:val="21"/>
                    </w:rPr>
                    <w:t>厂区生产车间西北</w:t>
                  </w:r>
                  <w:r w:rsidRPr="002A0FA7">
                    <w:rPr>
                      <w:color w:val="000000" w:themeColor="text1"/>
                      <w:szCs w:val="21"/>
                    </w:rPr>
                    <w:t>，</w:t>
                  </w:r>
                  <w:r w:rsidRPr="002A0FA7">
                    <w:rPr>
                      <w:rFonts w:hint="eastAsia"/>
                      <w:color w:val="000000" w:themeColor="text1"/>
                      <w:szCs w:val="21"/>
                    </w:rPr>
                    <w:t>建筑</w:t>
                  </w:r>
                  <w:r w:rsidRPr="002A0FA7">
                    <w:rPr>
                      <w:color w:val="000000" w:themeColor="text1"/>
                      <w:szCs w:val="21"/>
                    </w:rPr>
                    <w:t>面积</w:t>
                  </w:r>
                  <w:r w:rsidRPr="002A0FA7">
                    <w:rPr>
                      <w:color w:val="000000" w:themeColor="text1"/>
                      <w:szCs w:val="21"/>
                    </w:rPr>
                    <w:t>300m</w:t>
                  </w:r>
                  <w:r w:rsidRPr="002A0FA7">
                    <w:rPr>
                      <w:color w:val="000000" w:themeColor="text1"/>
                      <w:szCs w:val="21"/>
                      <w:vertAlign w:val="superscript"/>
                    </w:rPr>
                    <w:t>2</w:t>
                  </w:r>
                </w:p>
              </w:tc>
              <w:tc>
                <w:tcPr>
                  <w:tcW w:w="1036" w:type="dxa"/>
                  <w:vMerge/>
                  <w:vAlign w:val="center"/>
                </w:tcPr>
                <w:p w:rsidR="00E01033" w:rsidRPr="002A0FA7" w:rsidRDefault="00E01033">
                  <w:pPr>
                    <w:jc w:val="center"/>
                    <w:rPr>
                      <w:color w:val="000000" w:themeColor="text1"/>
                      <w:kern w:val="0"/>
                      <w:szCs w:val="21"/>
                    </w:rPr>
                  </w:pPr>
                </w:p>
              </w:tc>
            </w:tr>
            <w:tr w:rsidR="002A0FA7" w:rsidRPr="002A0FA7">
              <w:trPr>
                <w:cantSplit/>
                <w:trHeight w:val="317"/>
                <w:jc w:val="center"/>
              </w:trPr>
              <w:tc>
                <w:tcPr>
                  <w:tcW w:w="638" w:type="dxa"/>
                  <w:vAlign w:val="center"/>
                </w:tcPr>
                <w:p w:rsidR="00E01033" w:rsidRPr="002A0FA7" w:rsidRDefault="00DA1D08">
                  <w:pPr>
                    <w:jc w:val="center"/>
                    <w:rPr>
                      <w:color w:val="000000" w:themeColor="text1"/>
                      <w:szCs w:val="21"/>
                    </w:rPr>
                  </w:pPr>
                  <w:r w:rsidRPr="002A0FA7">
                    <w:rPr>
                      <w:rFonts w:hint="eastAsia"/>
                      <w:color w:val="000000" w:themeColor="text1"/>
                      <w:szCs w:val="21"/>
                    </w:rPr>
                    <w:t>4</w:t>
                  </w:r>
                </w:p>
              </w:tc>
              <w:tc>
                <w:tcPr>
                  <w:tcW w:w="1072" w:type="dxa"/>
                  <w:vMerge/>
                  <w:vAlign w:val="center"/>
                </w:tcPr>
                <w:p w:rsidR="00E01033" w:rsidRPr="002A0FA7" w:rsidRDefault="00E01033">
                  <w:pPr>
                    <w:jc w:val="center"/>
                    <w:rPr>
                      <w:color w:val="000000" w:themeColor="text1"/>
                      <w:szCs w:val="21"/>
                    </w:rPr>
                  </w:pPr>
                </w:p>
              </w:tc>
              <w:tc>
                <w:tcPr>
                  <w:tcW w:w="1145" w:type="dxa"/>
                  <w:vAlign w:val="center"/>
                </w:tcPr>
                <w:p w:rsidR="00E01033" w:rsidRPr="002A0FA7" w:rsidRDefault="00DA1D08">
                  <w:pPr>
                    <w:jc w:val="center"/>
                    <w:outlineLvl w:val="2"/>
                    <w:rPr>
                      <w:color w:val="000000" w:themeColor="text1"/>
                      <w:szCs w:val="21"/>
                    </w:rPr>
                  </w:pPr>
                  <w:r w:rsidRPr="002A0FA7">
                    <w:rPr>
                      <w:rFonts w:hint="eastAsia"/>
                      <w:color w:val="000000" w:themeColor="text1"/>
                      <w:szCs w:val="21"/>
                    </w:rPr>
                    <w:t>一般固废暂存区</w:t>
                  </w:r>
                </w:p>
              </w:tc>
              <w:tc>
                <w:tcPr>
                  <w:tcW w:w="4520" w:type="dxa"/>
                  <w:vAlign w:val="center"/>
                </w:tcPr>
                <w:p w:rsidR="00E01033" w:rsidRPr="002A0FA7" w:rsidRDefault="00DA1D08">
                  <w:pPr>
                    <w:jc w:val="center"/>
                    <w:rPr>
                      <w:color w:val="000000" w:themeColor="text1"/>
                      <w:szCs w:val="21"/>
                    </w:rPr>
                  </w:pPr>
                  <w:r w:rsidRPr="002A0FA7">
                    <w:rPr>
                      <w:rFonts w:hint="eastAsia"/>
                      <w:color w:val="000000" w:themeColor="text1"/>
                      <w:szCs w:val="21"/>
                    </w:rPr>
                    <w:t>占地面积</w:t>
                  </w:r>
                  <w:r w:rsidRPr="002A0FA7">
                    <w:rPr>
                      <w:rFonts w:hint="eastAsia"/>
                      <w:color w:val="000000" w:themeColor="text1"/>
                      <w:szCs w:val="21"/>
                    </w:rPr>
                    <w:t>5</w:t>
                  </w:r>
                  <w:r w:rsidRPr="002A0FA7">
                    <w:rPr>
                      <w:color w:val="000000" w:themeColor="text1"/>
                      <w:szCs w:val="21"/>
                    </w:rPr>
                    <w:t>0</w:t>
                  </w:r>
                  <w:r w:rsidRPr="002A0FA7">
                    <w:rPr>
                      <w:rFonts w:hint="eastAsia"/>
                      <w:color w:val="000000" w:themeColor="text1"/>
                      <w:szCs w:val="21"/>
                    </w:rPr>
                    <w:t>m</w:t>
                  </w:r>
                  <w:r w:rsidRPr="002A0FA7">
                    <w:rPr>
                      <w:color w:val="000000" w:themeColor="text1"/>
                      <w:szCs w:val="21"/>
                      <w:vertAlign w:val="superscript"/>
                    </w:rPr>
                    <w:t>2</w:t>
                  </w:r>
                </w:p>
              </w:tc>
              <w:tc>
                <w:tcPr>
                  <w:tcW w:w="1036" w:type="dxa"/>
                  <w:vMerge/>
                  <w:vAlign w:val="center"/>
                </w:tcPr>
                <w:p w:rsidR="00E01033" w:rsidRPr="002A0FA7" w:rsidRDefault="00E01033">
                  <w:pPr>
                    <w:jc w:val="center"/>
                    <w:rPr>
                      <w:color w:val="000000" w:themeColor="text1"/>
                      <w:kern w:val="0"/>
                      <w:szCs w:val="21"/>
                    </w:rPr>
                  </w:pPr>
                </w:p>
              </w:tc>
            </w:tr>
            <w:tr w:rsidR="002A0FA7" w:rsidRPr="002A0FA7">
              <w:trPr>
                <w:cantSplit/>
                <w:trHeight w:val="317"/>
                <w:jc w:val="center"/>
              </w:trPr>
              <w:tc>
                <w:tcPr>
                  <w:tcW w:w="638" w:type="dxa"/>
                  <w:vAlign w:val="center"/>
                </w:tcPr>
                <w:p w:rsidR="00E01033" w:rsidRPr="002A0FA7" w:rsidRDefault="00DA1D08">
                  <w:pPr>
                    <w:jc w:val="center"/>
                    <w:rPr>
                      <w:color w:val="000000" w:themeColor="text1"/>
                      <w:szCs w:val="21"/>
                    </w:rPr>
                  </w:pPr>
                  <w:r w:rsidRPr="002A0FA7">
                    <w:rPr>
                      <w:color w:val="000000" w:themeColor="text1"/>
                      <w:szCs w:val="21"/>
                    </w:rPr>
                    <w:t>5</w:t>
                  </w:r>
                </w:p>
              </w:tc>
              <w:tc>
                <w:tcPr>
                  <w:tcW w:w="1072" w:type="dxa"/>
                  <w:vMerge/>
                  <w:vAlign w:val="center"/>
                </w:tcPr>
                <w:p w:rsidR="00E01033" w:rsidRPr="002A0FA7" w:rsidRDefault="00E01033">
                  <w:pPr>
                    <w:jc w:val="center"/>
                    <w:rPr>
                      <w:color w:val="000000" w:themeColor="text1"/>
                      <w:szCs w:val="21"/>
                    </w:rPr>
                  </w:pPr>
                </w:p>
              </w:tc>
              <w:tc>
                <w:tcPr>
                  <w:tcW w:w="1145" w:type="dxa"/>
                  <w:vAlign w:val="center"/>
                </w:tcPr>
                <w:p w:rsidR="00E01033" w:rsidRPr="002A0FA7" w:rsidRDefault="00DA1D08">
                  <w:pPr>
                    <w:jc w:val="center"/>
                    <w:outlineLvl w:val="2"/>
                    <w:rPr>
                      <w:color w:val="000000" w:themeColor="text1"/>
                      <w:szCs w:val="21"/>
                    </w:rPr>
                  </w:pPr>
                  <w:r w:rsidRPr="002A0FA7">
                    <w:rPr>
                      <w:rFonts w:hint="eastAsia"/>
                      <w:color w:val="000000" w:themeColor="text1"/>
                      <w:szCs w:val="21"/>
                    </w:rPr>
                    <w:t>危废间</w:t>
                  </w:r>
                </w:p>
              </w:tc>
              <w:tc>
                <w:tcPr>
                  <w:tcW w:w="4520" w:type="dxa"/>
                  <w:vAlign w:val="center"/>
                </w:tcPr>
                <w:p w:rsidR="00E01033" w:rsidRPr="002A0FA7" w:rsidRDefault="00DA1D08">
                  <w:pPr>
                    <w:jc w:val="center"/>
                    <w:rPr>
                      <w:color w:val="000000" w:themeColor="text1"/>
                      <w:szCs w:val="21"/>
                    </w:rPr>
                  </w:pPr>
                  <w:r w:rsidRPr="002A0FA7">
                    <w:rPr>
                      <w:rFonts w:hint="eastAsia"/>
                      <w:color w:val="000000" w:themeColor="text1"/>
                      <w:szCs w:val="21"/>
                    </w:rPr>
                    <w:t>占地面积</w:t>
                  </w:r>
                  <w:r w:rsidRPr="002A0FA7">
                    <w:rPr>
                      <w:color w:val="000000" w:themeColor="text1"/>
                      <w:szCs w:val="21"/>
                    </w:rPr>
                    <w:t>20</w:t>
                  </w:r>
                  <w:r w:rsidRPr="002A0FA7">
                    <w:rPr>
                      <w:rFonts w:hint="eastAsia"/>
                      <w:color w:val="000000" w:themeColor="text1"/>
                      <w:szCs w:val="21"/>
                    </w:rPr>
                    <w:t>m</w:t>
                  </w:r>
                  <w:r w:rsidRPr="002A0FA7">
                    <w:rPr>
                      <w:color w:val="000000" w:themeColor="text1"/>
                      <w:szCs w:val="21"/>
                      <w:vertAlign w:val="superscript"/>
                    </w:rPr>
                    <w:t>2</w:t>
                  </w:r>
                </w:p>
              </w:tc>
              <w:tc>
                <w:tcPr>
                  <w:tcW w:w="1036" w:type="dxa"/>
                  <w:vMerge/>
                  <w:vAlign w:val="center"/>
                </w:tcPr>
                <w:p w:rsidR="00E01033" w:rsidRPr="002A0FA7" w:rsidRDefault="00E01033">
                  <w:pPr>
                    <w:jc w:val="center"/>
                    <w:rPr>
                      <w:color w:val="000000" w:themeColor="text1"/>
                      <w:kern w:val="0"/>
                      <w:szCs w:val="21"/>
                    </w:rPr>
                  </w:pPr>
                </w:p>
              </w:tc>
            </w:tr>
            <w:tr w:rsidR="002A0FA7" w:rsidRPr="002A0FA7">
              <w:trPr>
                <w:cantSplit/>
                <w:trHeight w:val="344"/>
                <w:jc w:val="center"/>
              </w:trPr>
              <w:tc>
                <w:tcPr>
                  <w:tcW w:w="638" w:type="dxa"/>
                  <w:vAlign w:val="center"/>
                </w:tcPr>
                <w:p w:rsidR="00E01033" w:rsidRPr="002A0FA7" w:rsidRDefault="00DA1D08">
                  <w:pPr>
                    <w:jc w:val="center"/>
                    <w:rPr>
                      <w:color w:val="000000" w:themeColor="text1"/>
                      <w:szCs w:val="21"/>
                    </w:rPr>
                  </w:pPr>
                  <w:r w:rsidRPr="002A0FA7">
                    <w:rPr>
                      <w:color w:val="000000" w:themeColor="text1"/>
                      <w:szCs w:val="21"/>
                    </w:rPr>
                    <w:t>6</w:t>
                  </w:r>
                </w:p>
              </w:tc>
              <w:tc>
                <w:tcPr>
                  <w:tcW w:w="1072" w:type="dxa"/>
                  <w:vMerge w:val="restart"/>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公用工程</w:t>
                  </w:r>
                </w:p>
              </w:tc>
              <w:tc>
                <w:tcPr>
                  <w:tcW w:w="1145"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供水</w:t>
                  </w:r>
                </w:p>
              </w:tc>
              <w:tc>
                <w:tcPr>
                  <w:tcW w:w="5556" w:type="dxa"/>
                  <w:gridSpan w:val="2"/>
                  <w:vAlign w:val="center"/>
                </w:tcPr>
                <w:p w:rsidR="00E01033" w:rsidRPr="002A0FA7" w:rsidRDefault="00DA1D08">
                  <w:pPr>
                    <w:jc w:val="center"/>
                    <w:rPr>
                      <w:color w:val="000000" w:themeColor="text1"/>
                      <w:kern w:val="0"/>
                      <w:szCs w:val="21"/>
                    </w:rPr>
                  </w:pPr>
                  <w:r w:rsidRPr="002A0FA7">
                    <w:rPr>
                      <w:color w:val="000000" w:themeColor="text1"/>
                      <w:szCs w:val="21"/>
                    </w:rPr>
                    <w:t>项目用水由济宁市梁山县供水系统供应</w:t>
                  </w:r>
                </w:p>
              </w:tc>
            </w:tr>
            <w:tr w:rsidR="002A0FA7" w:rsidRPr="002A0FA7">
              <w:trPr>
                <w:cantSplit/>
                <w:trHeight w:val="412"/>
                <w:jc w:val="center"/>
              </w:trPr>
              <w:tc>
                <w:tcPr>
                  <w:tcW w:w="638" w:type="dxa"/>
                  <w:vAlign w:val="center"/>
                </w:tcPr>
                <w:p w:rsidR="00E01033" w:rsidRPr="002A0FA7" w:rsidRDefault="00DA1D08">
                  <w:pPr>
                    <w:jc w:val="center"/>
                    <w:rPr>
                      <w:color w:val="000000" w:themeColor="text1"/>
                      <w:szCs w:val="21"/>
                    </w:rPr>
                  </w:pPr>
                  <w:r w:rsidRPr="002A0FA7">
                    <w:rPr>
                      <w:color w:val="000000" w:themeColor="text1"/>
                      <w:szCs w:val="21"/>
                    </w:rPr>
                    <w:lastRenderedPageBreak/>
                    <w:t>7</w:t>
                  </w:r>
                </w:p>
              </w:tc>
              <w:tc>
                <w:tcPr>
                  <w:tcW w:w="1072" w:type="dxa"/>
                  <w:vMerge/>
                  <w:vAlign w:val="center"/>
                </w:tcPr>
                <w:p w:rsidR="00E01033" w:rsidRPr="002A0FA7" w:rsidRDefault="00E01033">
                  <w:pPr>
                    <w:jc w:val="center"/>
                    <w:rPr>
                      <w:color w:val="000000" w:themeColor="text1"/>
                      <w:szCs w:val="21"/>
                    </w:rPr>
                  </w:pPr>
                </w:p>
              </w:tc>
              <w:tc>
                <w:tcPr>
                  <w:tcW w:w="1145" w:type="dxa"/>
                  <w:vAlign w:val="center"/>
                </w:tcPr>
                <w:p w:rsidR="00E01033" w:rsidRPr="002A0FA7" w:rsidRDefault="00DA1D08">
                  <w:pPr>
                    <w:jc w:val="center"/>
                    <w:rPr>
                      <w:color w:val="000000" w:themeColor="text1"/>
                      <w:kern w:val="0"/>
                      <w:szCs w:val="21"/>
                    </w:rPr>
                  </w:pPr>
                  <w:r w:rsidRPr="002A0FA7">
                    <w:rPr>
                      <w:color w:val="000000" w:themeColor="text1"/>
                      <w:kern w:val="0"/>
                      <w:szCs w:val="21"/>
                    </w:rPr>
                    <w:t>供电</w:t>
                  </w:r>
                </w:p>
              </w:tc>
              <w:tc>
                <w:tcPr>
                  <w:tcW w:w="5556" w:type="dxa"/>
                  <w:gridSpan w:val="2"/>
                  <w:vAlign w:val="center"/>
                </w:tcPr>
                <w:p w:rsidR="00E01033" w:rsidRPr="002A0FA7" w:rsidRDefault="00DA1D08">
                  <w:pPr>
                    <w:jc w:val="center"/>
                    <w:rPr>
                      <w:color w:val="000000" w:themeColor="text1"/>
                      <w:kern w:val="0"/>
                      <w:szCs w:val="21"/>
                    </w:rPr>
                  </w:pPr>
                  <w:r w:rsidRPr="002A0FA7">
                    <w:rPr>
                      <w:color w:val="000000" w:themeColor="text1"/>
                      <w:kern w:val="0"/>
                      <w:szCs w:val="21"/>
                    </w:rPr>
                    <w:t>项目用电由济宁市梁山县供电系统</w:t>
                  </w:r>
                  <w:r w:rsidRPr="002A0FA7">
                    <w:rPr>
                      <w:color w:val="000000" w:themeColor="text1"/>
                    </w:rPr>
                    <w:t>提供</w:t>
                  </w:r>
                  <w:r w:rsidRPr="002A0FA7">
                    <w:rPr>
                      <w:rFonts w:hint="eastAsia"/>
                      <w:color w:val="000000" w:themeColor="text1"/>
                    </w:rPr>
                    <w:t>，年用电量</w:t>
                  </w:r>
                  <w:r w:rsidRPr="002A0FA7">
                    <w:rPr>
                      <w:color w:val="000000" w:themeColor="text1"/>
                      <w:kern w:val="0"/>
                      <w:szCs w:val="21"/>
                    </w:rPr>
                    <w:t>10</w:t>
                  </w:r>
                  <w:r w:rsidRPr="002A0FA7">
                    <w:rPr>
                      <w:rFonts w:hint="eastAsia"/>
                      <w:color w:val="000000" w:themeColor="text1"/>
                      <w:kern w:val="0"/>
                      <w:szCs w:val="21"/>
                    </w:rPr>
                    <w:t>万</w:t>
                  </w:r>
                  <w:r w:rsidRPr="002A0FA7">
                    <w:rPr>
                      <w:color w:val="000000" w:themeColor="text1"/>
                      <w:kern w:val="0"/>
                      <w:szCs w:val="21"/>
                    </w:rPr>
                    <w:t>千瓦时</w:t>
                  </w:r>
                </w:p>
              </w:tc>
            </w:tr>
            <w:tr w:rsidR="002A0FA7" w:rsidRPr="002A0FA7">
              <w:trPr>
                <w:cantSplit/>
                <w:trHeight w:val="344"/>
                <w:jc w:val="center"/>
              </w:trPr>
              <w:tc>
                <w:tcPr>
                  <w:tcW w:w="638" w:type="dxa"/>
                  <w:vAlign w:val="center"/>
                </w:tcPr>
                <w:p w:rsidR="00E01033" w:rsidRPr="002A0FA7" w:rsidRDefault="00DA1D08">
                  <w:pPr>
                    <w:jc w:val="center"/>
                    <w:rPr>
                      <w:color w:val="000000" w:themeColor="text1"/>
                      <w:szCs w:val="21"/>
                    </w:rPr>
                  </w:pPr>
                  <w:r w:rsidRPr="002A0FA7">
                    <w:rPr>
                      <w:color w:val="000000" w:themeColor="text1"/>
                      <w:szCs w:val="21"/>
                    </w:rPr>
                    <w:lastRenderedPageBreak/>
                    <w:t>8</w:t>
                  </w:r>
                </w:p>
              </w:tc>
              <w:tc>
                <w:tcPr>
                  <w:tcW w:w="1072" w:type="dxa"/>
                  <w:vMerge/>
                  <w:vAlign w:val="center"/>
                </w:tcPr>
                <w:p w:rsidR="00E01033" w:rsidRPr="002A0FA7" w:rsidRDefault="00E01033">
                  <w:pPr>
                    <w:jc w:val="center"/>
                    <w:rPr>
                      <w:color w:val="000000" w:themeColor="text1"/>
                      <w:szCs w:val="21"/>
                    </w:rPr>
                  </w:pPr>
                </w:p>
              </w:tc>
              <w:tc>
                <w:tcPr>
                  <w:tcW w:w="1145" w:type="dxa"/>
                  <w:vAlign w:val="center"/>
                </w:tcPr>
                <w:p w:rsidR="00E01033" w:rsidRPr="002A0FA7" w:rsidRDefault="00DA1D08">
                  <w:pPr>
                    <w:jc w:val="center"/>
                    <w:rPr>
                      <w:color w:val="000000" w:themeColor="text1"/>
                      <w:kern w:val="0"/>
                      <w:szCs w:val="21"/>
                    </w:rPr>
                  </w:pPr>
                  <w:r w:rsidRPr="002A0FA7">
                    <w:rPr>
                      <w:color w:val="000000" w:themeColor="text1"/>
                      <w:kern w:val="0"/>
                      <w:szCs w:val="21"/>
                    </w:rPr>
                    <w:t>供热</w:t>
                  </w:r>
                </w:p>
              </w:tc>
              <w:tc>
                <w:tcPr>
                  <w:tcW w:w="5556" w:type="dxa"/>
                  <w:gridSpan w:val="2"/>
                  <w:vAlign w:val="center"/>
                </w:tcPr>
                <w:p w:rsidR="00E01033" w:rsidRPr="002A0FA7" w:rsidRDefault="00DA1D08">
                  <w:pPr>
                    <w:jc w:val="center"/>
                    <w:rPr>
                      <w:color w:val="000000" w:themeColor="text1"/>
                      <w:kern w:val="0"/>
                      <w:szCs w:val="21"/>
                    </w:rPr>
                  </w:pPr>
                  <w:r w:rsidRPr="002A0FA7">
                    <w:rPr>
                      <w:rFonts w:hint="eastAsia"/>
                      <w:color w:val="000000" w:themeColor="text1"/>
                    </w:rPr>
                    <w:t>本项目固化加热工序采用液化气，</w:t>
                  </w:r>
                  <w:r w:rsidRPr="002A0FA7">
                    <w:rPr>
                      <w:color w:val="000000" w:themeColor="text1"/>
                      <w:kern w:val="0"/>
                      <w:szCs w:val="21"/>
                    </w:rPr>
                    <w:t>项目办公区冬季采用空调取暖，车间不供暖</w:t>
                  </w:r>
                </w:p>
              </w:tc>
            </w:tr>
            <w:tr w:rsidR="002A0FA7" w:rsidRPr="002A0FA7">
              <w:trPr>
                <w:cantSplit/>
                <w:trHeight w:val="58"/>
                <w:jc w:val="center"/>
              </w:trPr>
              <w:tc>
                <w:tcPr>
                  <w:tcW w:w="638" w:type="dxa"/>
                  <w:vAlign w:val="center"/>
                </w:tcPr>
                <w:p w:rsidR="00E01033" w:rsidRPr="002A0FA7" w:rsidRDefault="00DA1D08">
                  <w:pPr>
                    <w:jc w:val="center"/>
                    <w:rPr>
                      <w:color w:val="000000" w:themeColor="text1"/>
                      <w:szCs w:val="21"/>
                    </w:rPr>
                  </w:pPr>
                  <w:r w:rsidRPr="002A0FA7">
                    <w:rPr>
                      <w:color w:val="000000" w:themeColor="text1"/>
                      <w:szCs w:val="21"/>
                    </w:rPr>
                    <w:t>9</w:t>
                  </w:r>
                </w:p>
              </w:tc>
              <w:tc>
                <w:tcPr>
                  <w:tcW w:w="1072" w:type="dxa"/>
                  <w:vMerge w:val="restart"/>
                  <w:vAlign w:val="center"/>
                </w:tcPr>
                <w:p w:rsidR="00E01033" w:rsidRPr="002A0FA7" w:rsidRDefault="00DA1D08">
                  <w:pPr>
                    <w:jc w:val="center"/>
                    <w:rPr>
                      <w:color w:val="000000" w:themeColor="text1"/>
                      <w:szCs w:val="21"/>
                    </w:rPr>
                  </w:pPr>
                  <w:r w:rsidRPr="002A0FA7">
                    <w:rPr>
                      <w:color w:val="000000" w:themeColor="text1"/>
                      <w:szCs w:val="21"/>
                    </w:rPr>
                    <w:t>环保工程</w:t>
                  </w:r>
                </w:p>
              </w:tc>
              <w:tc>
                <w:tcPr>
                  <w:tcW w:w="1145"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废水</w:t>
                  </w:r>
                </w:p>
              </w:tc>
              <w:tc>
                <w:tcPr>
                  <w:tcW w:w="5556" w:type="dxa"/>
                  <w:gridSpan w:val="2"/>
                  <w:vAlign w:val="center"/>
                </w:tcPr>
                <w:p w:rsidR="00E01033" w:rsidRPr="002A0FA7" w:rsidRDefault="00DA1D08">
                  <w:pPr>
                    <w:jc w:val="center"/>
                    <w:rPr>
                      <w:color w:val="000000" w:themeColor="text1"/>
                      <w:kern w:val="0"/>
                      <w:szCs w:val="21"/>
                    </w:rPr>
                  </w:pPr>
                  <w:r w:rsidRPr="002A0FA7">
                    <w:rPr>
                      <w:color w:val="000000" w:themeColor="text1"/>
                      <w:kern w:val="0"/>
                      <w:szCs w:val="21"/>
                    </w:rPr>
                    <w:t>不新增员工，不新增生活污水及生产废水</w:t>
                  </w:r>
                </w:p>
              </w:tc>
            </w:tr>
            <w:tr w:rsidR="002A0FA7" w:rsidRPr="002A0FA7">
              <w:trPr>
                <w:cantSplit/>
                <w:trHeight w:val="546"/>
                <w:jc w:val="center"/>
              </w:trPr>
              <w:tc>
                <w:tcPr>
                  <w:tcW w:w="638" w:type="dxa"/>
                  <w:vAlign w:val="center"/>
                </w:tcPr>
                <w:p w:rsidR="00E01033" w:rsidRPr="002A0FA7" w:rsidRDefault="00DA1D08">
                  <w:pPr>
                    <w:jc w:val="center"/>
                    <w:rPr>
                      <w:color w:val="000000" w:themeColor="text1"/>
                      <w:szCs w:val="21"/>
                    </w:rPr>
                  </w:pPr>
                  <w:r w:rsidRPr="002A0FA7">
                    <w:rPr>
                      <w:color w:val="000000" w:themeColor="text1"/>
                      <w:szCs w:val="21"/>
                    </w:rPr>
                    <w:t>10</w:t>
                  </w:r>
                </w:p>
              </w:tc>
              <w:tc>
                <w:tcPr>
                  <w:tcW w:w="1072" w:type="dxa"/>
                  <w:vMerge/>
                  <w:vAlign w:val="center"/>
                </w:tcPr>
                <w:p w:rsidR="00E01033" w:rsidRPr="002A0FA7" w:rsidRDefault="00E01033">
                  <w:pPr>
                    <w:jc w:val="center"/>
                    <w:rPr>
                      <w:color w:val="000000" w:themeColor="text1"/>
                      <w:szCs w:val="21"/>
                    </w:rPr>
                  </w:pPr>
                </w:p>
              </w:tc>
              <w:tc>
                <w:tcPr>
                  <w:tcW w:w="1145"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废气</w:t>
                  </w:r>
                </w:p>
              </w:tc>
              <w:tc>
                <w:tcPr>
                  <w:tcW w:w="5556" w:type="dxa"/>
                  <w:gridSpan w:val="2"/>
                  <w:vAlign w:val="center"/>
                </w:tcPr>
                <w:p w:rsidR="00E01033" w:rsidRPr="002A0FA7" w:rsidRDefault="00DA1D08">
                  <w:pPr>
                    <w:jc w:val="center"/>
                    <w:rPr>
                      <w:color w:val="000000" w:themeColor="text1"/>
                      <w:kern w:val="0"/>
                      <w:szCs w:val="21"/>
                      <w:highlight w:val="yellow"/>
                    </w:rPr>
                  </w:pPr>
                  <w:r w:rsidRPr="002A0FA7">
                    <w:rPr>
                      <w:rFonts w:hint="eastAsia"/>
                      <w:color w:val="000000" w:themeColor="text1"/>
                      <w:kern w:val="0"/>
                      <w:szCs w:val="21"/>
                    </w:rPr>
                    <w:t>喷塑废气经二级滤筒除尘器处理后经</w:t>
                  </w:r>
                  <w:r w:rsidRPr="002A0FA7">
                    <w:rPr>
                      <w:rFonts w:hint="eastAsia"/>
                      <w:color w:val="000000" w:themeColor="text1"/>
                      <w:kern w:val="0"/>
                      <w:szCs w:val="21"/>
                    </w:rPr>
                    <w:t>15m</w:t>
                  </w:r>
                  <w:r w:rsidRPr="002A0FA7">
                    <w:rPr>
                      <w:rFonts w:hint="eastAsia"/>
                      <w:color w:val="000000" w:themeColor="text1"/>
                      <w:kern w:val="0"/>
                      <w:szCs w:val="21"/>
                    </w:rPr>
                    <w:t>高</w:t>
                  </w:r>
                  <w:r w:rsidRPr="002A0FA7">
                    <w:rPr>
                      <w:rFonts w:hint="eastAsia"/>
                      <w:color w:val="000000" w:themeColor="text1"/>
                      <w:kern w:val="0"/>
                      <w:szCs w:val="21"/>
                    </w:rPr>
                    <w:t>DA005</w:t>
                  </w:r>
                  <w:r w:rsidRPr="002A0FA7">
                    <w:rPr>
                      <w:rFonts w:hint="eastAsia"/>
                      <w:color w:val="000000" w:themeColor="text1"/>
                      <w:kern w:val="0"/>
                      <w:szCs w:val="21"/>
                    </w:rPr>
                    <w:t>排气筒排放；固化液化气燃烧废气采用低氮燃烧技术处理后与固化产生的挥发性有机物二级活性炭吸附处理后</w:t>
                  </w:r>
                  <w:r w:rsidRPr="002A0FA7">
                    <w:rPr>
                      <w:rFonts w:hint="eastAsia"/>
                      <w:color w:val="000000" w:themeColor="text1"/>
                      <w:kern w:val="0"/>
                      <w:szCs w:val="21"/>
                    </w:rPr>
                    <w:t>15m</w:t>
                  </w:r>
                  <w:r w:rsidRPr="002A0FA7">
                    <w:rPr>
                      <w:rFonts w:hint="eastAsia"/>
                      <w:color w:val="000000" w:themeColor="text1"/>
                      <w:kern w:val="0"/>
                      <w:szCs w:val="21"/>
                    </w:rPr>
                    <w:t>高的</w:t>
                  </w:r>
                  <w:r w:rsidRPr="002A0FA7">
                    <w:rPr>
                      <w:rFonts w:hint="eastAsia"/>
                      <w:color w:val="000000" w:themeColor="text1"/>
                      <w:kern w:val="0"/>
                      <w:szCs w:val="21"/>
                    </w:rPr>
                    <w:t>DA006</w:t>
                  </w:r>
                  <w:r w:rsidRPr="002A0FA7">
                    <w:rPr>
                      <w:rFonts w:hint="eastAsia"/>
                      <w:color w:val="000000" w:themeColor="text1"/>
                      <w:kern w:val="0"/>
                      <w:szCs w:val="21"/>
                    </w:rPr>
                    <w:t>排气筒排放。</w:t>
                  </w:r>
                </w:p>
              </w:tc>
            </w:tr>
            <w:tr w:rsidR="002A0FA7" w:rsidRPr="002A0FA7">
              <w:trPr>
                <w:cantSplit/>
                <w:trHeight w:val="880"/>
                <w:jc w:val="center"/>
              </w:trPr>
              <w:tc>
                <w:tcPr>
                  <w:tcW w:w="638" w:type="dxa"/>
                  <w:vAlign w:val="center"/>
                </w:tcPr>
                <w:p w:rsidR="00E01033" w:rsidRPr="002A0FA7" w:rsidRDefault="00DA1D08">
                  <w:pPr>
                    <w:jc w:val="center"/>
                    <w:rPr>
                      <w:color w:val="000000" w:themeColor="text1"/>
                      <w:szCs w:val="21"/>
                    </w:rPr>
                  </w:pPr>
                  <w:r w:rsidRPr="002A0FA7">
                    <w:rPr>
                      <w:color w:val="000000" w:themeColor="text1"/>
                      <w:szCs w:val="21"/>
                    </w:rPr>
                    <w:t>11</w:t>
                  </w:r>
                </w:p>
              </w:tc>
              <w:tc>
                <w:tcPr>
                  <w:tcW w:w="1072" w:type="dxa"/>
                  <w:vMerge/>
                  <w:vAlign w:val="center"/>
                </w:tcPr>
                <w:p w:rsidR="00E01033" w:rsidRPr="002A0FA7" w:rsidRDefault="00E01033">
                  <w:pPr>
                    <w:jc w:val="center"/>
                    <w:rPr>
                      <w:color w:val="000000" w:themeColor="text1"/>
                      <w:szCs w:val="21"/>
                    </w:rPr>
                  </w:pPr>
                </w:p>
              </w:tc>
              <w:tc>
                <w:tcPr>
                  <w:tcW w:w="1145"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噪声</w:t>
                  </w:r>
                </w:p>
              </w:tc>
              <w:tc>
                <w:tcPr>
                  <w:tcW w:w="5556" w:type="dxa"/>
                  <w:gridSpan w:val="2"/>
                  <w:vAlign w:val="center"/>
                </w:tcPr>
                <w:p w:rsidR="00E01033" w:rsidRPr="002A0FA7" w:rsidRDefault="00DA1D08">
                  <w:pPr>
                    <w:jc w:val="center"/>
                    <w:rPr>
                      <w:color w:val="000000" w:themeColor="text1"/>
                      <w:kern w:val="0"/>
                      <w:szCs w:val="21"/>
                    </w:rPr>
                  </w:pPr>
                  <w:r w:rsidRPr="002A0FA7">
                    <w:rPr>
                      <w:color w:val="000000" w:themeColor="text1"/>
                      <w:kern w:val="0"/>
                      <w:szCs w:val="21"/>
                    </w:rPr>
                    <w:t>各机械设备安装时采用加大减振基础，安装减振装置。采用隔声门、窗，加强厂房门窗密闭性。加强管理，经常保养和维护生产设备，避免设备在不良状态下运行</w:t>
                  </w:r>
                </w:p>
              </w:tc>
            </w:tr>
            <w:tr w:rsidR="002A0FA7" w:rsidRPr="002A0FA7">
              <w:trPr>
                <w:cantSplit/>
                <w:trHeight w:val="402"/>
                <w:jc w:val="center"/>
              </w:trPr>
              <w:tc>
                <w:tcPr>
                  <w:tcW w:w="638" w:type="dxa"/>
                  <w:vAlign w:val="center"/>
                </w:tcPr>
                <w:p w:rsidR="00E01033" w:rsidRPr="002A0FA7" w:rsidRDefault="00DA1D08">
                  <w:pPr>
                    <w:jc w:val="center"/>
                    <w:rPr>
                      <w:color w:val="000000" w:themeColor="text1"/>
                      <w:szCs w:val="21"/>
                    </w:rPr>
                  </w:pPr>
                  <w:r w:rsidRPr="002A0FA7">
                    <w:rPr>
                      <w:color w:val="000000" w:themeColor="text1"/>
                      <w:szCs w:val="21"/>
                    </w:rPr>
                    <w:t>12</w:t>
                  </w:r>
                </w:p>
              </w:tc>
              <w:tc>
                <w:tcPr>
                  <w:tcW w:w="1072" w:type="dxa"/>
                  <w:vMerge/>
                  <w:vAlign w:val="center"/>
                </w:tcPr>
                <w:p w:rsidR="00E01033" w:rsidRPr="002A0FA7" w:rsidRDefault="00E01033">
                  <w:pPr>
                    <w:jc w:val="center"/>
                    <w:rPr>
                      <w:color w:val="000000" w:themeColor="text1"/>
                      <w:szCs w:val="21"/>
                    </w:rPr>
                  </w:pPr>
                </w:p>
              </w:tc>
              <w:tc>
                <w:tcPr>
                  <w:tcW w:w="1145"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固废</w:t>
                  </w:r>
                </w:p>
              </w:tc>
              <w:tc>
                <w:tcPr>
                  <w:tcW w:w="5556" w:type="dxa"/>
                  <w:gridSpan w:val="2"/>
                  <w:vAlign w:val="center"/>
                </w:tcPr>
                <w:p w:rsidR="00E01033" w:rsidRPr="002A0FA7" w:rsidRDefault="00DA1D08" w:rsidP="00184E96">
                  <w:pPr>
                    <w:jc w:val="center"/>
                    <w:rPr>
                      <w:color w:val="000000" w:themeColor="text1"/>
                      <w:kern w:val="0"/>
                      <w:szCs w:val="21"/>
                    </w:rPr>
                  </w:pPr>
                  <w:r w:rsidRPr="002A0FA7">
                    <w:rPr>
                      <w:color w:val="000000" w:themeColor="text1"/>
                      <w:szCs w:val="21"/>
                    </w:rPr>
                    <w:t>收集的塑粉回用于生产</w:t>
                  </w:r>
                  <w:r w:rsidRPr="002A0FA7">
                    <w:rPr>
                      <w:rFonts w:hint="eastAsia"/>
                      <w:color w:val="000000" w:themeColor="text1"/>
                      <w:szCs w:val="21"/>
                    </w:rPr>
                    <w:t>，</w:t>
                  </w:r>
                  <w:r w:rsidRPr="002A0FA7">
                    <w:rPr>
                      <w:color w:val="000000" w:themeColor="text1"/>
                      <w:szCs w:val="21"/>
                    </w:rPr>
                    <w:t>废包装材料收集后外售物资回收部门，</w:t>
                  </w:r>
                  <w:r w:rsidR="00184E96" w:rsidRPr="002A0FA7">
                    <w:rPr>
                      <w:color w:val="000000" w:themeColor="text1"/>
                      <w:szCs w:val="21"/>
                    </w:rPr>
                    <w:t>废活性炭</w:t>
                  </w:r>
                  <w:r w:rsidRPr="002A0FA7">
                    <w:rPr>
                      <w:color w:val="000000" w:themeColor="text1"/>
                      <w:szCs w:val="21"/>
                    </w:rPr>
                    <w:t>暂存于危废间，定期委托有资质的单位处理</w:t>
                  </w:r>
                  <w:r w:rsidRPr="002A0FA7">
                    <w:rPr>
                      <w:rFonts w:hint="eastAsia"/>
                      <w:color w:val="000000" w:themeColor="text1"/>
                      <w:szCs w:val="21"/>
                    </w:rPr>
                    <w:t>。</w:t>
                  </w:r>
                </w:p>
              </w:tc>
            </w:tr>
          </w:tbl>
          <w:p w:rsidR="00E01033" w:rsidRPr="002A0FA7" w:rsidRDefault="00DA1D08">
            <w:pPr>
              <w:spacing w:line="360" w:lineRule="auto"/>
              <w:ind w:firstLineChars="200" w:firstLine="422"/>
              <w:rPr>
                <w:b/>
                <w:bCs/>
                <w:color w:val="000000" w:themeColor="text1"/>
                <w:szCs w:val="21"/>
              </w:rPr>
            </w:pPr>
            <w:r w:rsidRPr="002A0FA7">
              <w:rPr>
                <w:b/>
                <w:bCs/>
                <w:color w:val="000000" w:themeColor="text1"/>
                <w:szCs w:val="21"/>
              </w:rPr>
              <w:t>3</w:t>
            </w:r>
            <w:r w:rsidRPr="002A0FA7">
              <w:rPr>
                <w:b/>
                <w:bCs/>
                <w:color w:val="000000" w:themeColor="text1"/>
                <w:szCs w:val="21"/>
              </w:rPr>
              <w:t>、生产规模及产品方案</w:t>
            </w:r>
          </w:p>
          <w:p w:rsidR="00E01033" w:rsidRPr="002A0FA7" w:rsidRDefault="00DA1D08">
            <w:pPr>
              <w:spacing w:line="360" w:lineRule="auto"/>
              <w:ind w:firstLineChars="200" w:firstLine="420"/>
              <w:rPr>
                <w:b/>
                <w:bCs/>
                <w:color w:val="000000" w:themeColor="text1"/>
                <w:szCs w:val="21"/>
              </w:rPr>
            </w:pPr>
            <w:r w:rsidRPr="002A0FA7">
              <w:rPr>
                <w:rFonts w:hint="eastAsia"/>
                <w:color w:val="000000" w:themeColor="text1"/>
              </w:rPr>
              <w:t>本项目对</w:t>
            </w:r>
            <w:r w:rsidRPr="002A0FA7">
              <w:rPr>
                <w:color w:val="000000" w:themeColor="text1"/>
              </w:rPr>
              <w:t>1500</w:t>
            </w:r>
            <w:r w:rsidRPr="002A0FA7">
              <w:rPr>
                <w:color w:val="000000" w:themeColor="text1"/>
              </w:rPr>
              <w:t>辆</w:t>
            </w:r>
            <w:r w:rsidRPr="002A0FA7">
              <w:rPr>
                <w:rFonts w:hint="eastAsia"/>
                <w:color w:val="000000" w:themeColor="text1"/>
              </w:rPr>
              <w:t>半挂车涂装工序</w:t>
            </w:r>
            <w:r w:rsidRPr="002A0FA7">
              <w:rPr>
                <w:color w:val="000000" w:themeColor="text1"/>
              </w:rPr>
              <w:t>喷油性漆变为</w:t>
            </w:r>
            <w:r w:rsidRPr="002A0FA7">
              <w:rPr>
                <w:rFonts w:hint="eastAsia"/>
                <w:color w:val="000000" w:themeColor="text1"/>
              </w:rPr>
              <w:t>喷塑，产品产能与现有工程保持一致（年产</w:t>
            </w:r>
            <w:r w:rsidRPr="002A0FA7">
              <w:rPr>
                <w:rFonts w:hint="eastAsia"/>
                <w:color w:val="000000" w:themeColor="text1"/>
              </w:rPr>
              <w:t>1500</w:t>
            </w:r>
            <w:r w:rsidRPr="002A0FA7">
              <w:rPr>
                <w:rFonts w:hint="eastAsia"/>
                <w:color w:val="000000" w:themeColor="text1"/>
              </w:rPr>
              <w:t>辆半挂车），不发生增减，产品方案见</w:t>
            </w:r>
            <w:r w:rsidRPr="002A0FA7">
              <w:rPr>
                <w:color w:val="000000" w:themeColor="text1"/>
              </w:rPr>
              <w:t>下表</w:t>
            </w:r>
            <w:r w:rsidRPr="002A0FA7">
              <w:rPr>
                <w:bCs/>
                <w:color w:val="000000" w:themeColor="text1"/>
                <w:szCs w:val="21"/>
              </w:rPr>
              <w:t>，生产</w:t>
            </w:r>
            <w:r w:rsidRPr="002A0FA7">
              <w:rPr>
                <w:rFonts w:hint="eastAsia"/>
                <w:bCs/>
                <w:color w:val="000000" w:themeColor="text1"/>
                <w:szCs w:val="21"/>
              </w:rPr>
              <w:t>规模及产品方案</w:t>
            </w:r>
            <w:r w:rsidRPr="002A0FA7">
              <w:rPr>
                <w:bCs/>
                <w:color w:val="000000" w:themeColor="text1"/>
                <w:szCs w:val="21"/>
              </w:rPr>
              <w:t>见表</w:t>
            </w:r>
            <w:r w:rsidRPr="002A0FA7">
              <w:rPr>
                <w:bCs/>
                <w:color w:val="000000" w:themeColor="text1"/>
                <w:szCs w:val="21"/>
              </w:rPr>
              <w:t>2-2</w:t>
            </w:r>
            <w:r w:rsidRPr="002A0FA7">
              <w:rPr>
                <w:bCs/>
                <w:color w:val="000000" w:themeColor="text1"/>
                <w:szCs w:val="21"/>
              </w:rPr>
              <w:t>。</w:t>
            </w:r>
          </w:p>
          <w:p w:rsidR="00E01033" w:rsidRPr="002A0FA7" w:rsidRDefault="00DA1D08">
            <w:pPr>
              <w:jc w:val="center"/>
              <w:rPr>
                <w:b/>
                <w:bCs/>
                <w:color w:val="000000" w:themeColor="text1"/>
                <w:szCs w:val="21"/>
              </w:rPr>
            </w:pPr>
            <w:r w:rsidRPr="002A0FA7">
              <w:rPr>
                <w:b/>
                <w:bCs/>
                <w:color w:val="000000" w:themeColor="text1"/>
                <w:szCs w:val="21"/>
              </w:rPr>
              <w:t>表</w:t>
            </w:r>
            <w:r w:rsidRPr="002A0FA7">
              <w:rPr>
                <w:b/>
                <w:bCs/>
                <w:color w:val="000000" w:themeColor="text1"/>
                <w:szCs w:val="21"/>
              </w:rPr>
              <w:t xml:space="preserve">2-2  </w:t>
            </w:r>
            <w:r w:rsidRPr="002A0FA7">
              <w:rPr>
                <w:b/>
                <w:bCs/>
                <w:color w:val="000000" w:themeColor="text1"/>
                <w:szCs w:val="21"/>
              </w:rPr>
              <w:t>生产</w:t>
            </w:r>
            <w:r w:rsidRPr="002A0FA7">
              <w:rPr>
                <w:rFonts w:hint="eastAsia"/>
                <w:b/>
                <w:bCs/>
                <w:color w:val="000000" w:themeColor="text1"/>
                <w:szCs w:val="21"/>
              </w:rPr>
              <w:t>规模及产品方</w:t>
            </w:r>
            <w:r w:rsidRPr="002A0FA7">
              <w:rPr>
                <w:b/>
                <w:bCs/>
                <w:color w:val="000000" w:themeColor="text1"/>
                <w:szCs w:val="21"/>
              </w:rPr>
              <w:t>案表</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02"/>
              <w:gridCol w:w="1886"/>
              <w:gridCol w:w="1539"/>
              <w:gridCol w:w="1692"/>
              <w:gridCol w:w="966"/>
            </w:tblGrid>
            <w:tr w:rsidR="002A0FA7" w:rsidRPr="002A0FA7">
              <w:trPr>
                <w:trHeight w:val="237"/>
                <w:jc w:val="center"/>
              </w:trPr>
              <w:tc>
                <w:tcPr>
                  <w:tcW w:w="426" w:type="dxa"/>
                  <w:vAlign w:val="center"/>
                </w:tcPr>
                <w:p w:rsidR="00E01033" w:rsidRPr="002A0FA7" w:rsidRDefault="00DA1D08">
                  <w:pPr>
                    <w:autoSpaceDE w:val="0"/>
                    <w:autoSpaceDN w:val="0"/>
                    <w:adjustRightInd w:val="0"/>
                    <w:jc w:val="center"/>
                    <w:rPr>
                      <w:b/>
                      <w:caps/>
                      <w:color w:val="000000" w:themeColor="text1"/>
                      <w:kern w:val="0"/>
                      <w:szCs w:val="21"/>
                      <w:lang w:val="zh-CN"/>
                    </w:rPr>
                  </w:pPr>
                  <w:r w:rsidRPr="002A0FA7">
                    <w:rPr>
                      <w:b/>
                      <w:caps/>
                      <w:color w:val="000000" w:themeColor="text1"/>
                      <w:kern w:val="0"/>
                      <w:szCs w:val="21"/>
                      <w:lang w:val="zh-CN"/>
                    </w:rPr>
                    <w:t>序号</w:t>
                  </w:r>
                </w:p>
              </w:tc>
              <w:tc>
                <w:tcPr>
                  <w:tcW w:w="1902" w:type="dxa"/>
                  <w:vAlign w:val="center"/>
                </w:tcPr>
                <w:p w:rsidR="00E01033" w:rsidRPr="002A0FA7" w:rsidRDefault="00DA1D08">
                  <w:pPr>
                    <w:autoSpaceDE w:val="0"/>
                    <w:autoSpaceDN w:val="0"/>
                    <w:adjustRightInd w:val="0"/>
                    <w:jc w:val="center"/>
                    <w:rPr>
                      <w:b/>
                      <w:caps/>
                      <w:color w:val="000000" w:themeColor="text1"/>
                      <w:kern w:val="0"/>
                      <w:szCs w:val="21"/>
                      <w:lang w:val="zh-CN"/>
                    </w:rPr>
                  </w:pPr>
                  <w:r w:rsidRPr="002A0FA7">
                    <w:rPr>
                      <w:b/>
                      <w:caps/>
                      <w:color w:val="000000" w:themeColor="text1"/>
                      <w:kern w:val="0"/>
                      <w:szCs w:val="21"/>
                      <w:lang w:val="zh-CN"/>
                    </w:rPr>
                    <w:t>名称</w:t>
                  </w:r>
                </w:p>
              </w:tc>
              <w:tc>
                <w:tcPr>
                  <w:tcW w:w="1886" w:type="dxa"/>
                  <w:vAlign w:val="center"/>
                </w:tcPr>
                <w:p w:rsidR="00E01033" w:rsidRPr="002A0FA7" w:rsidRDefault="00DA1D08">
                  <w:pPr>
                    <w:autoSpaceDE w:val="0"/>
                    <w:autoSpaceDN w:val="0"/>
                    <w:adjustRightInd w:val="0"/>
                    <w:jc w:val="center"/>
                    <w:rPr>
                      <w:b/>
                      <w:caps/>
                      <w:color w:val="000000" w:themeColor="text1"/>
                      <w:kern w:val="0"/>
                      <w:szCs w:val="21"/>
                      <w:lang w:val="zh-CN"/>
                    </w:rPr>
                  </w:pPr>
                  <w:r w:rsidRPr="002A0FA7">
                    <w:rPr>
                      <w:rFonts w:hint="eastAsia"/>
                      <w:b/>
                      <w:caps/>
                      <w:color w:val="000000" w:themeColor="text1"/>
                      <w:kern w:val="0"/>
                      <w:szCs w:val="21"/>
                      <w:lang w:val="zh-CN"/>
                    </w:rPr>
                    <w:t>现有</w:t>
                  </w:r>
                  <w:r w:rsidRPr="002A0FA7">
                    <w:rPr>
                      <w:b/>
                      <w:caps/>
                      <w:color w:val="000000" w:themeColor="text1"/>
                      <w:kern w:val="0"/>
                      <w:szCs w:val="21"/>
                      <w:lang w:val="zh-CN"/>
                    </w:rPr>
                    <w:t>生产规模</w:t>
                  </w:r>
                </w:p>
              </w:tc>
              <w:tc>
                <w:tcPr>
                  <w:tcW w:w="1539" w:type="dxa"/>
                  <w:vAlign w:val="center"/>
                </w:tcPr>
                <w:p w:rsidR="00E01033" w:rsidRPr="002A0FA7" w:rsidRDefault="00DA1D08">
                  <w:pPr>
                    <w:autoSpaceDE w:val="0"/>
                    <w:autoSpaceDN w:val="0"/>
                    <w:adjustRightInd w:val="0"/>
                    <w:jc w:val="center"/>
                    <w:rPr>
                      <w:b/>
                      <w:caps/>
                      <w:color w:val="000000" w:themeColor="text1"/>
                      <w:kern w:val="0"/>
                      <w:szCs w:val="21"/>
                      <w:lang w:val="zh-CN"/>
                    </w:rPr>
                  </w:pPr>
                  <w:r w:rsidRPr="002A0FA7">
                    <w:rPr>
                      <w:rFonts w:hint="eastAsia"/>
                      <w:b/>
                      <w:caps/>
                      <w:color w:val="000000" w:themeColor="text1"/>
                      <w:kern w:val="0"/>
                      <w:szCs w:val="21"/>
                      <w:lang w:val="zh-CN"/>
                    </w:rPr>
                    <w:t>技改生产</w:t>
                  </w:r>
                  <w:r w:rsidRPr="002A0FA7">
                    <w:rPr>
                      <w:b/>
                      <w:caps/>
                      <w:color w:val="000000" w:themeColor="text1"/>
                      <w:kern w:val="0"/>
                      <w:szCs w:val="21"/>
                      <w:lang w:val="zh-CN"/>
                    </w:rPr>
                    <w:t>规模</w:t>
                  </w:r>
                </w:p>
              </w:tc>
              <w:tc>
                <w:tcPr>
                  <w:tcW w:w="1692" w:type="dxa"/>
                  <w:vAlign w:val="center"/>
                </w:tcPr>
                <w:p w:rsidR="00E01033" w:rsidRPr="002A0FA7" w:rsidRDefault="00DA1D08">
                  <w:pPr>
                    <w:autoSpaceDE w:val="0"/>
                    <w:autoSpaceDN w:val="0"/>
                    <w:adjustRightInd w:val="0"/>
                    <w:jc w:val="center"/>
                    <w:rPr>
                      <w:b/>
                      <w:caps/>
                      <w:color w:val="000000" w:themeColor="text1"/>
                      <w:kern w:val="0"/>
                      <w:szCs w:val="21"/>
                      <w:lang w:val="zh-CN"/>
                    </w:rPr>
                  </w:pPr>
                  <w:r w:rsidRPr="002A0FA7">
                    <w:rPr>
                      <w:rFonts w:hint="eastAsia"/>
                      <w:b/>
                      <w:caps/>
                      <w:color w:val="000000" w:themeColor="text1"/>
                      <w:kern w:val="0"/>
                      <w:szCs w:val="21"/>
                      <w:lang w:val="zh-CN"/>
                    </w:rPr>
                    <w:t>技改后全厂生产规模</w:t>
                  </w:r>
                </w:p>
              </w:tc>
              <w:tc>
                <w:tcPr>
                  <w:tcW w:w="966" w:type="dxa"/>
                  <w:vAlign w:val="center"/>
                </w:tcPr>
                <w:p w:rsidR="00E01033" w:rsidRPr="002A0FA7" w:rsidRDefault="00DA1D08">
                  <w:pPr>
                    <w:autoSpaceDE w:val="0"/>
                    <w:autoSpaceDN w:val="0"/>
                    <w:adjustRightInd w:val="0"/>
                    <w:jc w:val="center"/>
                    <w:rPr>
                      <w:b/>
                      <w:caps/>
                      <w:color w:val="000000" w:themeColor="text1"/>
                      <w:kern w:val="0"/>
                      <w:szCs w:val="21"/>
                      <w:lang w:val="zh-CN"/>
                    </w:rPr>
                  </w:pPr>
                  <w:r w:rsidRPr="002A0FA7">
                    <w:rPr>
                      <w:b/>
                      <w:caps/>
                      <w:color w:val="000000" w:themeColor="text1"/>
                      <w:kern w:val="0"/>
                      <w:szCs w:val="21"/>
                      <w:lang w:val="zh-CN"/>
                    </w:rPr>
                    <w:t>单位</w:t>
                  </w:r>
                </w:p>
              </w:tc>
            </w:tr>
            <w:tr w:rsidR="002A0FA7" w:rsidRPr="002A0FA7">
              <w:trPr>
                <w:trHeight w:val="205"/>
                <w:jc w:val="center"/>
              </w:trPr>
              <w:tc>
                <w:tcPr>
                  <w:tcW w:w="426" w:type="dxa"/>
                  <w:vAlign w:val="center"/>
                </w:tcPr>
                <w:p w:rsidR="00E01033" w:rsidRPr="002A0FA7" w:rsidRDefault="00DA1D08">
                  <w:pPr>
                    <w:jc w:val="center"/>
                    <w:rPr>
                      <w:color w:val="000000" w:themeColor="text1"/>
                      <w:szCs w:val="21"/>
                    </w:rPr>
                  </w:pPr>
                  <w:r w:rsidRPr="002A0FA7">
                    <w:rPr>
                      <w:color w:val="000000" w:themeColor="text1"/>
                      <w:szCs w:val="21"/>
                    </w:rPr>
                    <w:t>1</w:t>
                  </w:r>
                </w:p>
              </w:tc>
              <w:tc>
                <w:tcPr>
                  <w:tcW w:w="1902" w:type="dxa"/>
                  <w:vAlign w:val="center"/>
                </w:tcPr>
                <w:p w:rsidR="00E01033" w:rsidRPr="002A0FA7" w:rsidRDefault="00DA1D08">
                  <w:pPr>
                    <w:jc w:val="center"/>
                    <w:rPr>
                      <w:color w:val="000000" w:themeColor="text1"/>
                      <w:szCs w:val="21"/>
                    </w:rPr>
                  </w:pPr>
                  <w:r w:rsidRPr="002A0FA7">
                    <w:rPr>
                      <w:rFonts w:hint="eastAsia"/>
                      <w:color w:val="000000" w:themeColor="text1"/>
                      <w:szCs w:val="22"/>
                    </w:rPr>
                    <w:t>半挂车</w:t>
                  </w:r>
                </w:p>
              </w:tc>
              <w:tc>
                <w:tcPr>
                  <w:tcW w:w="1886" w:type="dxa"/>
                  <w:vAlign w:val="center"/>
                </w:tcPr>
                <w:p w:rsidR="00E01033" w:rsidRPr="002A0FA7" w:rsidRDefault="00DA1D08">
                  <w:pPr>
                    <w:jc w:val="center"/>
                    <w:rPr>
                      <w:color w:val="000000" w:themeColor="text1"/>
                      <w:szCs w:val="21"/>
                    </w:rPr>
                  </w:pPr>
                  <w:r w:rsidRPr="002A0FA7">
                    <w:rPr>
                      <w:rFonts w:hint="eastAsia"/>
                      <w:color w:val="000000" w:themeColor="text1"/>
                      <w:szCs w:val="21"/>
                    </w:rPr>
                    <w:t>4</w:t>
                  </w:r>
                  <w:r w:rsidRPr="002A0FA7">
                    <w:rPr>
                      <w:color w:val="000000" w:themeColor="text1"/>
                      <w:szCs w:val="21"/>
                    </w:rPr>
                    <w:t>10</w:t>
                  </w:r>
                  <w:r w:rsidRPr="002A0FA7">
                    <w:rPr>
                      <w:rFonts w:hint="eastAsia"/>
                      <w:color w:val="000000" w:themeColor="text1"/>
                      <w:szCs w:val="21"/>
                    </w:rPr>
                    <w:t>（喷漆）</w:t>
                  </w:r>
                </w:p>
              </w:tc>
              <w:tc>
                <w:tcPr>
                  <w:tcW w:w="1539" w:type="dxa"/>
                  <w:vAlign w:val="center"/>
                </w:tcPr>
                <w:p w:rsidR="00E01033" w:rsidRPr="002A0FA7" w:rsidRDefault="00DA1D08">
                  <w:pPr>
                    <w:jc w:val="center"/>
                    <w:rPr>
                      <w:color w:val="000000" w:themeColor="text1"/>
                      <w:szCs w:val="21"/>
                    </w:rPr>
                  </w:pPr>
                  <w:r w:rsidRPr="002A0FA7">
                    <w:rPr>
                      <w:color w:val="000000" w:themeColor="text1"/>
                      <w:szCs w:val="21"/>
                    </w:rPr>
                    <w:t>410</w:t>
                  </w:r>
                  <w:r w:rsidRPr="002A0FA7">
                    <w:rPr>
                      <w:rFonts w:hint="eastAsia"/>
                      <w:color w:val="000000" w:themeColor="text1"/>
                      <w:szCs w:val="21"/>
                    </w:rPr>
                    <w:t>（喷塑）</w:t>
                  </w:r>
                </w:p>
              </w:tc>
              <w:tc>
                <w:tcPr>
                  <w:tcW w:w="1692" w:type="dxa"/>
                  <w:vAlign w:val="center"/>
                </w:tcPr>
                <w:p w:rsidR="00E01033" w:rsidRPr="002A0FA7" w:rsidRDefault="00DA1D08">
                  <w:pPr>
                    <w:jc w:val="center"/>
                    <w:rPr>
                      <w:color w:val="000000" w:themeColor="text1"/>
                      <w:szCs w:val="21"/>
                    </w:rPr>
                  </w:pPr>
                  <w:r w:rsidRPr="002A0FA7">
                    <w:rPr>
                      <w:color w:val="000000" w:themeColor="text1"/>
                      <w:szCs w:val="21"/>
                    </w:rPr>
                    <w:t>410</w:t>
                  </w:r>
                  <w:r w:rsidRPr="002A0FA7">
                    <w:rPr>
                      <w:rFonts w:hint="eastAsia"/>
                      <w:color w:val="000000" w:themeColor="text1"/>
                      <w:szCs w:val="21"/>
                    </w:rPr>
                    <w:t>（喷塑）</w:t>
                  </w:r>
                </w:p>
              </w:tc>
              <w:tc>
                <w:tcPr>
                  <w:tcW w:w="966" w:type="dxa"/>
                  <w:vAlign w:val="center"/>
                </w:tcPr>
                <w:p w:rsidR="00E01033" w:rsidRPr="002A0FA7" w:rsidRDefault="00DA1D08">
                  <w:pPr>
                    <w:jc w:val="center"/>
                    <w:rPr>
                      <w:color w:val="000000" w:themeColor="text1"/>
                      <w:szCs w:val="21"/>
                    </w:rPr>
                  </w:pPr>
                  <w:r w:rsidRPr="002A0FA7">
                    <w:rPr>
                      <w:rFonts w:hint="eastAsia"/>
                      <w:color w:val="000000" w:themeColor="text1"/>
                      <w:szCs w:val="21"/>
                    </w:rPr>
                    <w:t>辆</w:t>
                  </w:r>
                  <w:r w:rsidRPr="002A0FA7">
                    <w:rPr>
                      <w:color w:val="000000" w:themeColor="text1"/>
                      <w:szCs w:val="21"/>
                    </w:rPr>
                    <w:t>/a</w:t>
                  </w:r>
                </w:p>
              </w:tc>
            </w:tr>
            <w:tr w:rsidR="002A0FA7" w:rsidRPr="002A0FA7">
              <w:trPr>
                <w:trHeight w:val="205"/>
                <w:jc w:val="center"/>
              </w:trPr>
              <w:tc>
                <w:tcPr>
                  <w:tcW w:w="426" w:type="dxa"/>
                  <w:vAlign w:val="center"/>
                </w:tcPr>
                <w:p w:rsidR="00E01033" w:rsidRPr="002A0FA7" w:rsidRDefault="00DA1D08">
                  <w:pPr>
                    <w:jc w:val="center"/>
                    <w:rPr>
                      <w:color w:val="000000" w:themeColor="text1"/>
                      <w:szCs w:val="21"/>
                    </w:rPr>
                  </w:pPr>
                  <w:r w:rsidRPr="002A0FA7">
                    <w:rPr>
                      <w:rFonts w:hint="eastAsia"/>
                      <w:color w:val="000000" w:themeColor="text1"/>
                      <w:szCs w:val="21"/>
                    </w:rPr>
                    <w:t>2</w:t>
                  </w:r>
                </w:p>
              </w:tc>
              <w:tc>
                <w:tcPr>
                  <w:tcW w:w="1902" w:type="dxa"/>
                  <w:vAlign w:val="center"/>
                </w:tcPr>
                <w:p w:rsidR="00E01033" w:rsidRPr="002A0FA7" w:rsidRDefault="00DA1D08">
                  <w:pPr>
                    <w:jc w:val="center"/>
                    <w:rPr>
                      <w:color w:val="000000" w:themeColor="text1"/>
                      <w:szCs w:val="22"/>
                    </w:rPr>
                  </w:pPr>
                  <w:r w:rsidRPr="002A0FA7">
                    <w:rPr>
                      <w:rFonts w:ascii="Arial" w:hAnsi="Arial" w:cs="Arial"/>
                      <w:color w:val="000000" w:themeColor="text1"/>
                      <w:szCs w:val="21"/>
                      <w:shd w:val="clear" w:color="auto" w:fill="FFFFFF"/>
                    </w:rPr>
                    <w:t>乘用商品运输车</w:t>
                  </w:r>
                </w:p>
              </w:tc>
              <w:tc>
                <w:tcPr>
                  <w:tcW w:w="1886" w:type="dxa"/>
                  <w:vAlign w:val="center"/>
                </w:tcPr>
                <w:p w:rsidR="00E01033" w:rsidRPr="002A0FA7" w:rsidRDefault="00DA1D08">
                  <w:pPr>
                    <w:jc w:val="center"/>
                    <w:rPr>
                      <w:color w:val="000000" w:themeColor="text1"/>
                      <w:szCs w:val="21"/>
                    </w:rPr>
                  </w:pPr>
                  <w:r w:rsidRPr="002A0FA7">
                    <w:rPr>
                      <w:color w:val="000000" w:themeColor="text1"/>
                      <w:szCs w:val="21"/>
                    </w:rPr>
                    <w:t>500</w:t>
                  </w:r>
                  <w:r w:rsidRPr="002A0FA7">
                    <w:rPr>
                      <w:rFonts w:hint="eastAsia"/>
                      <w:color w:val="000000" w:themeColor="text1"/>
                      <w:szCs w:val="21"/>
                    </w:rPr>
                    <w:t>（喷漆）</w:t>
                  </w:r>
                </w:p>
              </w:tc>
              <w:tc>
                <w:tcPr>
                  <w:tcW w:w="1539" w:type="dxa"/>
                  <w:vAlign w:val="center"/>
                </w:tcPr>
                <w:p w:rsidR="00E01033" w:rsidRPr="002A0FA7" w:rsidRDefault="00DA1D08">
                  <w:pPr>
                    <w:jc w:val="center"/>
                    <w:rPr>
                      <w:color w:val="000000" w:themeColor="text1"/>
                      <w:szCs w:val="21"/>
                    </w:rPr>
                  </w:pPr>
                  <w:r w:rsidRPr="002A0FA7">
                    <w:rPr>
                      <w:color w:val="000000" w:themeColor="text1"/>
                      <w:szCs w:val="21"/>
                    </w:rPr>
                    <w:t>500</w:t>
                  </w:r>
                  <w:r w:rsidRPr="002A0FA7">
                    <w:rPr>
                      <w:rFonts w:hint="eastAsia"/>
                      <w:color w:val="000000" w:themeColor="text1"/>
                      <w:szCs w:val="21"/>
                    </w:rPr>
                    <w:t>（喷塑）</w:t>
                  </w:r>
                </w:p>
              </w:tc>
              <w:tc>
                <w:tcPr>
                  <w:tcW w:w="1692" w:type="dxa"/>
                  <w:vAlign w:val="center"/>
                </w:tcPr>
                <w:p w:rsidR="00E01033" w:rsidRPr="002A0FA7" w:rsidRDefault="00DA1D08">
                  <w:pPr>
                    <w:jc w:val="center"/>
                    <w:rPr>
                      <w:color w:val="000000" w:themeColor="text1"/>
                      <w:szCs w:val="21"/>
                    </w:rPr>
                  </w:pPr>
                  <w:r w:rsidRPr="002A0FA7">
                    <w:rPr>
                      <w:color w:val="000000" w:themeColor="text1"/>
                      <w:szCs w:val="21"/>
                    </w:rPr>
                    <w:t>500</w:t>
                  </w:r>
                  <w:r w:rsidRPr="002A0FA7">
                    <w:rPr>
                      <w:rFonts w:hint="eastAsia"/>
                      <w:color w:val="000000" w:themeColor="text1"/>
                      <w:szCs w:val="21"/>
                    </w:rPr>
                    <w:t>（喷塑）</w:t>
                  </w:r>
                </w:p>
              </w:tc>
              <w:tc>
                <w:tcPr>
                  <w:tcW w:w="966" w:type="dxa"/>
                  <w:vAlign w:val="center"/>
                </w:tcPr>
                <w:p w:rsidR="00E01033" w:rsidRPr="002A0FA7" w:rsidRDefault="00DA1D08">
                  <w:pPr>
                    <w:jc w:val="center"/>
                    <w:rPr>
                      <w:color w:val="000000" w:themeColor="text1"/>
                      <w:szCs w:val="21"/>
                    </w:rPr>
                  </w:pPr>
                  <w:r w:rsidRPr="002A0FA7">
                    <w:rPr>
                      <w:rFonts w:hint="eastAsia"/>
                      <w:color w:val="000000" w:themeColor="text1"/>
                      <w:szCs w:val="21"/>
                    </w:rPr>
                    <w:t>辆</w:t>
                  </w:r>
                  <w:r w:rsidRPr="002A0FA7">
                    <w:rPr>
                      <w:color w:val="000000" w:themeColor="text1"/>
                      <w:szCs w:val="21"/>
                    </w:rPr>
                    <w:t>/a</w:t>
                  </w:r>
                </w:p>
              </w:tc>
            </w:tr>
            <w:tr w:rsidR="002A0FA7" w:rsidRPr="002A0FA7">
              <w:trPr>
                <w:trHeight w:val="205"/>
                <w:jc w:val="center"/>
              </w:trPr>
              <w:tc>
                <w:tcPr>
                  <w:tcW w:w="426" w:type="dxa"/>
                  <w:vAlign w:val="center"/>
                </w:tcPr>
                <w:p w:rsidR="00E01033" w:rsidRPr="002A0FA7" w:rsidRDefault="00DA1D08">
                  <w:pPr>
                    <w:jc w:val="center"/>
                    <w:rPr>
                      <w:color w:val="000000" w:themeColor="text1"/>
                      <w:szCs w:val="21"/>
                    </w:rPr>
                  </w:pPr>
                  <w:r w:rsidRPr="002A0FA7">
                    <w:rPr>
                      <w:rFonts w:hint="eastAsia"/>
                      <w:color w:val="000000" w:themeColor="text1"/>
                      <w:szCs w:val="21"/>
                    </w:rPr>
                    <w:t>3</w:t>
                  </w:r>
                </w:p>
              </w:tc>
              <w:tc>
                <w:tcPr>
                  <w:tcW w:w="1902" w:type="dxa"/>
                  <w:vAlign w:val="center"/>
                </w:tcPr>
                <w:p w:rsidR="00E01033" w:rsidRPr="002A0FA7" w:rsidRDefault="00DA1D08">
                  <w:pPr>
                    <w:widowControl/>
                    <w:jc w:val="center"/>
                    <w:rPr>
                      <w:rFonts w:ascii="Arial" w:hAnsi="Arial" w:cs="Arial"/>
                      <w:color w:val="000000" w:themeColor="text1"/>
                      <w:kern w:val="0"/>
                      <w:szCs w:val="21"/>
                    </w:rPr>
                  </w:pPr>
                  <w:r w:rsidRPr="002A0FA7">
                    <w:rPr>
                      <w:rFonts w:ascii="Arial" w:hAnsi="Arial" w:cs="Arial"/>
                      <w:color w:val="000000" w:themeColor="text1"/>
                      <w:szCs w:val="21"/>
                    </w:rPr>
                    <w:t>平板自卸半挂车</w:t>
                  </w:r>
                </w:p>
              </w:tc>
              <w:tc>
                <w:tcPr>
                  <w:tcW w:w="1886" w:type="dxa"/>
                  <w:vAlign w:val="center"/>
                </w:tcPr>
                <w:p w:rsidR="00E01033" w:rsidRPr="002A0FA7" w:rsidRDefault="00DA1D08">
                  <w:pPr>
                    <w:jc w:val="center"/>
                    <w:rPr>
                      <w:color w:val="000000" w:themeColor="text1"/>
                      <w:szCs w:val="21"/>
                    </w:rPr>
                  </w:pPr>
                  <w:r w:rsidRPr="002A0FA7">
                    <w:rPr>
                      <w:color w:val="000000" w:themeColor="text1"/>
                      <w:szCs w:val="21"/>
                    </w:rPr>
                    <w:t>110</w:t>
                  </w:r>
                  <w:r w:rsidRPr="002A0FA7">
                    <w:rPr>
                      <w:rFonts w:hint="eastAsia"/>
                      <w:color w:val="000000" w:themeColor="text1"/>
                      <w:szCs w:val="21"/>
                    </w:rPr>
                    <w:t>（喷漆）</w:t>
                  </w:r>
                </w:p>
              </w:tc>
              <w:tc>
                <w:tcPr>
                  <w:tcW w:w="1539" w:type="dxa"/>
                  <w:vAlign w:val="center"/>
                </w:tcPr>
                <w:p w:rsidR="00E01033" w:rsidRPr="002A0FA7" w:rsidRDefault="00DA1D08">
                  <w:pPr>
                    <w:jc w:val="center"/>
                    <w:rPr>
                      <w:color w:val="000000" w:themeColor="text1"/>
                      <w:szCs w:val="21"/>
                    </w:rPr>
                  </w:pPr>
                  <w:r w:rsidRPr="002A0FA7">
                    <w:rPr>
                      <w:color w:val="000000" w:themeColor="text1"/>
                      <w:szCs w:val="21"/>
                    </w:rPr>
                    <w:t>110</w:t>
                  </w:r>
                  <w:r w:rsidRPr="002A0FA7">
                    <w:rPr>
                      <w:rFonts w:hint="eastAsia"/>
                      <w:color w:val="000000" w:themeColor="text1"/>
                      <w:szCs w:val="21"/>
                    </w:rPr>
                    <w:t>（喷塑）</w:t>
                  </w:r>
                </w:p>
              </w:tc>
              <w:tc>
                <w:tcPr>
                  <w:tcW w:w="1692" w:type="dxa"/>
                  <w:vAlign w:val="center"/>
                </w:tcPr>
                <w:p w:rsidR="00E01033" w:rsidRPr="002A0FA7" w:rsidRDefault="00DA1D08">
                  <w:pPr>
                    <w:jc w:val="center"/>
                    <w:rPr>
                      <w:color w:val="000000" w:themeColor="text1"/>
                      <w:szCs w:val="21"/>
                    </w:rPr>
                  </w:pPr>
                  <w:r w:rsidRPr="002A0FA7">
                    <w:rPr>
                      <w:color w:val="000000" w:themeColor="text1"/>
                      <w:szCs w:val="21"/>
                    </w:rPr>
                    <w:t>110</w:t>
                  </w:r>
                  <w:r w:rsidRPr="002A0FA7">
                    <w:rPr>
                      <w:rFonts w:hint="eastAsia"/>
                      <w:color w:val="000000" w:themeColor="text1"/>
                      <w:szCs w:val="21"/>
                    </w:rPr>
                    <w:t>（喷塑）</w:t>
                  </w:r>
                </w:p>
              </w:tc>
              <w:tc>
                <w:tcPr>
                  <w:tcW w:w="966" w:type="dxa"/>
                  <w:vAlign w:val="center"/>
                </w:tcPr>
                <w:p w:rsidR="00E01033" w:rsidRPr="002A0FA7" w:rsidRDefault="00DA1D08">
                  <w:pPr>
                    <w:jc w:val="center"/>
                    <w:rPr>
                      <w:color w:val="000000" w:themeColor="text1"/>
                      <w:szCs w:val="21"/>
                    </w:rPr>
                  </w:pPr>
                  <w:r w:rsidRPr="002A0FA7">
                    <w:rPr>
                      <w:rFonts w:hint="eastAsia"/>
                      <w:color w:val="000000" w:themeColor="text1"/>
                      <w:szCs w:val="21"/>
                    </w:rPr>
                    <w:t>辆</w:t>
                  </w:r>
                  <w:r w:rsidRPr="002A0FA7">
                    <w:rPr>
                      <w:color w:val="000000" w:themeColor="text1"/>
                      <w:szCs w:val="21"/>
                    </w:rPr>
                    <w:t>/a</w:t>
                  </w:r>
                </w:p>
              </w:tc>
            </w:tr>
            <w:tr w:rsidR="002A0FA7" w:rsidRPr="002A0FA7">
              <w:trPr>
                <w:trHeight w:val="205"/>
                <w:jc w:val="center"/>
              </w:trPr>
              <w:tc>
                <w:tcPr>
                  <w:tcW w:w="426" w:type="dxa"/>
                  <w:vAlign w:val="center"/>
                </w:tcPr>
                <w:p w:rsidR="00E01033" w:rsidRPr="002A0FA7" w:rsidRDefault="00DA1D08">
                  <w:pPr>
                    <w:jc w:val="center"/>
                    <w:rPr>
                      <w:color w:val="000000" w:themeColor="text1"/>
                      <w:szCs w:val="21"/>
                    </w:rPr>
                  </w:pPr>
                  <w:r w:rsidRPr="002A0FA7">
                    <w:rPr>
                      <w:rFonts w:hint="eastAsia"/>
                      <w:color w:val="000000" w:themeColor="text1"/>
                      <w:szCs w:val="21"/>
                    </w:rPr>
                    <w:t>4</w:t>
                  </w:r>
                </w:p>
              </w:tc>
              <w:tc>
                <w:tcPr>
                  <w:tcW w:w="1902" w:type="dxa"/>
                  <w:vAlign w:val="center"/>
                </w:tcPr>
                <w:p w:rsidR="00E01033" w:rsidRPr="002A0FA7" w:rsidRDefault="00DA1D08">
                  <w:pPr>
                    <w:jc w:val="center"/>
                    <w:rPr>
                      <w:color w:val="000000" w:themeColor="text1"/>
                      <w:szCs w:val="22"/>
                    </w:rPr>
                  </w:pPr>
                  <w:r w:rsidRPr="002A0FA7">
                    <w:rPr>
                      <w:rFonts w:ascii="Arial" w:hAnsi="Arial" w:cs="Arial"/>
                      <w:color w:val="000000" w:themeColor="text1"/>
                      <w:szCs w:val="21"/>
                      <w:shd w:val="clear" w:color="auto" w:fill="FFFFFF"/>
                    </w:rPr>
                    <w:t>自卸半挂车</w:t>
                  </w:r>
                </w:p>
              </w:tc>
              <w:tc>
                <w:tcPr>
                  <w:tcW w:w="1886" w:type="dxa"/>
                  <w:vAlign w:val="center"/>
                </w:tcPr>
                <w:p w:rsidR="00E01033" w:rsidRPr="002A0FA7" w:rsidRDefault="00DA1D08">
                  <w:pPr>
                    <w:jc w:val="center"/>
                    <w:rPr>
                      <w:color w:val="000000" w:themeColor="text1"/>
                      <w:szCs w:val="21"/>
                    </w:rPr>
                  </w:pPr>
                  <w:r w:rsidRPr="002A0FA7">
                    <w:rPr>
                      <w:color w:val="000000" w:themeColor="text1"/>
                      <w:szCs w:val="21"/>
                    </w:rPr>
                    <w:t>110</w:t>
                  </w:r>
                  <w:r w:rsidRPr="002A0FA7">
                    <w:rPr>
                      <w:rFonts w:hint="eastAsia"/>
                      <w:color w:val="000000" w:themeColor="text1"/>
                      <w:szCs w:val="21"/>
                    </w:rPr>
                    <w:t>（喷漆）</w:t>
                  </w:r>
                </w:p>
              </w:tc>
              <w:tc>
                <w:tcPr>
                  <w:tcW w:w="1539" w:type="dxa"/>
                  <w:vAlign w:val="center"/>
                </w:tcPr>
                <w:p w:rsidR="00E01033" w:rsidRPr="002A0FA7" w:rsidRDefault="00DA1D08">
                  <w:pPr>
                    <w:jc w:val="center"/>
                    <w:rPr>
                      <w:color w:val="000000" w:themeColor="text1"/>
                      <w:szCs w:val="21"/>
                    </w:rPr>
                  </w:pPr>
                  <w:r w:rsidRPr="002A0FA7">
                    <w:rPr>
                      <w:color w:val="000000" w:themeColor="text1"/>
                      <w:szCs w:val="21"/>
                    </w:rPr>
                    <w:t>110</w:t>
                  </w:r>
                  <w:r w:rsidRPr="002A0FA7">
                    <w:rPr>
                      <w:rFonts w:hint="eastAsia"/>
                      <w:color w:val="000000" w:themeColor="text1"/>
                      <w:szCs w:val="21"/>
                    </w:rPr>
                    <w:t>（喷塑）</w:t>
                  </w:r>
                </w:p>
              </w:tc>
              <w:tc>
                <w:tcPr>
                  <w:tcW w:w="1692" w:type="dxa"/>
                  <w:vAlign w:val="center"/>
                </w:tcPr>
                <w:p w:rsidR="00E01033" w:rsidRPr="002A0FA7" w:rsidRDefault="00DA1D08">
                  <w:pPr>
                    <w:jc w:val="center"/>
                    <w:rPr>
                      <w:color w:val="000000" w:themeColor="text1"/>
                      <w:szCs w:val="21"/>
                    </w:rPr>
                  </w:pPr>
                  <w:r w:rsidRPr="002A0FA7">
                    <w:rPr>
                      <w:color w:val="000000" w:themeColor="text1"/>
                      <w:szCs w:val="21"/>
                    </w:rPr>
                    <w:t>110</w:t>
                  </w:r>
                  <w:r w:rsidRPr="002A0FA7">
                    <w:rPr>
                      <w:rFonts w:hint="eastAsia"/>
                      <w:color w:val="000000" w:themeColor="text1"/>
                      <w:szCs w:val="21"/>
                    </w:rPr>
                    <w:t>（喷塑）</w:t>
                  </w:r>
                </w:p>
              </w:tc>
              <w:tc>
                <w:tcPr>
                  <w:tcW w:w="966" w:type="dxa"/>
                  <w:vAlign w:val="center"/>
                </w:tcPr>
                <w:p w:rsidR="00E01033" w:rsidRPr="002A0FA7" w:rsidRDefault="00DA1D08">
                  <w:pPr>
                    <w:jc w:val="center"/>
                    <w:rPr>
                      <w:color w:val="000000" w:themeColor="text1"/>
                      <w:szCs w:val="21"/>
                    </w:rPr>
                  </w:pPr>
                  <w:r w:rsidRPr="002A0FA7">
                    <w:rPr>
                      <w:rFonts w:hint="eastAsia"/>
                      <w:color w:val="000000" w:themeColor="text1"/>
                      <w:szCs w:val="21"/>
                    </w:rPr>
                    <w:t>辆</w:t>
                  </w:r>
                  <w:r w:rsidRPr="002A0FA7">
                    <w:rPr>
                      <w:color w:val="000000" w:themeColor="text1"/>
                      <w:szCs w:val="21"/>
                    </w:rPr>
                    <w:t>/a</w:t>
                  </w:r>
                </w:p>
              </w:tc>
            </w:tr>
            <w:tr w:rsidR="002A0FA7" w:rsidRPr="002A0FA7">
              <w:trPr>
                <w:trHeight w:val="205"/>
                <w:jc w:val="center"/>
              </w:trPr>
              <w:tc>
                <w:tcPr>
                  <w:tcW w:w="426" w:type="dxa"/>
                  <w:vAlign w:val="center"/>
                </w:tcPr>
                <w:p w:rsidR="00E01033" w:rsidRPr="002A0FA7" w:rsidRDefault="00DA1D08">
                  <w:pPr>
                    <w:jc w:val="center"/>
                    <w:rPr>
                      <w:color w:val="000000" w:themeColor="text1"/>
                      <w:szCs w:val="21"/>
                    </w:rPr>
                  </w:pPr>
                  <w:r w:rsidRPr="002A0FA7">
                    <w:rPr>
                      <w:rFonts w:hint="eastAsia"/>
                      <w:color w:val="000000" w:themeColor="text1"/>
                      <w:szCs w:val="21"/>
                    </w:rPr>
                    <w:t>5</w:t>
                  </w:r>
                </w:p>
              </w:tc>
              <w:tc>
                <w:tcPr>
                  <w:tcW w:w="1902" w:type="dxa"/>
                  <w:vAlign w:val="center"/>
                </w:tcPr>
                <w:p w:rsidR="00E01033" w:rsidRPr="002A0FA7" w:rsidRDefault="00DA1D08">
                  <w:pPr>
                    <w:jc w:val="center"/>
                    <w:rPr>
                      <w:color w:val="000000" w:themeColor="text1"/>
                      <w:szCs w:val="22"/>
                    </w:rPr>
                  </w:pPr>
                  <w:r w:rsidRPr="002A0FA7">
                    <w:rPr>
                      <w:rFonts w:ascii="Arial" w:hAnsi="Arial" w:cs="Arial"/>
                      <w:color w:val="000000" w:themeColor="text1"/>
                      <w:szCs w:val="21"/>
                      <w:shd w:val="clear" w:color="auto" w:fill="FFFFFF"/>
                    </w:rPr>
                    <w:t>平板运输半挂车</w:t>
                  </w:r>
                </w:p>
              </w:tc>
              <w:tc>
                <w:tcPr>
                  <w:tcW w:w="1886" w:type="dxa"/>
                  <w:vAlign w:val="center"/>
                </w:tcPr>
                <w:p w:rsidR="00E01033" w:rsidRPr="002A0FA7" w:rsidRDefault="00DA1D08">
                  <w:pPr>
                    <w:jc w:val="center"/>
                    <w:rPr>
                      <w:color w:val="000000" w:themeColor="text1"/>
                      <w:szCs w:val="21"/>
                    </w:rPr>
                  </w:pPr>
                  <w:r w:rsidRPr="002A0FA7">
                    <w:rPr>
                      <w:color w:val="000000" w:themeColor="text1"/>
                      <w:szCs w:val="21"/>
                    </w:rPr>
                    <w:t>60</w:t>
                  </w:r>
                  <w:r w:rsidRPr="002A0FA7">
                    <w:rPr>
                      <w:rFonts w:hint="eastAsia"/>
                      <w:color w:val="000000" w:themeColor="text1"/>
                      <w:szCs w:val="21"/>
                    </w:rPr>
                    <w:t>（喷漆）</w:t>
                  </w:r>
                </w:p>
              </w:tc>
              <w:tc>
                <w:tcPr>
                  <w:tcW w:w="1539" w:type="dxa"/>
                  <w:vAlign w:val="center"/>
                </w:tcPr>
                <w:p w:rsidR="00E01033" w:rsidRPr="002A0FA7" w:rsidRDefault="00DA1D08">
                  <w:pPr>
                    <w:jc w:val="center"/>
                    <w:rPr>
                      <w:color w:val="000000" w:themeColor="text1"/>
                      <w:szCs w:val="21"/>
                    </w:rPr>
                  </w:pPr>
                  <w:r w:rsidRPr="002A0FA7">
                    <w:rPr>
                      <w:color w:val="000000" w:themeColor="text1"/>
                      <w:szCs w:val="21"/>
                    </w:rPr>
                    <w:t>60</w:t>
                  </w:r>
                  <w:r w:rsidRPr="002A0FA7">
                    <w:rPr>
                      <w:rFonts w:hint="eastAsia"/>
                      <w:color w:val="000000" w:themeColor="text1"/>
                      <w:szCs w:val="21"/>
                    </w:rPr>
                    <w:t>（喷塑）</w:t>
                  </w:r>
                </w:p>
              </w:tc>
              <w:tc>
                <w:tcPr>
                  <w:tcW w:w="1692" w:type="dxa"/>
                  <w:vAlign w:val="center"/>
                </w:tcPr>
                <w:p w:rsidR="00E01033" w:rsidRPr="002A0FA7" w:rsidRDefault="00DA1D08">
                  <w:pPr>
                    <w:jc w:val="center"/>
                    <w:rPr>
                      <w:color w:val="000000" w:themeColor="text1"/>
                      <w:szCs w:val="21"/>
                    </w:rPr>
                  </w:pPr>
                  <w:r w:rsidRPr="002A0FA7">
                    <w:rPr>
                      <w:color w:val="000000" w:themeColor="text1"/>
                      <w:szCs w:val="21"/>
                    </w:rPr>
                    <w:t>60</w:t>
                  </w:r>
                  <w:r w:rsidRPr="002A0FA7">
                    <w:rPr>
                      <w:rFonts w:hint="eastAsia"/>
                      <w:color w:val="000000" w:themeColor="text1"/>
                      <w:szCs w:val="21"/>
                    </w:rPr>
                    <w:t>（喷塑）</w:t>
                  </w:r>
                </w:p>
              </w:tc>
              <w:tc>
                <w:tcPr>
                  <w:tcW w:w="966" w:type="dxa"/>
                  <w:vAlign w:val="center"/>
                </w:tcPr>
                <w:p w:rsidR="00E01033" w:rsidRPr="002A0FA7" w:rsidRDefault="00DA1D08">
                  <w:pPr>
                    <w:jc w:val="center"/>
                    <w:rPr>
                      <w:color w:val="000000" w:themeColor="text1"/>
                      <w:szCs w:val="21"/>
                    </w:rPr>
                  </w:pPr>
                  <w:r w:rsidRPr="002A0FA7">
                    <w:rPr>
                      <w:rFonts w:hint="eastAsia"/>
                      <w:color w:val="000000" w:themeColor="text1"/>
                      <w:szCs w:val="21"/>
                    </w:rPr>
                    <w:t>辆</w:t>
                  </w:r>
                  <w:r w:rsidRPr="002A0FA7">
                    <w:rPr>
                      <w:color w:val="000000" w:themeColor="text1"/>
                      <w:szCs w:val="21"/>
                    </w:rPr>
                    <w:t>/a</w:t>
                  </w:r>
                </w:p>
              </w:tc>
            </w:tr>
            <w:tr w:rsidR="002A0FA7" w:rsidRPr="002A0FA7">
              <w:trPr>
                <w:trHeight w:val="205"/>
                <w:jc w:val="center"/>
              </w:trPr>
              <w:tc>
                <w:tcPr>
                  <w:tcW w:w="426" w:type="dxa"/>
                  <w:vAlign w:val="center"/>
                </w:tcPr>
                <w:p w:rsidR="00E01033" w:rsidRPr="002A0FA7" w:rsidRDefault="00DA1D08">
                  <w:pPr>
                    <w:jc w:val="center"/>
                    <w:rPr>
                      <w:color w:val="000000" w:themeColor="text1"/>
                      <w:szCs w:val="21"/>
                    </w:rPr>
                  </w:pPr>
                  <w:r w:rsidRPr="002A0FA7">
                    <w:rPr>
                      <w:rFonts w:hint="eastAsia"/>
                      <w:color w:val="000000" w:themeColor="text1"/>
                      <w:szCs w:val="21"/>
                    </w:rPr>
                    <w:t>6</w:t>
                  </w:r>
                </w:p>
              </w:tc>
              <w:tc>
                <w:tcPr>
                  <w:tcW w:w="1902" w:type="dxa"/>
                  <w:vAlign w:val="center"/>
                </w:tcPr>
                <w:p w:rsidR="00E01033" w:rsidRPr="002A0FA7" w:rsidRDefault="00DA1D08">
                  <w:pPr>
                    <w:jc w:val="center"/>
                    <w:rPr>
                      <w:color w:val="000000" w:themeColor="text1"/>
                      <w:szCs w:val="22"/>
                    </w:rPr>
                  </w:pPr>
                  <w:r w:rsidRPr="002A0FA7">
                    <w:rPr>
                      <w:rFonts w:ascii="Arial" w:hAnsi="Arial" w:cs="Arial"/>
                      <w:color w:val="000000" w:themeColor="text1"/>
                      <w:szCs w:val="21"/>
                      <w:shd w:val="clear" w:color="auto" w:fill="FFFFFF"/>
                    </w:rPr>
                    <w:t>低平板运输半挂车</w:t>
                  </w:r>
                </w:p>
              </w:tc>
              <w:tc>
                <w:tcPr>
                  <w:tcW w:w="1886" w:type="dxa"/>
                  <w:vAlign w:val="center"/>
                </w:tcPr>
                <w:p w:rsidR="00E01033" w:rsidRPr="002A0FA7" w:rsidRDefault="00DA1D08">
                  <w:pPr>
                    <w:jc w:val="center"/>
                    <w:rPr>
                      <w:color w:val="000000" w:themeColor="text1"/>
                      <w:szCs w:val="21"/>
                    </w:rPr>
                  </w:pPr>
                  <w:r w:rsidRPr="002A0FA7">
                    <w:rPr>
                      <w:color w:val="000000" w:themeColor="text1"/>
                      <w:szCs w:val="21"/>
                    </w:rPr>
                    <w:t>50</w:t>
                  </w:r>
                  <w:r w:rsidRPr="002A0FA7">
                    <w:rPr>
                      <w:rFonts w:hint="eastAsia"/>
                      <w:color w:val="000000" w:themeColor="text1"/>
                      <w:szCs w:val="21"/>
                    </w:rPr>
                    <w:t>（喷漆）</w:t>
                  </w:r>
                </w:p>
              </w:tc>
              <w:tc>
                <w:tcPr>
                  <w:tcW w:w="1539" w:type="dxa"/>
                  <w:vAlign w:val="center"/>
                </w:tcPr>
                <w:p w:rsidR="00E01033" w:rsidRPr="002A0FA7" w:rsidRDefault="00DA1D08">
                  <w:pPr>
                    <w:jc w:val="center"/>
                    <w:rPr>
                      <w:color w:val="000000" w:themeColor="text1"/>
                      <w:szCs w:val="21"/>
                    </w:rPr>
                  </w:pPr>
                  <w:r w:rsidRPr="002A0FA7">
                    <w:rPr>
                      <w:color w:val="000000" w:themeColor="text1"/>
                      <w:szCs w:val="21"/>
                    </w:rPr>
                    <w:t>50</w:t>
                  </w:r>
                  <w:r w:rsidRPr="002A0FA7">
                    <w:rPr>
                      <w:rFonts w:hint="eastAsia"/>
                      <w:color w:val="000000" w:themeColor="text1"/>
                      <w:szCs w:val="21"/>
                    </w:rPr>
                    <w:t>（喷塑）</w:t>
                  </w:r>
                </w:p>
              </w:tc>
              <w:tc>
                <w:tcPr>
                  <w:tcW w:w="1692" w:type="dxa"/>
                  <w:vAlign w:val="center"/>
                </w:tcPr>
                <w:p w:rsidR="00E01033" w:rsidRPr="002A0FA7" w:rsidRDefault="00DA1D08">
                  <w:pPr>
                    <w:jc w:val="center"/>
                    <w:rPr>
                      <w:color w:val="000000" w:themeColor="text1"/>
                      <w:szCs w:val="21"/>
                    </w:rPr>
                  </w:pPr>
                  <w:r w:rsidRPr="002A0FA7">
                    <w:rPr>
                      <w:color w:val="000000" w:themeColor="text1"/>
                      <w:szCs w:val="21"/>
                    </w:rPr>
                    <w:t>50</w:t>
                  </w:r>
                  <w:r w:rsidRPr="002A0FA7">
                    <w:rPr>
                      <w:rFonts w:hint="eastAsia"/>
                      <w:color w:val="000000" w:themeColor="text1"/>
                      <w:szCs w:val="21"/>
                    </w:rPr>
                    <w:t>（喷塑）</w:t>
                  </w:r>
                </w:p>
              </w:tc>
              <w:tc>
                <w:tcPr>
                  <w:tcW w:w="966" w:type="dxa"/>
                  <w:vAlign w:val="center"/>
                </w:tcPr>
                <w:p w:rsidR="00E01033" w:rsidRPr="002A0FA7" w:rsidRDefault="00DA1D08">
                  <w:pPr>
                    <w:jc w:val="center"/>
                    <w:rPr>
                      <w:color w:val="000000" w:themeColor="text1"/>
                      <w:szCs w:val="21"/>
                    </w:rPr>
                  </w:pPr>
                  <w:r w:rsidRPr="002A0FA7">
                    <w:rPr>
                      <w:rFonts w:hint="eastAsia"/>
                      <w:color w:val="000000" w:themeColor="text1"/>
                      <w:szCs w:val="21"/>
                    </w:rPr>
                    <w:t>辆</w:t>
                  </w:r>
                  <w:r w:rsidRPr="002A0FA7">
                    <w:rPr>
                      <w:color w:val="000000" w:themeColor="text1"/>
                      <w:szCs w:val="21"/>
                    </w:rPr>
                    <w:t>/a</w:t>
                  </w:r>
                </w:p>
              </w:tc>
            </w:tr>
            <w:tr w:rsidR="002A0FA7" w:rsidRPr="002A0FA7">
              <w:trPr>
                <w:trHeight w:val="205"/>
                <w:jc w:val="center"/>
              </w:trPr>
              <w:tc>
                <w:tcPr>
                  <w:tcW w:w="426" w:type="dxa"/>
                  <w:vAlign w:val="center"/>
                </w:tcPr>
                <w:p w:rsidR="00E01033" w:rsidRPr="002A0FA7" w:rsidRDefault="00DA1D08">
                  <w:pPr>
                    <w:jc w:val="center"/>
                    <w:rPr>
                      <w:color w:val="000000" w:themeColor="text1"/>
                      <w:szCs w:val="21"/>
                    </w:rPr>
                  </w:pPr>
                  <w:r w:rsidRPr="002A0FA7">
                    <w:rPr>
                      <w:rFonts w:hint="eastAsia"/>
                      <w:color w:val="000000" w:themeColor="text1"/>
                      <w:szCs w:val="21"/>
                    </w:rPr>
                    <w:t>7</w:t>
                  </w:r>
                </w:p>
              </w:tc>
              <w:tc>
                <w:tcPr>
                  <w:tcW w:w="1902" w:type="dxa"/>
                  <w:vAlign w:val="center"/>
                </w:tcPr>
                <w:p w:rsidR="00E01033" w:rsidRPr="002A0FA7" w:rsidRDefault="00DA1D08">
                  <w:pPr>
                    <w:jc w:val="center"/>
                    <w:rPr>
                      <w:color w:val="000000" w:themeColor="text1"/>
                      <w:szCs w:val="22"/>
                    </w:rPr>
                  </w:pPr>
                  <w:r w:rsidRPr="002A0FA7">
                    <w:rPr>
                      <w:rFonts w:ascii="Arial" w:hAnsi="Arial" w:cs="Arial"/>
                      <w:color w:val="000000" w:themeColor="text1"/>
                      <w:szCs w:val="21"/>
                      <w:shd w:val="clear" w:color="auto" w:fill="FFFFFF"/>
                    </w:rPr>
                    <w:t>厢式运输半挂车</w:t>
                  </w:r>
                </w:p>
              </w:tc>
              <w:tc>
                <w:tcPr>
                  <w:tcW w:w="1886" w:type="dxa"/>
                  <w:vAlign w:val="center"/>
                </w:tcPr>
                <w:p w:rsidR="00E01033" w:rsidRPr="002A0FA7" w:rsidRDefault="00DA1D08">
                  <w:pPr>
                    <w:jc w:val="center"/>
                    <w:rPr>
                      <w:color w:val="000000" w:themeColor="text1"/>
                      <w:szCs w:val="21"/>
                    </w:rPr>
                  </w:pPr>
                  <w:r w:rsidRPr="002A0FA7">
                    <w:rPr>
                      <w:color w:val="000000" w:themeColor="text1"/>
                      <w:szCs w:val="21"/>
                    </w:rPr>
                    <w:t>70</w:t>
                  </w:r>
                  <w:r w:rsidRPr="002A0FA7">
                    <w:rPr>
                      <w:rFonts w:hint="eastAsia"/>
                      <w:color w:val="000000" w:themeColor="text1"/>
                      <w:szCs w:val="21"/>
                    </w:rPr>
                    <w:t>（喷漆）</w:t>
                  </w:r>
                </w:p>
              </w:tc>
              <w:tc>
                <w:tcPr>
                  <w:tcW w:w="1539" w:type="dxa"/>
                  <w:vAlign w:val="center"/>
                </w:tcPr>
                <w:p w:rsidR="00E01033" w:rsidRPr="002A0FA7" w:rsidRDefault="00DA1D08">
                  <w:pPr>
                    <w:jc w:val="center"/>
                    <w:rPr>
                      <w:color w:val="000000" w:themeColor="text1"/>
                      <w:szCs w:val="21"/>
                    </w:rPr>
                  </w:pPr>
                  <w:r w:rsidRPr="002A0FA7">
                    <w:rPr>
                      <w:color w:val="000000" w:themeColor="text1"/>
                      <w:szCs w:val="21"/>
                    </w:rPr>
                    <w:t>70</w:t>
                  </w:r>
                  <w:r w:rsidRPr="002A0FA7">
                    <w:rPr>
                      <w:rFonts w:hint="eastAsia"/>
                      <w:color w:val="000000" w:themeColor="text1"/>
                      <w:szCs w:val="21"/>
                    </w:rPr>
                    <w:t>（喷塑）</w:t>
                  </w:r>
                </w:p>
              </w:tc>
              <w:tc>
                <w:tcPr>
                  <w:tcW w:w="1692" w:type="dxa"/>
                  <w:vAlign w:val="center"/>
                </w:tcPr>
                <w:p w:rsidR="00E01033" w:rsidRPr="002A0FA7" w:rsidRDefault="00DA1D08">
                  <w:pPr>
                    <w:jc w:val="center"/>
                    <w:rPr>
                      <w:color w:val="000000" w:themeColor="text1"/>
                      <w:szCs w:val="21"/>
                    </w:rPr>
                  </w:pPr>
                  <w:r w:rsidRPr="002A0FA7">
                    <w:rPr>
                      <w:color w:val="000000" w:themeColor="text1"/>
                      <w:szCs w:val="21"/>
                    </w:rPr>
                    <w:t>70</w:t>
                  </w:r>
                  <w:r w:rsidRPr="002A0FA7">
                    <w:rPr>
                      <w:rFonts w:hint="eastAsia"/>
                      <w:color w:val="000000" w:themeColor="text1"/>
                      <w:szCs w:val="21"/>
                    </w:rPr>
                    <w:t>（喷塑）</w:t>
                  </w:r>
                </w:p>
              </w:tc>
              <w:tc>
                <w:tcPr>
                  <w:tcW w:w="966" w:type="dxa"/>
                  <w:vAlign w:val="center"/>
                </w:tcPr>
                <w:p w:rsidR="00E01033" w:rsidRPr="002A0FA7" w:rsidRDefault="00DA1D08">
                  <w:pPr>
                    <w:jc w:val="center"/>
                    <w:rPr>
                      <w:color w:val="000000" w:themeColor="text1"/>
                      <w:szCs w:val="21"/>
                    </w:rPr>
                  </w:pPr>
                  <w:r w:rsidRPr="002A0FA7">
                    <w:rPr>
                      <w:rFonts w:hint="eastAsia"/>
                      <w:color w:val="000000" w:themeColor="text1"/>
                      <w:szCs w:val="21"/>
                    </w:rPr>
                    <w:t>辆</w:t>
                  </w:r>
                  <w:r w:rsidRPr="002A0FA7">
                    <w:rPr>
                      <w:color w:val="000000" w:themeColor="text1"/>
                      <w:szCs w:val="21"/>
                    </w:rPr>
                    <w:t>/a</w:t>
                  </w:r>
                </w:p>
              </w:tc>
            </w:tr>
            <w:tr w:rsidR="002A0FA7" w:rsidRPr="002A0FA7">
              <w:trPr>
                <w:trHeight w:val="205"/>
                <w:jc w:val="center"/>
              </w:trPr>
              <w:tc>
                <w:tcPr>
                  <w:tcW w:w="426" w:type="dxa"/>
                  <w:vAlign w:val="center"/>
                </w:tcPr>
                <w:p w:rsidR="00E01033" w:rsidRPr="002A0FA7" w:rsidRDefault="00DA1D08">
                  <w:pPr>
                    <w:jc w:val="center"/>
                    <w:rPr>
                      <w:color w:val="000000" w:themeColor="text1"/>
                      <w:szCs w:val="21"/>
                    </w:rPr>
                  </w:pPr>
                  <w:r w:rsidRPr="002A0FA7">
                    <w:rPr>
                      <w:rFonts w:hint="eastAsia"/>
                      <w:color w:val="000000" w:themeColor="text1"/>
                      <w:szCs w:val="21"/>
                    </w:rPr>
                    <w:t>8</w:t>
                  </w:r>
                </w:p>
              </w:tc>
              <w:tc>
                <w:tcPr>
                  <w:tcW w:w="1902" w:type="dxa"/>
                  <w:vAlign w:val="center"/>
                </w:tcPr>
                <w:p w:rsidR="00E01033" w:rsidRPr="002A0FA7" w:rsidRDefault="00DA1D08">
                  <w:pPr>
                    <w:jc w:val="center"/>
                    <w:rPr>
                      <w:color w:val="000000" w:themeColor="text1"/>
                      <w:szCs w:val="22"/>
                    </w:rPr>
                  </w:pPr>
                  <w:r w:rsidRPr="002A0FA7">
                    <w:rPr>
                      <w:rFonts w:ascii="Arial" w:hAnsi="Arial" w:cs="Arial"/>
                      <w:color w:val="000000" w:themeColor="text1"/>
                      <w:szCs w:val="21"/>
                      <w:shd w:val="clear" w:color="auto" w:fill="FFFFFF"/>
                    </w:rPr>
                    <w:t>集装箱运输半挂车</w:t>
                  </w:r>
                </w:p>
              </w:tc>
              <w:tc>
                <w:tcPr>
                  <w:tcW w:w="1886" w:type="dxa"/>
                  <w:vAlign w:val="center"/>
                </w:tcPr>
                <w:p w:rsidR="00E01033" w:rsidRPr="002A0FA7" w:rsidRDefault="00DA1D08">
                  <w:pPr>
                    <w:jc w:val="center"/>
                    <w:rPr>
                      <w:color w:val="000000" w:themeColor="text1"/>
                      <w:szCs w:val="21"/>
                    </w:rPr>
                  </w:pPr>
                  <w:r w:rsidRPr="002A0FA7">
                    <w:rPr>
                      <w:color w:val="000000" w:themeColor="text1"/>
                      <w:szCs w:val="21"/>
                    </w:rPr>
                    <w:t>190</w:t>
                  </w:r>
                  <w:r w:rsidRPr="002A0FA7">
                    <w:rPr>
                      <w:rFonts w:hint="eastAsia"/>
                      <w:color w:val="000000" w:themeColor="text1"/>
                      <w:szCs w:val="21"/>
                    </w:rPr>
                    <w:t>（喷漆）</w:t>
                  </w:r>
                </w:p>
              </w:tc>
              <w:tc>
                <w:tcPr>
                  <w:tcW w:w="1539" w:type="dxa"/>
                  <w:vAlign w:val="center"/>
                </w:tcPr>
                <w:p w:rsidR="00E01033" w:rsidRPr="002A0FA7" w:rsidRDefault="00DA1D08">
                  <w:pPr>
                    <w:jc w:val="center"/>
                    <w:rPr>
                      <w:color w:val="000000" w:themeColor="text1"/>
                      <w:szCs w:val="21"/>
                    </w:rPr>
                  </w:pPr>
                  <w:r w:rsidRPr="002A0FA7">
                    <w:rPr>
                      <w:color w:val="000000" w:themeColor="text1"/>
                      <w:szCs w:val="21"/>
                    </w:rPr>
                    <w:t>190</w:t>
                  </w:r>
                  <w:r w:rsidRPr="002A0FA7">
                    <w:rPr>
                      <w:rFonts w:hint="eastAsia"/>
                      <w:color w:val="000000" w:themeColor="text1"/>
                      <w:szCs w:val="21"/>
                    </w:rPr>
                    <w:t>（喷塑）</w:t>
                  </w:r>
                </w:p>
              </w:tc>
              <w:tc>
                <w:tcPr>
                  <w:tcW w:w="1692" w:type="dxa"/>
                  <w:vAlign w:val="center"/>
                </w:tcPr>
                <w:p w:rsidR="00E01033" w:rsidRPr="002A0FA7" w:rsidRDefault="00DA1D08">
                  <w:pPr>
                    <w:jc w:val="center"/>
                    <w:rPr>
                      <w:color w:val="000000" w:themeColor="text1"/>
                      <w:szCs w:val="21"/>
                    </w:rPr>
                  </w:pPr>
                  <w:r w:rsidRPr="002A0FA7">
                    <w:rPr>
                      <w:color w:val="000000" w:themeColor="text1"/>
                      <w:szCs w:val="21"/>
                    </w:rPr>
                    <w:t>190</w:t>
                  </w:r>
                  <w:r w:rsidRPr="002A0FA7">
                    <w:rPr>
                      <w:rFonts w:hint="eastAsia"/>
                      <w:color w:val="000000" w:themeColor="text1"/>
                      <w:szCs w:val="21"/>
                    </w:rPr>
                    <w:t>（喷塑）</w:t>
                  </w:r>
                </w:p>
              </w:tc>
              <w:tc>
                <w:tcPr>
                  <w:tcW w:w="966" w:type="dxa"/>
                  <w:vAlign w:val="center"/>
                </w:tcPr>
                <w:p w:rsidR="00E01033" w:rsidRPr="002A0FA7" w:rsidRDefault="00DA1D08">
                  <w:pPr>
                    <w:jc w:val="center"/>
                    <w:rPr>
                      <w:color w:val="000000" w:themeColor="text1"/>
                      <w:szCs w:val="21"/>
                    </w:rPr>
                  </w:pPr>
                  <w:r w:rsidRPr="002A0FA7">
                    <w:rPr>
                      <w:rFonts w:hint="eastAsia"/>
                      <w:color w:val="000000" w:themeColor="text1"/>
                      <w:szCs w:val="21"/>
                    </w:rPr>
                    <w:t>辆</w:t>
                  </w:r>
                  <w:r w:rsidRPr="002A0FA7">
                    <w:rPr>
                      <w:color w:val="000000" w:themeColor="text1"/>
                      <w:szCs w:val="21"/>
                    </w:rPr>
                    <w:t>/a</w:t>
                  </w:r>
                </w:p>
              </w:tc>
            </w:tr>
            <w:tr w:rsidR="002A0FA7" w:rsidRPr="002A0FA7">
              <w:trPr>
                <w:trHeight w:val="205"/>
                <w:jc w:val="center"/>
              </w:trPr>
              <w:tc>
                <w:tcPr>
                  <w:tcW w:w="426" w:type="dxa"/>
                  <w:vAlign w:val="center"/>
                </w:tcPr>
                <w:p w:rsidR="00E01033" w:rsidRPr="002A0FA7" w:rsidRDefault="00DA1D08">
                  <w:pPr>
                    <w:jc w:val="center"/>
                    <w:rPr>
                      <w:color w:val="000000" w:themeColor="text1"/>
                      <w:szCs w:val="21"/>
                    </w:rPr>
                  </w:pPr>
                  <w:r w:rsidRPr="002A0FA7">
                    <w:rPr>
                      <w:rFonts w:hint="eastAsia"/>
                      <w:color w:val="000000" w:themeColor="text1"/>
                      <w:szCs w:val="21"/>
                    </w:rPr>
                    <w:t>9</w:t>
                  </w:r>
                </w:p>
              </w:tc>
              <w:tc>
                <w:tcPr>
                  <w:tcW w:w="1902" w:type="dxa"/>
                  <w:vAlign w:val="center"/>
                </w:tcPr>
                <w:p w:rsidR="00E01033" w:rsidRPr="002A0FA7" w:rsidRDefault="00DA1D08">
                  <w:pPr>
                    <w:jc w:val="center"/>
                    <w:rPr>
                      <w:color w:val="000000" w:themeColor="text1"/>
                      <w:szCs w:val="22"/>
                    </w:rPr>
                  </w:pPr>
                  <w:r w:rsidRPr="002A0FA7">
                    <w:rPr>
                      <w:rFonts w:hint="eastAsia"/>
                      <w:color w:val="000000" w:themeColor="text1"/>
                      <w:szCs w:val="22"/>
                    </w:rPr>
                    <w:t>合计</w:t>
                  </w:r>
                </w:p>
              </w:tc>
              <w:tc>
                <w:tcPr>
                  <w:tcW w:w="1886" w:type="dxa"/>
                  <w:vAlign w:val="center"/>
                </w:tcPr>
                <w:p w:rsidR="00E01033" w:rsidRPr="002A0FA7" w:rsidRDefault="00DA1D08">
                  <w:pPr>
                    <w:jc w:val="center"/>
                    <w:rPr>
                      <w:color w:val="000000" w:themeColor="text1"/>
                      <w:szCs w:val="21"/>
                    </w:rPr>
                  </w:pPr>
                  <w:r w:rsidRPr="002A0FA7">
                    <w:rPr>
                      <w:color w:val="000000" w:themeColor="text1"/>
                      <w:szCs w:val="21"/>
                    </w:rPr>
                    <w:t>1500</w:t>
                  </w:r>
                  <w:r w:rsidRPr="002A0FA7">
                    <w:rPr>
                      <w:rFonts w:hint="eastAsia"/>
                      <w:color w:val="000000" w:themeColor="text1"/>
                      <w:szCs w:val="21"/>
                    </w:rPr>
                    <w:t>（喷漆）</w:t>
                  </w:r>
                </w:p>
              </w:tc>
              <w:tc>
                <w:tcPr>
                  <w:tcW w:w="1539" w:type="dxa"/>
                  <w:vAlign w:val="center"/>
                </w:tcPr>
                <w:p w:rsidR="00E01033" w:rsidRPr="002A0FA7" w:rsidRDefault="00DA1D08">
                  <w:pPr>
                    <w:jc w:val="center"/>
                    <w:rPr>
                      <w:color w:val="000000" w:themeColor="text1"/>
                      <w:szCs w:val="21"/>
                    </w:rPr>
                  </w:pPr>
                  <w:r w:rsidRPr="002A0FA7">
                    <w:rPr>
                      <w:color w:val="000000" w:themeColor="text1"/>
                      <w:szCs w:val="21"/>
                    </w:rPr>
                    <w:t>1500</w:t>
                  </w:r>
                  <w:r w:rsidRPr="002A0FA7">
                    <w:rPr>
                      <w:rFonts w:hint="eastAsia"/>
                      <w:color w:val="000000" w:themeColor="text1"/>
                      <w:szCs w:val="21"/>
                    </w:rPr>
                    <w:t>（喷塑）</w:t>
                  </w:r>
                </w:p>
              </w:tc>
              <w:tc>
                <w:tcPr>
                  <w:tcW w:w="1692" w:type="dxa"/>
                  <w:vAlign w:val="center"/>
                </w:tcPr>
                <w:p w:rsidR="00E01033" w:rsidRPr="002A0FA7" w:rsidRDefault="00DA1D08">
                  <w:pPr>
                    <w:jc w:val="center"/>
                    <w:rPr>
                      <w:color w:val="000000" w:themeColor="text1"/>
                      <w:szCs w:val="21"/>
                    </w:rPr>
                  </w:pPr>
                  <w:r w:rsidRPr="002A0FA7">
                    <w:rPr>
                      <w:color w:val="000000" w:themeColor="text1"/>
                      <w:szCs w:val="21"/>
                    </w:rPr>
                    <w:t>1500</w:t>
                  </w:r>
                  <w:r w:rsidRPr="002A0FA7">
                    <w:rPr>
                      <w:rFonts w:hint="eastAsia"/>
                      <w:color w:val="000000" w:themeColor="text1"/>
                      <w:szCs w:val="21"/>
                    </w:rPr>
                    <w:t>（喷塑）</w:t>
                  </w:r>
                </w:p>
              </w:tc>
              <w:tc>
                <w:tcPr>
                  <w:tcW w:w="966" w:type="dxa"/>
                  <w:vAlign w:val="center"/>
                </w:tcPr>
                <w:p w:rsidR="00E01033" w:rsidRPr="002A0FA7" w:rsidRDefault="00DA1D08">
                  <w:pPr>
                    <w:jc w:val="center"/>
                    <w:rPr>
                      <w:color w:val="000000" w:themeColor="text1"/>
                      <w:szCs w:val="21"/>
                    </w:rPr>
                  </w:pPr>
                  <w:r w:rsidRPr="002A0FA7">
                    <w:rPr>
                      <w:rFonts w:hint="eastAsia"/>
                      <w:color w:val="000000" w:themeColor="text1"/>
                      <w:szCs w:val="21"/>
                    </w:rPr>
                    <w:t>辆</w:t>
                  </w:r>
                  <w:r w:rsidRPr="002A0FA7">
                    <w:rPr>
                      <w:color w:val="000000" w:themeColor="text1"/>
                      <w:szCs w:val="21"/>
                    </w:rPr>
                    <w:t>/a</w:t>
                  </w:r>
                </w:p>
              </w:tc>
            </w:tr>
          </w:tbl>
          <w:p w:rsidR="00E01033" w:rsidRPr="002A0FA7" w:rsidRDefault="00E01033">
            <w:pPr>
              <w:jc w:val="center"/>
              <w:rPr>
                <w:b/>
                <w:bCs/>
                <w:color w:val="000000" w:themeColor="text1"/>
                <w:szCs w:val="21"/>
              </w:rPr>
            </w:pPr>
          </w:p>
          <w:p w:rsidR="00E01033" w:rsidRPr="002A0FA7" w:rsidRDefault="00DA1D08">
            <w:pPr>
              <w:spacing w:line="360" w:lineRule="auto"/>
              <w:ind w:firstLineChars="200" w:firstLine="422"/>
              <w:rPr>
                <w:b/>
                <w:bCs/>
                <w:color w:val="000000" w:themeColor="text1"/>
                <w:szCs w:val="21"/>
              </w:rPr>
            </w:pPr>
            <w:r w:rsidRPr="002A0FA7">
              <w:rPr>
                <w:b/>
                <w:bCs/>
                <w:color w:val="000000" w:themeColor="text1"/>
                <w:szCs w:val="21"/>
              </w:rPr>
              <w:t>4</w:t>
            </w:r>
            <w:r w:rsidRPr="002A0FA7">
              <w:rPr>
                <w:b/>
                <w:bCs/>
                <w:color w:val="000000" w:themeColor="text1"/>
                <w:szCs w:val="21"/>
              </w:rPr>
              <w:t>、主要生产设备</w:t>
            </w:r>
            <w:r w:rsidRPr="002A0FA7">
              <w:rPr>
                <w:rFonts w:hint="eastAsia"/>
                <w:b/>
                <w:bCs/>
                <w:color w:val="000000" w:themeColor="text1"/>
                <w:szCs w:val="21"/>
              </w:rPr>
              <w:t>设施</w:t>
            </w:r>
          </w:p>
          <w:p w:rsidR="00E01033" w:rsidRPr="002A0FA7" w:rsidRDefault="00DA1D08">
            <w:pPr>
              <w:spacing w:line="360" w:lineRule="auto"/>
              <w:ind w:firstLineChars="200" w:firstLine="420"/>
              <w:rPr>
                <w:bCs/>
                <w:color w:val="000000" w:themeColor="text1"/>
                <w:szCs w:val="21"/>
              </w:rPr>
            </w:pPr>
            <w:r w:rsidRPr="002A0FA7">
              <w:rPr>
                <w:bCs/>
                <w:color w:val="000000" w:themeColor="text1"/>
                <w:szCs w:val="21"/>
              </w:rPr>
              <w:t>项目所需设备</w:t>
            </w:r>
            <w:r w:rsidRPr="002A0FA7">
              <w:rPr>
                <w:rFonts w:hint="eastAsia"/>
                <w:bCs/>
                <w:color w:val="000000" w:themeColor="text1"/>
                <w:szCs w:val="21"/>
              </w:rPr>
              <w:t>设施</w:t>
            </w:r>
            <w:r w:rsidRPr="002A0FA7">
              <w:rPr>
                <w:bCs/>
                <w:color w:val="000000" w:themeColor="text1"/>
                <w:szCs w:val="21"/>
              </w:rPr>
              <w:t>详见表</w:t>
            </w:r>
            <w:r w:rsidRPr="002A0FA7">
              <w:rPr>
                <w:bCs/>
                <w:color w:val="000000" w:themeColor="text1"/>
                <w:szCs w:val="21"/>
              </w:rPr>
              <w:t>2-3</w:t>
            </w:r>
            <w:r w:rsidRPr="002A0FA7">
              <w:rPr>
                <w:bCs/>
                <w:color w:val="000000" w:themeColor="text1"/>
                <w:szCs w:val="21"/>
              </w:rPr>
              <w:t>。</w:t>
            </w:r>
          </w:p>
          <w:p w:rsidR="00E01033" w:rsidRPr="002A0FA7" w:rsidRDefault="00DA1D08">
            <w:pPr>
              <w:jc w:val="center"/>
              <w:rPr>
                <w:b/>
                <w:bCs/>
                <w:color w:val="000000" w:themeColor="text1"/>
                <w:szCs w:val="21"/>
              </w:rPr>
            </w:pPr>
            <w:r w:rsidRPr="002A0FA7">
              <w:rPr>
                <w:b/>
                <w:bCs/>
                <w:color w:val="000000" w:themeColor="text1"/>
                <w:szCs w:val="21"/>
              </w:rPr>
              <w:t>表</w:t>
            </w:r>
            <w:r w:rsidRPr="002A0FA7">
              <w:rPr>
                <w:b/>
                <w:bCs/>
                <w:color w:val="000000" w:themeColor="text1"/>
                <w:szCs w:val="21"/>
              </w:rPr>
              <w:t xml:space="preserve">2-3  </w:t>
            </w:r>
            <w:r w:rsidRPr="002A0FA7">
              <w:rPr>
                <w:b/>
                <w:bCs/>
                <w:color w:val="000000" w:themeColor="text1"/>
                <w:szCs w:val="21"/>
              </w:rPr>
              <w:t>主要生产设备</w:t>
            </w:r>
            <w:r w:rsidRPr="002A0FA7">
              <w:rPr>
                <w:rFonts w:hint="eastAsia"/>
                <w:b/>
                <w:bCs/>
                <w:color w:val="000000" w:themeColor="text1"/>
                <w:szCs w:val="21"/>
              </w:rPr>
              <w:t>设施</w:t>
            </w:r>
            <w:r w:rsidRPr="002A0FA7">
              <w:rPr>
                <w:b/>
                <w:bCs/>
                <w:color w:val="000000" w:themeColor="text1"/>
                <w:szCs w:val="21"/>
              </w:rPr>
              <w:t>表</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687"/>
              <w:gridCol w:w="709"/>
              <w:gridCol w:w="1559"/>
              <w:gridCol w:w="1449"/>
              <w:gridCol w:w="819"/>
              <w:gridCol w:w="860"/>
              <w:gridCol w:w="767"/>
              <w:gridCol w:w="972"/>
            </w:tblGrid>
            <w:tr w:rsidR="002A0FA7" w:rsidRPr="002A0FA7">
              <w:trPr>
                <w:trHeight w:val="541"/>
                <w:jc w:val="center"/>
              </w:trPr>
              <w:tc>
                <w:tcPr>
                  <w:tcW w:w="589" w:type="dxa"/>
                  <w:vAlign w:val="center"/>
                </w:tcPr>
                <w:p w:rsidR="00E01033" w:rsidRPr="002A0FA7" w:rsidRDefault="00DA1D08">
                  <w:pPr>
                    <w:jc w:val="center"/>
                    <w:textAlignment w:val="baseline"/>
                    <w:rPr>
                      <w:b/>
                      <w:color w:val="000000" w:themeColor="text1"/>
                      <w:szCs w:val="21"/>
                    </w:rPr>
                  </w:pPr>
                  <w:r w:rsidRPr="002A0FA7">
                    <w:rPr>
                      <w:b/>
                      <w:color w:val="000000" w:themeColor="text1"/>
                      <w:szCs w:val="21"/>
                    </w:rPr>
                    <w:t>序号</w:t>
                  </w:r>
                </w:p>
              </w:tc>
              <w:tc>
                <w:tcPr>
                  <w:tcW w:w="687" w:type="dxa"/>
                  <w:vAlign w:val="center"/>
                </w:tcPr>
                <w:p w:rsidR="00E01033" w:rsidRPr="002A0FA7" w:rsidRDefault="00DA1D08">
                  <w:pPr>
                    <w:jc w:val="center"/>
                    <w:textAlignment w:val="baseline"/>
                    <w:rPr>
                      <w:b/>
                      <w:color w:val="000000" w:themeColor="text1"/>
                      <w:szCs w:val="21"/>
                    </w:rPr>
                  </w:pPr>
                  <w:r w:rsidRPr="002A0FA7">
                    <w:rPr>
                      <w:b/>
                      <w:color w:val="000000" w:themeColor="text1"/>
                      <w:szCs w:val="21"/>
                    </w:rPr>
                    <w:t>生产单元</w:t>
                  </w:r>
                </w:p>
              </w:tc>
              <w:tc>
                <w:tcPr>
                  <w:tcW w:w="709" w:type="dxa"/>
                  <w:vAlign w:val="center"/>
                </w:tcPr>
                <w:p w:rsidR="00E01033" w:rsidRPr="002A0FA7" w:rsidRDefault="00DA1D08">
                  <w:pPr>
                    <w:jc w:val="center"/>
                    <w:textAlignment w:val="baseline"/>
                    <w:rPr>
                      <w:b/>
                      <w:color w:val="000000" w:themeColor="text1"/>
                      <w:szCs w:val="21"/>
                    </w:rPr>
                  </w:pPr>
                  <w:r w:rsidRPr="002A0FA7">
                    <w:rPr>
                      <w:b/>
                      <w:color w:val="000000" w:themeColor="text1"/>
                      <w:szCs w:val="21"/>
                    </w:rPr>
                    <w:t>生产工艺</w:t>
                  </w:r>
                </w:p>
              </w:tc>
              <w:tc>
                <w:tcPr>
                  <w:tcW w:w="1559" w:type="dxa"/>
                  <w:vAlign w:val="center"/>
                </w:tcPr>
                <w:p w:rsidR="00E01033" w:rsidRPr="002A0FA7" w:rsidRDefault="00DA1D08">
                  <w:pPr>
                    <w:jc w:val="center"/>
                    <w:textAlignment w:val="baseline"/>
                    <w:rPr>
                      <w:b/>
                      <w:color w:val="000000" w:themeColor="text1"/>
                      <w:szCs w:val="21"/>
                    </w:rPr>
                  </w:pPr>
                  <w:r w:rsidRPr="002A0FA7">
                    <w:rPr>
                      <w:b/>
                      <w:color w:val="000000" w:themeColor="text1"/>
                      <w:szCs w:val="21"/>
                    </w:rPr>
                    <w:t>设备名称</w:t>
                  </w:r>
                </w:p>
              </w:tc>
              <w:tc>
                <w:tcPr>
                  <w:tcW w:w="1449" w:type="dxa"/>
                  <w:vAlign w:val="center"/>
                </w:tcPr>
                <w:p w:rsidR="00E01033" w:rsidRPr="002A0FA7" w:rsidRDefault="00DA1D08">
                  <w:pPr>
                    <w:jc w:val="center"/>
                    <w:textAlignment w:val="baseline"/>
                    <w:rPr>
                      <w:b/>
                      <w:color w:val="000000" w:themeColor="text1"/>
                      <w:szCs w:val="21"/>
                    </w:rPr>
                  </w:pPr>
                  <w:r w:rsidRPr="002A0FA7">
                    <w:rPr>
                      <w:b/>
                      <w:color w:val="000000" w:themeColor="text1"/>
                      <w:szCs w:val="21"/>
                    </w:rPr>
                    <w:t>型号</w:t>
                  </w:r>
                </w:p>
              </w:tc>
              <w:tc>
                <w:tcPr>
                  <w:tcW w:w="819" w:type="dxa"/>
                  <w:vAlign w:val="center"/>
                </w:tcPr>
                <w:p w:rsidR="00E01033" w:rsidRPr="002A0FA7" w:rsidRDefault="00DA1D08">
                  <w:pPr>
                    <w:jc w:val="center"/>
                    <w:rPr>
                      <w:b/>
                      <w:color w:val="000000" w:themeColor="text1"/>
                      <w:szCs w:val="21"/>
                    </w:rPr>
                  </w:pPr>
                  <w:r w:rsidRPr="002A0FA7">
                    <w:rPr>
                      <w:b/>
                      <w:color w:val="000000" w:themeColor="text1"/>
                      <w:szCs w:val="21"/>
                    </w:rPr>
                    <w:t>单位</w:t>
                  </w:r>
                </w:p>
              </w:tc>
              <w:tc>
                <w:tcPr>
                  <w:tcW w:w="860" w:type="dxa"/>
                  <w:vAlign w:val="center"/>
                </w:tcPr>
                <w:p w:rsidR="00E01033" w:rsidRPr="002A0FA7" w:rsidRDefault="00DA1D08">
                  <w:pPr>
                    <w:jc w:val="center"/>
                    <w:textAlignment w:val="baseline"/>
                    <w:rPr>
                      <w:b/>
                      <w:color w:val="000000" w:themeColor="text1"/>
                      <w:szCs w:val="21"/>
                    </w:rPr>
                  </w:pPr>
                  <w:r w:rsidRPr="002A0FA7">
                    <w:rPr>
                      <w:rFonts w:hint="eastAsia"/>
                      <w:b/>
                      <w:color w:val="000000" w:themeColor="text1"/>
                      <w:szCs w:val="21"/>
                    </w:rPr>
                    <w:t>现有项目</w:t>
                  </w:r>
                  <w:r w:rsidRPr="002A0FA7">
                    <w:rPr>
                      <w:b/>
                      <w:color w:val="000000" w:themeColor="text1"/>
                      <w:szCs w:val="21"/>
                    </w:rPr>
                    <w:t>数量</w:t>
                  </w:r>
                </w:p>
              </w:tc>
              <w:tc>
                <w:tcPr>
                  <w:tcW w:w="767" w:type="dxa"/>
                  <w:vAlign w:val="center"/>
                </w:tcPr>
                <w:p w:rsidR="00E01033" w:rsidRPr="002A0FA7" w:rsidRDefault="00DA1D08">
                  <w:pPr>
                    <w:jc w:val="center"/>
                    <w:textAlignment w:val="baseline"/>
                    <w:rPr>
                      <w:b/>
                      <w:color w:val="000000" w:themeColor="text1"/>
                      <w:szCs w:val="21"/>
                    </w:rPr>
                  </w:pPr>
                  <w:r w:rsidRPr="002A0FA7">
                    <w:rPr>
                      <w:b/>
                      <w:color w:val="000000" w:themeColor="text1"/>
                      <w:szCs w:val="21"/>
                    </w:rPr>
                    <w:t>技改</w:t>
                  </w:r>
                  <w:r w:rsidRPr="002A0FA7">
                    <w:rPr>
                      <w:rFonts w:hint="eastAsia"/>
                      <w:b/>
                      <w:color w:val="000000" w:themeColor="text1"/>
                      <w:szCs w:val="21"/>
                    </w:rPr>
                    <w:t>项目</w:t>
                  </w:r>
                  <w:r w:rsidRPr="002A0FA7">
                    <w:rPr>
                      <w:b/>
                      <w:color w:val="000000" w:themeColor="text1"/>
                      <w:szCs w:val="21"/>
                    </w:rPr>
                    <w:t>数量</w:t>
                  </w:r>
                </w:p>
              </w:tc>
              <w:tc>
                <w:tcPr>
                  <w:tcW w:w="972" w:type="dxa"/>
                  <w:vAlign w:val="center"/>
                </w:tcPr>
                <w:p w:rsidR="00E01033" w:rsidRPr="002A0FA7" w:rsidRDefault="00DA1D08">
                  <w:pPr>
                    <w:jc w:val="center"/>
                    <w:textAlignment w:val="baseline"/>
                    <w:rPr>
                      <w:b/>
                      <w:color w:val="000000" w:themeColor="text1"/>
                      <w:szCs w:val="21"/>
                    </w:rPr>
                  </w:pPr>
                  <w:r w:rsidRPr="002A0FA7">
                    <w:rPr>
                      <w:b/>
                      <w:color w:val="000000" w:themeColor="text1"/>
                      <w:szCs w:val="21"/>
                    </w:rPr>
                    <w:t>技改后</w:t>
                  </w:r>
                  <w:r w:rsidRPr="002A0FA7">
                    <w:rPr>
                      <w:rFonts w:hint="eastAsia"/>
                      <w:b/>
                      <w:color w:val="000000" w:themeColor="text1"/>
                      <w:szCs w:val="21"/>
                    </w:rPr>
                    <w:t>全厂</w:t>
                  </w:r>
                  <w:r w:rsidRPr="002A0FA7">
                    <w:rPr>
                      <w:b/>
                      <w:color w:val="000000" w:themeColor="text1"/>
                      <w:szCs w:val="21"/>
                    </w:rPr>
                    <w:t>数量</w:t>
                  </w:r>
                </w:p>
              </w:tc>
            </w:tr>
            <w:tr w:rsidR="002A0FA7" w:rsidRPr="002A0FA7">
              <w:trPr>
                <w:trHeight w:val="541"/>
                <w:jc w:val="center"/>
              </w:trPr>
              <w:tc>
                <w:tcPr>
                  <w:tcW w:w="589" w:type="dxa"/>
                  <w:vAlign w:val="center"/>
                </w:tcPr>
                <w:p w:rsidR="00E01033" w:rsidRPr="002A0FA7" w:rsidRDefault="00DA1D08">
                  <w:pPr>
                    <w:jc w:val="center"/>
                    <w:rPr>
                      <w:color w:val="000000" w:themeColor="text1"/>
                      <w:szCs w:val="21"/>
                    </w:rPr>
                  </w:pPr>
                  <w:r w:rsidRPr="002A0FA7">
                    <w:rPr>
                      <w:color w:val="000000" w:themeColor="text1"/>
                      <w:szCs w:val="21"/>
                    </w:rPr>
                    <w:t>1</w:t>
                  </w:r>
                </w:p>
              </w:tc>
              <w:tc>
                <w:tcPr>
                  <w:tcW w:w="687" w:type="dxa"/>
                  <w:vMerge w:val="restart"/>
                  <w:vAlign w:val="center"/>
                </w:tcPr>
                <w:p w:rsidR="00E01033" w:rsidRPr="002A0FA7" w:rsidRDefault="00DA1D08">
                  <w:pPr>
                    <w:wordWrap w:val="0"/>
                    <w:jc w:val="center"/>
                    <w:rPr>
                      <w:color w:val="000000" w:themeColor="text1"/>
                      <w:szCs w:val="21"/>
                    </w:rPr>
                  </w:pPr>
                  <w:r w:rsidRPr="002A0FA7">
                    <w:rPr>
                      <w:color w:val="000000" w:themeColor="text1"/>
                      <w:szCs w:val="21"/>
                    </w:rPr>
                    <w:t>涂装</w:t>
                  </w:r>
                </w:p>
              </w:tc>
              <w:tc>
                <w:tcPr>
                  <w:tcW w:w="709" w:type="dxa"/>
                  <w:vMerge w:val="restart"/>
                  <w:vAlign w:val="center"/>
                </w:tcPr>
                <w:p w:rsidR="00E01033" w:rsidRPr="002A0FA7" w:rsidRDefault="00DA1D08">
                  <w:pPr>
                    <w:wordWrap w:val="0"/>
                    <w:jc w:val="center"/>
                    <w:rPr>
                      <w:color w:val="000000" w:themeColor="text1"/>
                      <w:szCs w:val="21"/>
                    </w:rPr>
                  </w:pPr>
                  <w:r w:rsidRPr="002A0FA7">
                    <w:rPr>
                      <w:color w:val="000000" w:themeColor="text1"/>
                      <w:szCs w:val="21"/>
                    </w:rPr>
                    <w:t>喷涂</w:t>
                  </w:r>
                </w:p>
              </w:tc>
              <w:tc>
                <w:tcPr>
                  <w:tcW w:w="1559" w:type="dxa"/>
                  <w:vAlign w:val="center"/>
                </w:tcPr>
                <w:p w:rsidR="00E01033" w:rsidRPr="002A0FA7" w:rsidRDefault="00DA1D08">
                  <w:pPr>
                    <w:jc w:val="center"/>
                    <w:rPr>
                      <w:color w:val="000000" w:themeColor="text1"/>
                      <w:szCs w:val="21"/>
                    </w:rPr>
                  </w:pPr>
                  <w:r w:rsidRPr="002A0FA7">
                    <w:rPr>
                      <w:color w:val="000000" w:themeColor="text1"/>
                      <w:szCs w:val="21"/>
                    </w:rPr>
                    <w:t>喷漆烘干一体室</w:t>
                  </w:r>
                </w:p>
              </w:tc>
              <w:tc>
                <w:tcPr>
                  <w:tcW w:w="1449" w:type="dxa"/>
                  <w:vAlign w:val="center"/>
                </w:tcPr>
                <w:p w:rsidR="00E01033" w:rsidRPr="002A0FA7" w:rsidRDefault="00DA1D08">
                  <w:pPr>
                    <w:jc w:val="center"/>
                    <w:rPr>
                      <w:color w:val="000000" w:themeColor="text1"/>
                    </w:rPr>
                  </w:pPr>
                  <w:r w:rsidRPr="002A0FA7">
                    <w:rPr>
                      <w:color w:val="000000" w:themeColor="text1"/>
                    </w:rPr>
                    <w:t>19</w:t>
                  </w:r>
                  <w:r w:rsidRPr="002A0FA7">
                    <w:rPr>
                      <w:rFonts w:hint="eastAsia"/>
                      <w:color w:val="000000" w:themeColor="text1"/>
                      <w:szCs w:val="21"/>
                    </w:rPr>
                    <w:t>×</w:t>
                  </w:r>
                  <w:r w:rsidRPr="002A0FA7">
                    <w:rPr>
                      <w:color w:val="000000" w:themeColor="text1"/>
                    </w:rPr>
                    <w:t>5.6</w:t>
                  </w:r>
                  <w:r w:rsidRPr="002A0FA7">
                    <w:rPr>
                      <w:rFonts w:hint="eastAsia"/>
                      <w:color w:val="000000" w:themeColor="text1"/>
                      <w:szCs w:val="21"/>
                    </w:rPr>
                    <w:t>×</w:t>
                  </w:r>
                  <w:r w:rsidRPr="002A0FA7">
                    <w:rPr>
                      <w:rFonts w:hint="eastAsia"/>
                      <w:color w:val="000000" w:themeColor="text1"/>
                      <w:szCs w:val="21"/>
                    </w:rPr>
                    <w:t>7</w:t>
                  </w:r>
                  <w:r w:rsidRPr="002A0FA7">
                    <w:rPr>
                      <w:color w:val="000000" w:themeColor="text1"/>
                    </w:rPr>
                    <w:t>m</w:t>
                  </w:r>
                </w:p>
              </w:tc>
              <w:tc>
                <w:tcPr>
                  <w:tcW w:w="819" w:type="dxa"/>
                  <w:vAlign w:val="center"/>
                </w:tcPr>
                <w:p w:rsidR="00E01033" w:rsidRPr="002A0FA7" w:rsidRDefault="00DA1D08">
                  <w:pPr>
                    <w:jc w:val="center"/>
                    <w:rPr>
                      <w:color w:val="000000" w:themeColor="text1"/>
                      <w:kern w:val="0"/>
                      <w:szCs w:val="21"/>
                    </w:rPr>
                  </w:pPr>
                  <w:r w:rsidRPr="002A0FA7">
                    <w:rPr>
                      <w:color w:val="000000" w:themeColor="text1"/>
                      <w:kern w:val="0"/>
                      <w:szCs w:val="21"/>
                    </w:rPr>
                    <w:t>座</w:t>
                  </w:r>
                </w:p>
              </w:tc>
              <w:tc>
                <w:tcPr>
                  <w:tcW w:w="860" w:type="dxa"/>
                  <w:vAlign w:val="center"/>
                </w:tcPr>
                <w:p w:rsidR="00E01033" w:rsidRPr="002A0FA7" w:rsidRDefault="00DA1D08">
                  <w:pPr>
                    <w:jc w:val="center"/>
                    <w:rPr>
                      <w:color w:val="000000" w:themeColor="text1"/>
                      <w:szCs w:val="21"/>
                    </w:rPr>
                  </w:pPr>
                  <w:r w:rsidRPr="002A0FA7">
                    <w:rPr>
                      <w:color w:val="000000" w:themeColor="text1"/>
                      <w:szCs w:val="21"/>
                    </w:rPr>
                    <w:t>1</w:t>
                  </w:r>
                </w:p>
              </w:tc>
              <w:tc>
                <w:tcPr>
                  <w:tcW w:w="767" w:type="dxa"/>
                  <w:vAlign w:val="center"/>
                </w:tcPr>
                <w:p w:rsidR="00E01033" w:rsidRPr="002A0FA7" w:rsidRDefault="00DA1D08">
                  <w:pPr>
                    <w:jc w:val="center"/>
                    <w:rPr>
                      <w:color w:val="000000" w:themeColor="text1"/>
                      <w:kern w:val="0"/>
                      <w:szCs w:val="21"/>
                    </w:rPr>
                  </w:pPr>
                  <w:r w:rsidRPr="002A0FA7">
                    <w:rPr>
                      <w:color w:val="000000" w:themeColor="text1"/>
                      <w:kern w:val="0"/>
                      <w:szCs w:val="21"/>
                    </w:rPr>
                    <w:t>-1</w:t>
                  </w:r>
                </w:p>
              </w:tc>
              <w:tc>
                <w:tcPr>
                  <w:tcW w:w="972" w:type="dxa"/>
                  <w:vAlign w:val="center"/>
                </w:tcPr>
                <w:p w:rsidR="00E01033" w:rsidRPr="002A0FA7" w:rsidRDefault="00DA1D08">
                  <w:pPr>
                    <w:jc w:val="center"/>
                    <w:rPr>
                      <w:color w:val="000000" w:themeColor="text1"/>
                      <w:szCs w:val="21"/>
                    </w:rPr>
                  </w:pPr>
                  <w:r w:rsidRPr="002A0FA7">
                    <w:rPr>
                      <w:color w:val="000000" w:themeColor="text1"/>
                      <w:szCs w:val="21"/>
                    </w:rPr>
                    <w:t>0</w:t>
                  </w:r>
                </w:p>
              </w:tc>
            </w:tr>
            <w:tr w:rsidR="002A0FA7" w:rsidRPr="002A0FA7">
              <w:trPr>
                <w:trHeight w:val="541"/>
                <w:jc w:val="center"/>
              </w:trPr>
              <w:tc>
                <w:tcPr>
                  <w:tcW w:w="589" w:type="dxa"/>
                  <w:vAlign w:val="center"/>
                </w:tcPr>
                <w:p w:rsidR="00E01033" w:rsidRPr="002A0FA7" w:rsidRDefault="00DA1D08">
                  <w:pPr>
                    <w:jc w:val="center"/>
                    <w:rPr>
                      <w:color w:val="000000" w:themeColor="text1"/>
                      <w:szCs w:val="21"/>
                    </w:rPr>
                  </w:pPr>
                  <w:r w:rsidRPr="002A0FA7">
                    <w:rPr>
                      <w:rStyle w:val="afa"/>
                      <w:color w:val="000000" w:themeColor="text1"/>
                      <w:kern w:val="0"/>
                      <w:szCs w:val="20"/>
                      <w:lang w:val="zh-CN"/>
                    </w:rPr>
                    <w:t>2</w:t>
                  </w:r>
                </w:p>
              </w:tc>
              <w:tc>
                <w:tcPr>
                  <w:tcW w:w="687" w:type="dxa"/>
                  <w:vMerge/>
                  <w:vAlign w:val="center"/>
                </w:tcPr>
                <w:p w:rsidR="00E01033" w:rsidRPr="002A0FA7" w:rsidRDefault="00E01033">
                  <w:pPr>
                    <w:widowControl/>
                    <w:wordWrap w:val="0"/>
                    <w:jc w:val="center"/>
                    <w:rPr>
                      <w:color w:val="000000" w:themeColor="text1"/>
                      <w:szCs w:val="21"/>
                    </w:rPr>
                  </w:pPr>
                </w:p>
              </w:tc>
              <w:tc>
                <w:tcPr>
                  <w:tcW w:w="709" w:type="dxa"/>
                  <w:vMerge/>
                  <w:vAlign w:val="center"/>
                </w:tcPr>
                <w:p w:rsidR="00E01033" w:rsidRPr="002A0FA7" w:rsidRDefault="00E01033">
                  <w:pPr>
                    <w:wordWrap w:val="0"/>
                    <w:jc w:val="center"/>
                    <w:rPr>
                      <w:color w:val="000000" w:themeColor="text1"/>
                      <w:szCs w:val="21"/>
                    </w:rPr>
                  </w:pPr>
                </w:p>
              </w:tc>
              <w:tc>
                <w:tcPr>
                  <w:tcW w:w="1559" w:type="dxa"/>
                  <w:vAlign w:val="center"/>
                </w:tcPr>
                <w:p w:rsidR="00E01033" w:rsidRPr="002A0FA7" w:rsidRDefault="00DA1D08">
                  <w:pPr>
                    <w:jc w:val="center"/>
                    <w:rPr>
                      <w:color w:val="000000" w:themeColor="text1"/>
                      <w:szCs w:val="21"/>
                    </w:rPr>
                  </w:pPr>
                  <w:r w:rsidRPr="002A0FA7">
                    <w:rPr>
                      <w:color w:val="000000" w:themeColor="text1"/>
                      <w:szCs w:val="21"/>
                    </w:rPr>
                    <w:t>喷塑室</w:t>
                  </w:r>
                </w:p>
              </w:tc>
              <w:tc>
                <w:tcPr>
                  <w:tcW w:w="1449" w:type="dxa"/>
                  <w:vAlign w:val="center"/>
                </w:tcPr>
                <w:p w:rsidR="00E01033" w:rsidRPr="002A0FA7" w:rsidRDefault="00DA1D08">
                  <w:pPr>
                    <w:jc w:val="center"/>
                    <w:rPr>
                      <w:color w:val="000000" w:themeColor="text1"/>
                      <w:szCs w:val="21"/>
                    </w:rPr>
                  </w:pPr>
                  <w:r w:rsidRPr="002A0FA7">
                    <w:rPr>
                      <w:color w:val="000000" w:themeColor="text1"/>
                    </w:rPr>
                    <w:t>21</w:t>
                  </w:r>
                  <w:r w:rsidRPr="002A0FA7">
                    <w:rPr>
                      <w:rFonts w:hint="eastAsia"/>
                      <w:color w:val="000000" w:themeColor="text1"/>
                      <w:szCs w:val="21"/>
                    </w:rPr>
                    <w:t>×</w:t>
                  </w:r>
                  <w:r w:rsidRPr="002A0FA7">
                    <w:rPr>
                      <w:color w:val="000000" w:themeColor="text1"/>
                    </w:rPr>
                    <w:t>7</w:t>
                  </w:r>
                  <w:r w:rsidRPr="002A0FA7">
                    <w:rPr>
                      <w:rFonts w:hint="eastAsia"/>
                      <w:color w:val="000000" w:themeColor="text1"/>
                      <w:szCs w:val="21"/>
                    </w:rPr>
                    <w:t>×</w:t>
                  </w:r>
                  <w:r w:rsidRPr="002A0FA7">
                    <w:rPr>
                      <w:rFonts w:hint="eastAsia"/>
                      <w:color w:val="000000" w:themeColor="text1"/>
                      <w:szCs w:val="21"/>
                    </w:rPr>
                    <w:t>7</w:t>
                  </w:r>
                  <w:r w:rsidRPr="002A0FA7">
                    <w:rPr>
                      <w:color w:val="000000" w:themeColor="text1"/>
                    </w:rPr>
                    <w:t>m</w:t>
                  </w:r>
                </w:p>
              </w:tc>
              <w:tc>
                <w:tcPr>
                  <w:tcW w:w="819" w:type="dxa"/>
                  <w:vAlign w:val="center"/>
                </w:tcPr>
                <w:p w:rsidR="00E01033" w:rsidRPr="002A0FA7" w:rsidRDefault="00DA1D08">
                  <w:pPr>
                    <w:jc w:val="center"/>
                    <w:rPr>
                      <w:color w:val="000000" w:themeColor="text1"/>
                      <w:kern w:val="0"/>
                      <w:szCs w:val="21"/>
                    </w:rPr>
                  </w:pPr>
                  <w:r w:rsidRPr="002A0FA7">
                    <w:rPr>
                      <w:rFonts w:hint="eastAsia"/>
                      <w:color w:val="000000" w:themeColor="text1"/>
                      <w:kern w:val="0"/>
                      <w:szCs w:val="21"/>
                    </w:rPr>
                    <w:t>座</w:t>
                  </w:r>
                </w:p>
              </w:tc>
              <w:tc>
                <w:tcPr>
                  <w:tcW w:w="860" w:type="dxa"/>
                  <w:vAlign w:val="center"/>
                </w:tcPr>
                <w:p w:rsidR="00E01033" w:rsidRPr="002A0FA7" w:rsidRDefault="00DA1D08">
                  <w:pPr>
                    <w:jc w:val="center"/>
                    <w:rPr>
                      <w:color w:val="000000" w:themeColor="text1"/>
                      <w:szCs w:val="21"/>
                    </w:rPr>
                  </w:pPr>
                  <w:r w:rsidRPr="002A0FA7">
                    <w:rPr>
                      <w:rFonts w:hint="eastAsia"/>
                      <w:color w:val="000000" w:themeColor="text1"/>
                      <w:szCs w:val="21"/>
                    </w:rPr>
                    <w:t>0</w:t>
                  </w:r>
                </w:p>
              </w:tc>
              <w:tc>
                <w:tcPr>
                  <w:tcW w:w="767" w:type="dxa"/>
                  <w:vAlign w:val="center"/>
                </w:tcPr>
                <w:p w:rsidR="00E01033" w:rsidRPr="002A0FA7" w:rsidRDefault="00DA1D08">
                  <w:pPr>
                    <w:jc w:val="center"/>
                    <w:rPr>
                      <w:color w:val="000000" w:themeColor="text1"/>
                      <w:kern w:val="0"/>
                      <w:szCs w:val="21"/>
                    </w:rPr>
                  </w:pPr>
                  <w:r w:rsidRPr="002A0FA7">
                    <w:rPr>
                      <w:color w:val="000000" w:themeColor="text1"/>
                      <w:kern w:val="0"/>
                      <w:szCs w:val="21"/>
                    </w:rPr>
                    <w:t>+</w:t>
                  </w:r>
                  <w:r w:rsidRPr="002A0FA7">
                    <w:rPr>
                      <w:rFonts w:hint="eastAsia"/>
                      <w:color w:val="000000" w:themeColor="text1"/>
                      <w:kern w:val="0"/>
                      <w:szCs w:val="21"/>
                    </w:rPr>
                    <w:t>1</w:t>
                  </w:r>
                </w:p>
              </w:tc>
              <w:tc>
                <w:tcPr>
                  <w:tcW w:w="972" w:type="dxa"/>
                  <w:vAlign w:val="center"/>
                </w:tcPr>
                <w:p w:rsidR="00E01033" w:rsidRPr="002A0FA7" w:rsidRDefault="00DA1D08">
                  <w:pPr>
                    <w:jc w:val="center"/>
                    <w:rPr>
                      <w:color w:val="000000" w:themeColor="text1"/>
                      <w:szCs w:val="21"/>
                    </w:rPr>
                  </w:pPr>
                  <w:r w:rsidRPr="002A0FA7">
                    <w:rPr>
                      <w:rFonts w:hint="eastAsia"/>
                      <w:color w:val="000000" w:themeColor="text1"/>
                      <w:szCs w:val="21"/>
                    </w:rPr>
                    <w:t>1</w:t>
                  </w:r>
                </w:p>
              </w:tc>
            </w:tr>
            <w:tr w:rsidR="002A0FA7" w:rsidRPr="002A0FA7">
              <w:trPr>
                <w:trHeight w:val="541"/>
                <w:jc w:val="center"/>
              </w:trPr>
              <w:tc>
                <w:tcPr>
                  <w:tcW w:w="589" w:type="dxa"/>
                  <w:vAlign w:val="center"/>
                </w:tcPr>
                <w:p w:rsidR="00E01033" w:rsidRPr="002A0FA7" w:rsidRDefault="00DA1D08">
                  <w:pPr>
                    <w:jc w:val="center"/>
                    <w:rPr>
                      <w:rStyle w:val="afa"/>
                      <w:color w:val="000000" w:themeColor="text1"/>
                      <w:kern w:val="0"/>
                      <w:szCs w:val="20"/>
                      <w:lang w:val="zh-CN"/>
                    </w:rPr>
                  </w:pPr>
                  <w:r w:rsidRPr="002A0FA7">
                    <w:rPr>
                      <w:color w:val="000000" w:themeColor="text1"/>
                      <w:szCs w:val="21"/>
                    </w:rPr>
                    <w:t>3</w:t>
                  </w:r>
                </w:p>
              </w:tc>
              <w:tc>
                <w:tcPr>
                  <w:tcW w:w="687" w:type="dxa"/>
                  <w:vMerge/>
                  <w:vAlign w:val="center"/>
                </w:tcPr>
                <w:p w:rsidR="00E01033" w:rsidRPr="002A0FA7" w:rsidRDefault="00E01033">
                  <w:pPr>
                    <w:widowControl/>
                    <w:wordWrap w:val="0"/>
                    <w:jc w:val="center"/>
                    <w:rPr>
                      <w:color w:val="000000" w:themeColor="text1"/>
                      <w:szCs w:val="21"/>
                    </w:rPr>
                  </w:pPr>
                </w:p>
              </w:tc>
              <w:tc>
                <w:tcPr>
                  <w:tcW w:w="709" w:type="dxa"/>
                  <w:vMerge/>
                  <w:vAlign w:val="center"/>
                </w:tcPr>
                <w:p w:rsidR="00E01033" w:rsidRPr="002A0FA7" w:rsidRDefault="00E01033">
                  <w:pPr>
                    <w:wordWrap w:val="0"/>
                    <w:jc w:val="center"/>
                    <w:rPr>
                      <w:color w:val="000000" w:themeColor="text1"/>
                      <w:szCs w:val="21"/>
                    </w:rPr>
                  </w:pPr>
                </w:p>
              </w:tc>
              <w:tc>
                <w:tcPr>
                  <w:tcW w:w="1559" w:type="dxa"/>
                  <w:vAlign w:val="center"/>
                </w:tcPr>
                <w:p w:rsidR="00E01033" w:rsidRPr="002A0FA7" w:rsidRDefault="00DA1D08">
                  <w:pPr>
                    <w:jc w:val="center"/>
                    <w:rPr>
                      <w:color w:val="000000" w:themeColor="text1"/>
                      <w:szCs w:val="21"/>
                    </w:rPr>
                  </w:pPr>
                  <w:r w:rsidRPr="002A0FA7">
                    <w:rPr>
                      <w:rFonts w:hint="eastAsia"/>
                      <w:color w:val="000000" w:themeColor="text1"/>
                      <w:szCs w:val="21"/>
                    </w:rPr>
                    <w:t>喷塑机</w:t>
                  </w:r>
                </w:p>
              </w:tc>
              <w:tc>
                <w:tcPr>
                  <w:tcW w:w="1449" w:type="dxa"/>
                  <w:vAlign w:val="center"/>
                </w:tcPr>
                <w:p w:rsidR="00E01033" w:rsidRPr="002A0FA7" w:rsidRDefault="00DA1D08">
                  <w:pPr>
                    <w:jc w:val="center"/>
                    <w:rPr>
                      <w:color w:val="000000" w:themeColor="text1"/>
                    </w:rPr>
                  </w:pPr>
                  <w:r w:rsidRPr="002A0FA7">
                    <w:rPr>
                      <w:rFonts w:hint="eastAsia"/>
                      <w:color w:val="000000" w:themeColor="text1"/>
                    </w:rPr>
                    <w:t>/</w:t>
                  </w:r>
                </w:p>
              </w:tc>
              <w:tc>
                <w:tcPr>
                  <w:tcW w:w="819" w:type="dxa"/>
                  <w:vAlign w:val="center"/>
                </w:tcPr>
                <w:p w:rsidR="00E01033" w:rsidRPr="002A0FA7" w:rsidRDefault="00DA1D08">
                  <w:pPr>
                    <w:jc w:val="center"/>
                    <w:rPr>
                      <w:color w:val="000000" w:themeColor="text1"/>
                      <w:kern w:val="0"/>
                      <w:szCs w:val="21"/>
                    </w:rPr>
                  </w:pPr>
                  <w:r w:rsidRPr="002A0FA7">
                    <w:rPr>
                      <w:rFonts w:hint="eastAsia"/>
                      <w:color w:val="000000" w:themeColor="text1"/>
                      <w:kern w:val="0"/>
                      <w:szCs w:val="21"/>
                    </w:rPr>
                    <w:t>台</w:t>
                  </w:r>
                  <w:r w:rsidRPr="002A0FA7">
                    <w:rPr>
                      <w:rFonts w:hint="eastAsia"/>
                      <w:color w:val="000000" w:themeColor="text1"/>
                      <w:kern w:val="0"/>
                      <w:szCs w:val="21"/>
                    </w:rPr>
                    <w:t>/</w:t>
                  </w:r>
                  <w:r w:rsidRPr="002A0FA7">
                    <w:rPr>
                      <w:rFonts w:hint="eastAsia"/>
                      <w:color w:val="000000" w:themeColor="text1"/>
                      <w:kern w:val="0"/>
                      <w:szCs w:val="21"/>
                    </w:rPr>
                    <w:t>套</w:t>
                  </w:r>
                </w:p>
              </w:tc>
              <w:tc>
                <w:tcPr>
                  <w:tcW w:w="860" w:type="dxa"/>
                  <w:vAlign w:val="center"/>
                </w:tcPr>
                <w:p w:rsidR="00E01033" w:rsidRPr="002A0FA7" w:rsidRDefault="00DA1D08">
                  <w:pPr>
                    <w:jc w:val="center"/>
                    <w:rPr>
                      <w:color w:val="000000" w:themeColor="text1"/>
                      <w:szCs w:val="21"/>
                    </w:rPr>
                  </w:pPr>
                  <w:r w:rsidRPr="002A0FA7">
                    <w:rPr>
                      <w:rFonts w:hint="eastAsia"/>
                      <w:color w:val="000000" w:themeColor="text1"/>
                      <w:szCs w:val="21"/>
                    </w:rPr>
                    <w:t>0</w:t>
                  </w:r>
                </w:p>
              </w:tc>
              <w:tc>
                <w:tcPr>
                  <w:tcW w:w="767" w:type="dxa"/>
                  <w:vAlign w:val="center"/>
                </w:tcPr>
                <w:p w:rsidR="00E01033" w:rsidRPr="002A0FA7" w:rsidRDefault="00DA1D08">
                  <w:pPr>
                    <w:jc w:val="center"/>
                    <w:rPr>
                      <w:color w:val="000000" w:themeColor="text1"/>
                      <w:kern w:val="0"/>
                      <w:szCs w:val="21"/>
                    </w:rPr>
                  </w:pPr>
                  <w:r w:rsidRPr="002A0FA7">
                    <w:rPr>
                      <w:color w:val="000000" w:themeColor="text1"/>
                      <w:kern w:val="0"/>
                      <w:szCs w:val="21"/>
                    </w:rPr>
                    <w:t>+4</w:t>
                  </w:r>
                </w:p>
              </w:tc>
              <w:tc>
                <w:tcPr>
                  <w:tcW w:w="972" w:type="dxa"/>
                  <w:vAlign w:val="center"/>
                </w:tcPr>
                <w:p w:rsidR="00E01033" w:rsidRPr="002A0FA7" w:rsidRDefault="00DA1D08">
                  <w:pPr>
                    <w:jc w:val="center"/>
                    <w:rPr>
                      <w:color w:val="000000" w:themeColor="text1"/>
                      <w:szCs w:val="21"/>
                    </w:rPr>
                  </w:pPr>
                  <w:r w:rsidRPr="002A0FA7">
                    <w:rPr>
                      <w:color w:val="000000" w:themeColor="text1"/>
                      <w:szCs w:val="21"/>
                    </w:rPr>
                    <w:t>4</w:t>
                  </w:r>
                </w:p>
              </w:tc>
            </w:tr>
            <w:tr w:rsidR="002A0FA7" w:rsidRPr="002A0FA7">
              <w:trPr>
                <w:trHeight w:val="541"/>
                <w:jc w:val="center"/>
              </w:trPr>
              <w:tc>
                <w:tcPr>
                  <w:tcW w:w="589" w:type="dxa"/>
                  <w:vAlign w:val="center"/>
                </w:tcPr>
                <w:p w:rsidR="00E01033" w:rsidRPr="002A0FA7" w:rsidRDefault="00DA1D08">
                  <w:pPr>
                    <w:jc w:val="center"/>
                    <w:rPr>
                      <w:color w:val="000000" w:themeColor="text1"/>
                      <w:szCs w:val="21"/>
                    </w:rPr>
                  </w:pPr>
                  <w:r w:rsidRPr="002A0FA7">
                    <w:rPr>
                      <w:color w:val="000000" w:themeColor="text1"/>
                      <w:szCs w:val="21"/>
                    </w:rPr>
                    <w:t>4</w:t>
                  </w:r>
                </w:p>
              </w:tc>
              <w:tc>
                <w:tcPr>
                  <w:tcW w:w="687" w:type="dxa"/>
                  <w:vMerge/>
                  <w:vAlign w:val="center"/>
                </w:tcPr>
                <w:p w:rsidR="00E01033" w:rsidRPr="002A0FA7" w:rsidRDefault="00E01033">
                  <w:pPr>
                    <w:widowControl/>
                    <w:wordWrap w:val="0"/>
                    <w:jc w:val="center"/>
                    <w:rPr>
                      <w:color w:val="000000" w:themeColor="text1"/>
                      <w:szCs w:val="21"/>
                    </w:rPr>
                  </w:pPr>
                </w:p>
              </w:tc>
              <w:tc>
                <w:tcPr>
                  <w:tcW w:w="709" w:type="dxa"/>
                  <w:vMerge/>
                  <w:vAlign w:val="center"/>
                </w:tcPr>
                <w:p w:rsidR="00E01033" w:rsidRPr="002A0FA7" w:rsidRDefault="00E01033">
                  <w:pPr>
                    <w:wordWrap w:val="0"/>
                    <w:jc w:val="center"/>
                    <w:rPr>
                      <w:color w:val="000000" w:themeColor="text1"/>
                      <w:szCs w:val="21"/>
                    </w:rPr>
                  </w:pPr>
                </w:p>
              </w:tc>
              <w:tc>
                <w:tcPr>
                  <w:tcW w:w="1559" w:type="dxa"/>
                  <w:vAlign w:val="center"/>
                </w:tcPr>
                <w:p w:rsidR="00E01033" w:rsidRPr="002A0FA7" w:rsidRDefault="00DA1D08">
                  <w:pPr>
                    <w:jc w:val="center"/>
                    <w:rPr>
                      <w:color w:val="000000" w:themeColor="text1"/>
                      <w:szCs w:val="21"/>
                    </w:rPr>
                  </w:pPr>
                  <w:r w:rsidRPr="002A0FA7">
                    <w:rPr>
                      <w:color w:val="000000" w:themeColor="text1"/>
                      <w:szCs w:val="21"/>
                    </w:rPr>
                    <w:t>固化室（</w:t>
                  </w:r>
                  <w:r w:rsidRPr="002A0FA7">
                    <w:rPr>
                      <w:rFonts w:hint="eastAsia"/>
                      <w:color w:val="000000" w:themeColor="text1"/>
                      <w:szCs w:val="21"/>
                    </w:rPr>
                    <w:t>液化气</w:t>
                  </w:r>
                  <w:r w:rsidRPr="002A0FA7">
                    <w:rPr>
                      <w:color w:val="000000" w:themeColor="text1"/>
                      <w:szCs w:val="21"/>
                    </w:rPr>
                    <w:t>加热）</w:t>
                  </w:r>
                </w:p>
              </w:tc>
              <w:tc>
                <w:tcPr>
                  <w:tcW w:w="1449" w:type="dxa"/>
                  <w:vAlign w:val="center"/>
                </w:tcPr>
                <w:p w:rsidR="00E01033" w:rsidRPr="002A0FA7" w:rsidRDefault="00DA1D08">
                  <w:pPr>
                    <w:jc w:val="center"/>
                    <w:rPr>
                      <w:color w:val="000000" w:themeColor="text1"/>
                      <w:szCs w:val="21"/>
                    </w:rPr>
                  </w:pPr>
                  <w:r w:rsidRPr="002A0FA7">
                    <w:rPr>
                      <w:color w:val="000000" w:themeColor="text1"/>
                    </w:rPr>
                    <w:t>19</w:t>
                  </w:r>
                  <w:r w:rsidRPr="002A0FA7">
                    <w:rPr>
                      <w:rFonts w:hint="eastAsia"/>
                      <w:color w:val="000000" w:themeColor="text1"/>
                      <w:szCs w:val="21"/>
                    </w:rPr>
                    <w:t>×</w:t>
                  </w:r>
                  <w:r w:rsidRPr="002A0FA7">
                    <w:rPr>
                      <w:color w:val="000000" w:themeColor="text1"/>
                    </w:rPr>
                    <w:t>7</w:t>
                  </w:r>
                  <w:r w:rsidRPr="002A0FA7">
                    <w:rPr>
                      <w:rFonts w:hint="eastAsia"/>
                      <w:color w:val="000000" w:themeColor="text1"/>
                      <w:szCs w:val="21"/>
                    </w:rPr>
                    <w:t>×</w:t>
                  </w:r>
                  <w:r w:rsidRPr="002A0FA7">
                    <w:rPr>
                      <w:rFonts w:hint="eastAsia"/>
                      <w:color w:val="000000" w:themeColor="text1"/>
                      <w:szCs w:val="21"/>
                    </w:rPr>
                    <w:t>7</w:t>
                  </w:r>
                  <w:r w:rsidRPr="002A0FA7">
                    <w:rPr>
                      <w:color w:val="000000" w:themeColor="text1"/>
                    </w:rPr>
                    <w:t>m</w:t>
                  </w:r>
                </w:p>
              </w:tc>
              <w:tc>
                <w:tcPr>
                  <w:tcW w:w="819" w:type="dxa"/>
                  <w:vAlign w:val="center"/>
                </w:tcPr>
                <w:p w:rsidR="00E01033" w:rsidRPr="002A0FA7" w:rsidRDefault="00DA1D08">
                  <w:pPr>
                    <w:jc w:val="center"/>
                    <w:rPr>
                      <w:color w:val="000000" w:themeColor="text1"/>
                      <w:kern w:val="0"/>
                      <w:szCs w:val="21"/>
                    </w:rPr>
                  </w:pPr>
                  <w:r w:rsidRPr="002A0FA7">
                    <w:rPr>
                      <w:color w:val="000000" w:themeColor="text1"/>
                      <w:kern w:val="0"/>
                      <w:szCs w:val="21"/>
                    </w:rPr>
                    <w:t>座</w:t>
                  </w:r>
                </w:p>
              </w:tc>
              <w:tc>
                <w:tcPr>
                  <w:tcW w:w="860" w:type="dxa"/>
                  <w:vAlign w:val="center"/>
                </w:tcPr>
                <w:p w:rsidR="00E01033" w:rsidRPr="002A0FA7" w:rsidRDefault="00DA1D08">
                  <w:pPr>
                    <w:jc w:val="center"/>
                    <w:rPr>
                      <w:color w:val="000000" w:themeColor="text1"/>
                      <w:szCs w:val="21"/>
                    </w:rPr>
                  </w:pPr>
                  <w:r w:rsidRPr="002A0FA7">
                    <w:rPr>
                      <w:color w:val="000000" w:themeColor="text1"/>
                      <w:szCs w:val="21"/>
                    </w:rPr>
                    <w:t>0</w:t>
                  </w:r>
                </w:p>
              </w:tc>
              <w:tc>
                <w:tcPr>
                  <w:tcW w:w="767" w:type="dxa"/>
                  <w:vAlign w:val="center"/>
                </w:tcPr>
                <w:p w:rsidR="00E01033" w:rsidRPr="002A0FA7" w:rsidRDefault="00DA1D08">
                  <w:pPr>
                    <w:jc w:val="center"/>
                    <w:rPr>
                      <w:color w:val="000000" w:themeColor="text1"/>
                      <w:szCs w:val="21"/>
                    </w:rPr>
                  </w:pPr>
                  <w:r w:rsidRPr="002A0FA7">
                    <w:rPr>
                      <w:color w:val="000000" w:themeColor="text1"/>
                      <w:kern w:val="0"/>
                      <w:szCs w:val="21"/>
                    </w:rPr>
                    <w:t>+1</w:t>
                  </w:r>
                </w:p>
              </w:tc>
              <w:tc>
                <w:tcPr>
                  <w:tcW w:w="972" w:type="dxa"/>
                  <w:vAlign w:val="center"/>
                </w:tcPr>
                <w:p w:rsidR="00E01033" w:rsidRPr="002A0FA7" w:rsidRDefault="00DA1D08">
                  <w:pPr>
                    <w:jc w:val="center"/>
                    <w:rPr>
                      <w:color w:val="000000" w:themeColor="text1"/>
                      <w:szCs w:val="21"/>
                    </w:rPr>
                  </w:pPr>
                  <w:r w:rsidRPr="002A0FA7">
                    <w:rPr>
                      <w:color w:val="000000" w:themeColor="text1"/>
                      <w:szCs w:val="21"/>
                    </w:rPr>
                    <w:t>1</w:t>
                  </w:r>
                </w:p>
              </w:tc>
            </w:tr>
          </w:tbl>
          <w:p w:rsidR="00E01033" w:rsidRPr="002A0FA7" w:rsidRDefault="00E01033">
            <w:pPr>
              <w:jc w:val="center"/>
              <w:rPr>
                <w:b/>
                <w:bCs/>
                <w:color w:val="000000" w:themeColor="text1"/>
                <w:szCs w:val="21"/>
              </w:rPr>
            </w:pPr>
          </w:p>
          <w:p w:rsidR="00E01033" w:rsidRPr="002A0FA7" w:rsidRDefault="00DA1D08">
            <w:pPr>
              <w:spacing w:line="360" w:lineRule="auto"/>
              <w:ind w:firstLine="420"/>
              <w:jc w:val="left"/>
              <w:rPr>
                <w:b/>
                <w:bCs/>
                <w:color w:val="000000" w:themeColor="text1"/>
                <w:szCs w:val="21"/>
              </w:rPr>
            </w:pPr>
            <w:r w:rsidRPr="002A0FA7">
              <w:rPr>
                <w:b/>
                <w:bCs/>
                <w:color w:val="000000" w:themeColor="text1"/>
                <w:szCs w:val="21"/>
              </w:rPr>
              <w:lastRenderedPageBreak/>
              <w:t>5</w:t>
            </w:r>
            <w:r w:rsidRPr="002A0FA7">
              <w:rPr>
                <w:b/>
                <w:bCs/>
                <w:color w:val="000000" w:themeColor="text1"/>
                <w:szCs w:val="21"/>
              </w:rPr>
              <w:t>、主要原材料</w:t>
            </w:r>
          </w:p>
          <w:p w:rsidR="00E01033" w:rsidRPr="002A0FA7" w:rsidRDefault="00DA1D08">
            <w:pPr>
              <w:spacing w:line="360" w:lineRule="auto"/>
              <w:ind w:rightChars="50" w:right="105" w:firstLineChars="200" w:firstLine="420"/>
              <w:rPr>
                <w:color w:val="000000" w:themeColor="text1"/>
                <w:szCs w:val="21"/>
              </w:rPr>
            </w:pPr>
            <w:r w:rsidRPr="002A0FA7">
              <w:rPr>
                <w:rFonts w:hint="eastAsia"/>
                <w:color w:val="000000" w:themeColor="text1"/>
                <w:szCs w:val="21"/>
              </w:rPr>
              <w:t>本技改项目完成后，仅涂装工艺原辅料（油漆、稀释剂、塑粉、液化气）发生变化，其他原辅料未变化。本</w:t>
            </w:r>
            <w:r w:rsidRPr="002A0FA7">
              <w:rPr>
                <w:color w:val="000000" w:themeColor="text1"/>
                <w:szCs w:val="21"/>
              </w:rPr>
              <w:t>项目具体</w:t>
            </w:r>
            <w:r w:rsidRPr="002A0FA7">
              <w:rPr>
                <w:rFonts w:hint="eastAsia"/>
                <w:color w:val="000000" w:themeColor="text1"/>
                <w:szCs w:val="21"/>
              </w:rPr>
              <w:t>原辅料</w:t>
            </w:r>
            <w:r w:rsidRPr="002A0FA7">
              <w:rPr>
                <w:color w:val="000000" w:themeColor="text1"/>
                <w:szCs w:val="21"/>
              </w:rPr>
              <w:t>消耗见表</w:t>
            </w:r>
            <w:r w:rsidRPr="002A0FA7">
              <w:rPr>
                <w:color w:val="000000" w:themeColor="text1"/>
                <w:szCs w:val="21"/>
              </w:rPr>
              <w:t>2-4</w:t>
            </w:r>
            <w:r w:rsidRPr="002A0FA7">
              <w:rPr>
                <w:color w:val="000000" w:themeColor="text1"/>
                <w:szCs w:val="21"/>
              </w:rPr>
              <w:t>。</w:t>
            </w:r>
          </w:p>
          <w:p w:rsidR="00E01033" w:rsidRPr="002A0FA7" w:rsidRDefault="00DA1D08">
            <w:pPr>
              <w:jc w:val="center"/>
              <w:rPr>
                <w:b/>
                <w:bCs/>
                <w:color w:val="000000" w:themeColor="text1"/>
                <w:szCs w:val="21"/>
              </w:rPr>
            </w:pPr>
            <w:r w:rsidRPr="002A0FA7">
              <w:rPr>
                <w:b/>
                <w:bCs/>
                <w:color w:val="000000" w:themeColor="text1"/>
                <w:szCs w:val="21"/>
              </w:rPr>
              <w:t>表</w:t>
            </w:r>
            <w:r w:rsidRPr="002A0FA7">
              <w:rPr>
                <w:b/>
                <w:bCs/>
                <w:color w:val="000000" w:themeColor="text1"/>
                <w:szCs w:val="21"/>
              </w:rPr>
              <w:t xml:space="preserve">2-4  </w:t>
            </w:r>
            <w:r w:rsidRPr="002A0FA7">
              <w:rPr>
                <w:rFonts w:hint="eastAsia"/>
                <w:b/>
                <w:bCs/>
                <w:color w:val="000000" w:themeColor="text1"/>
                <w:szCs w:val="21"/>
              </w:rPr>
              <w:t>涂装原辅料</w:t>
            </w:r>
            <w:r w:rsidRPr="002A0FA7">
              <w:rPr>
                <w:b/>
                <w:bCs/>
                <w:color w:val="000000" w:themeColor="text1"/>
                <w:szCs w:val="21"/>
              </w:rPr>
              <w:t>消耗情况表</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121"/>
              <w:gridCol w:w="850"/>
              <w:gridCol w:w="1116"/>
              <w:gridCol w:w="1127"/>
              <w:gridCol w:w="1427"/>
              <w:gridCol w:w="1193"/>
              <w:gridCol w:w="1193"/>
            </w:tblGrid>
            <w:tr w:rsidR="002A0FA7" w:rsidRPr="002A0FA7">
              <w:trPr>
                <w:trHeight w:val="337"/>
                <w:jc w:val="center"/>
              </w:trPr>
              <w:tc>
                <w:tcPr>
                  <w:tcW w:w="494" w:type="dxa"/>
                  <w:vAlign w:val="center"/>
                </w:tcPr>
                <w:p w:rsidR="00E01033" w:rsidRPr="002A0FA7" w:rsidRDefault="00DA1D08">
                  <w:pPr>
                    <w:jc w:val="center"/>
                    <w:rPr>
                      <w:b/>
                      <w:color w:val="000000" w:themeColor="text1"/>
                      <w:szCs w:val="21"/>
                    </w:rPr>
                  </w:pPr>
                  <w:r w:rsidRPr="002A0FA7">
                    <w:rPr>
                      <w:rFonts w:hAnsi="宋体"/>
                      <w:b/>
                      <w:color w:val="000000" w:themeColor="text1"/>
                      <w:szCs w:val="21"/>
                    </w:rPr>
                    <w:t>序号</w:t>
                  </w:r>
                </w:p>
              </w:tc>
              <w:tc>
                <w:tcPr>
                  <w:tcW w:w="1121" w:type="dxa"/>
                  <w:vAlign w:val="center"/>
                </w:tcPr>
                <w:p w:rsidR="00E01033" w:rsidRPr="002A0FA7" w:rsidRDefault="00DA1D08">
                  <w:pPr>
                    <w:jc w:val="center"/>
                    <w:rPr>
                      <w:b/>
                      <w:color w:val="000000" w:themeColor="text1"/>
                      <w:szCs w:val="21"/>
                    </w:rPr>
                  </w:pPr>
                  <w:r w:rsidRPr="002A0FA7">
                    <w:rPr>
                      <w:rFonts w:hAnsi="宋体"/>
                      <w:b/>
                      <w:color w:val="000000" w:themeColor="text1"/>
                      <w:szCs w:val="21"/>
                    </w:rPr>
                    <w:t>名称</w:t>
                  </w:r>
                </w:p>
              </w:tc>
              <w:tc>
                <w:tcPr>
                  <w:tcW w:w="850" w:type="dxa"/>
                  <w:vAlign w:val="center"/>
                </w:tcPr>
                <w:p w:rsidR="00E01033" w:rsidRPr="002A0FA7" w:rsidRDefault="00DA1D08">
                  <w:pPr>
                    <w:jc w:val="center"/>
                    <w:rPr>
                      <w:b/>
                      <w:color w:val="000000" w:themeColor="text1"/>
                      <w:szCs w:val="21"/>
                    </w:rPr>
                  </w:pPr>
                  <w:r w:rsidRPr="002A0FA7">
                    <w:rPr>
                      <w:rFonts w:hAnsi="宋体"/>
                      <w:b/>
                      <w:color w:val="000000" w:themeColor="text1"/>
                      <w:szCs w:val="21"/>
                    </w:rPr>
                    <w:t>单位</w:t>
                  </w:r>
                </w:p>
              </w:tc>
              <w:tc>
                <w:tcPr>
                  <w:tcW w:w="1116" w:type="dxa"/>
                  <w:vAlign w:val="center"/>
                </w:tcPr>
                <w:p w:rsidR="00E01033" w:rsidRPr="002A0FA7" w:rsidRDefault="00DA1D08">
                  <w:pPr>
                    <w:jc w:val="center"/>
                    <w:rPr>
                      <w:b/>
                      <w:color w:val="000000" w:themeColor="text1"/>
                      <w:szCs w:val="21"/>
                    </w:rPr>
                  </w:pPr>
                  <w:r w:rsidRPr="002A0FA7">
                    <w:rPr>
                      <w:rFonts w:hAnsi="宋体" w:hint="eastAsia"/>
                      <w:b/>
                      <w:color w:val="000000" w:themeColor="text1"/>
                      <w:szCs w:val="21"/>
                    </w:rPr>
                    <w:t>现有项目</w:t>
                  </w:r>
                  <w:r w:rsidRPr="002A0FA7">
                    <w:rPr>
                      <w:rFonts w:hAnsi="宋体"/>
                      <w:b/>
                      <w:color w:val="000000" w:themeColor="text1"/>
                      <w:szCs w:val="21"/>
                    </w:rPr>
                    <w:t>用量</w:t>
                  </w:r>
                </w:p>
              </w:tc>
              <w:tc>
                <w:tcPr>
                  <w:tcW w:w="1127" w:type="dxa"/>
                  <w:vAlign w:val="center"/>
                </w:tcPr>
                <w:p w:rsidR="00E01033" w:rsidRPr="002A0FA7" w:rsidRDefault="00DA1D08">
                  <w:pPr>
                    <w:jc w:val="center"/>
                    <w:rPr>
                      <w:b/>
                      <w:color w:val="000000" w:themeColor="text1"/>
                      <w:szCs w:val="21"/>
                    </w:rPr>
                  </w:pPr>
                  <w:r w:rsidRPr="002A0FA7">
                    <w:rPr>
                      <w:rFonts w:hAnsi="宋体" w:hint="eastAsia"/>
                      <w:b/>
                      <w:color w:val="000000" w:themeColor="text1"/>
                      <w:szCs w:val="21"/>
                    </w:rPr>
                    <w:t>技改</w:t>
                  </w:r>
                  <w:r w:rsidRPr="002A0FA7">
                    <w:rPr>
                      <w:rFonts w:hAnsi="宋体"/>
                      <w:b/>
                      <w:color w:val="000000" w:themeColor="text1"/>
                      <w:szCs w:val="21"/>
                    </w:rPr>
                    <w:t>用量</w:t>
                  </w:r>
                </w:p>
              </w:tc>
              <w:tc>
                <w:tcPr>
                  <w:tcW w:w="1427" w:type="dxa"/>
                  <w:vAlign w:val="center"/>
                </w:tcPr>
                <w:p w:rsidR="00E01033" w:rsidRPr="002A0FA7" w:rsidRDefault="00DA1D08">
                  <w:pPr>
                    <w:jc w:val="center"/>
                    <w:rPr>
                      <w:b/>
                      <w:color w:val="000000" w:themeColor="text1"/>
                      <w:szCs w:val="21"/>
                    </w:rPr>
                  </w:pPr>
                  <w:r w:rsidRPr="002A0FA7">
                    <w:rPr>
                      <w:rFonts w:hAnsi="宋体" w:hint="eastAsia"/>
                      <w:b/>
                      <w:bCs/>
                      <w:color w:val="000000" w:themeColor="text1"/>
                      <w:kern w:val="0"/>
                      <w:szCs w:val="21"/>
                    </w:rPr>
                    <w:t>技改</w:t>
                  </w:r>
                  <w:r w:rsidRPr="002A0FA7">
                    <w:rPr>
                      <w:rFonts w:hAnsi="宋体"/>
                      <w:b/>
                      <w:bCs/>
                      <w:color w:val="000000" w:themeColor="text1"/>
                      <w:kern w:val="0"/>
                      <w:szCs w:val="21"/>
                    </w:rPr>
                    <w:t>实施后用量</w:t>
                  </w:r>
                </w:p>
              </w:tc>
              <w:tc>
                <w:tcPr>
                  <w:tcW w:w="1193" w:type="dxa"/>
                  <w:vAlign w:val="center"/>
                </w:tcPr>
                <w:p w:rsidR="00E01033" w:rsidRPr="002A0FA7" w:rsidRDefault="00DA1D08">
                  <w:pPr>
                    <w:jc w:val="center"/>
                    <w:rPr>
                      <w:rFonts w:hAnsi="宋体"/>
                      <w:b/>
                      <w:bCs/>
                      <w:color w:val="000000" w:themeColor="text1"/>
                      <w:kern w:val="0"/>
                      <w:szCs w:val="21"/>
                    </w:rPr>
                  </w:pPr>
                  <w:r w:rsidRPr="002A0FA7">
                    <w:rPr>
                      <w:rFonts w:hAnsi="宋体" w:hint="eastAsia"/>
                      <w:b/>
                      <w:bCs/>
                      <w:color w:val="000000" w:themeColor="text1"/>
                      <w:kern w:val="0"/>
                      <w:szCs w:val="21"/>
                    </w:rPr>
                    <w:t>变化量</w:t>
                  </w:r>
                </w:p>
              </w:tc>
              <w:tc>
                <w:tcPr>
                  <w:tcW w:w="1193" w:type="dxa"/>
                  <w:vAlign w:val="center"/>
                </w:tcPr>
                <w:p w:rsidR="00E01033" w:rsidRPr="002A0FA7" w:rsidRDefault="00DA1D08">
                  <w:pPr>
                    <w:jc w:val="center"/>
                    <w:rPr>
                      <w:rFonts w:hAnsi="宋体"/>
                      <w:b/>
                      <w:bCs/>
                      <w:color w:val="000000" w:themeColor="text1"/>
                      <w:kern w:val="0"/>
                      <w:szCs w:val="21"/>
                    </w:rPr>
                  </w:pPr>
                  <w:r w:rsidRPr="002A0FA7">
                    <w:rPr>
                      <w:rFonts w:hAnsi="宋体" w:hint="eastAsia"/>
                      <w:b/>
                      <w:bCs/>
                      <w:color w:val="000000" w:themeColor="text1"/>
                      <w:kern w:val="0"/>
                      <w:szCs w:val="21"/>
                    </w:rPr>
                    <w:t>最大储存量</w:t>
                  </w:r>
                </w:p>
              </w:tc>
            </w:tr>
            <w:tr w:rsidR="002A0FA7" w:rsidRPr="002A0FA7">
              <w:trPr>
                <w:trHeight w:val="337"/>
                <w:jc w:val="center"/>
              </w:trPr>
              <w:tc>
                <w:tcPr>
                  <w:tcW w:w="494" w:type="dxa"/>
                  <w:vAlign w:val="center"/>
                </w:tcPr>
                <w:p w:rsidR="00E01033" w:rsidRPr="002A0FA7" w:rsidRDefault="00DA1D08">
                  <w:pPr>
                    <w:jc w:val="center"/>
                    <w:rPr>
                      <w:color w:val="000000" w:themeColor="text1"/>
                      <w:szCs w:val="21"/>
                    </w:rPr>
                  </w:pPr>
                  <w:r w:rsidRPr="002A0FA7">
                    <w:rPr>
                      <w:bCs/>
                      <w:color w:val="000000" w:themeColor="text1"/>
                      <w:szCs w:val="21"/>
                    </w:rPr>
                    <w:t>1</w:t>
                  </w:r>
                </w:p>
              </w:tc>
              <w:tc>
                <w:tcPr>
                  <w:tcW w:w="1121" w:type="dxa"/>
                  <w:vAlign w:val="center"/>
                </w:tcPr>
                <w:p w:rsidR="00E01033" w:rsidRPr="002A0FA7" w:rsidRDefault="00DA1D08" w:rsidP="00CE00A2">
                  <w:pPr>
                    <w:pStyle w:val="TableParagraph"/>
                    <w:spacing w:before="53"/>
                    <w:rPr>
                      <w:rFonts w:eastAsia="宋体"/>
                      <w:color w:val="000000" w:themeColor="text1"/>
                      <w:szCs w:val="21"/>
                      <w:lang w:val="en-US"/>
                    </w:rPr>
                  </w:pPr>
                  <w:r w:rsidRPr="002A0FA7">
                    <w:rPr>
                      <w:rFonts w:eastAsia="宋体" w:hint="eastAsia"/>
                      <w:color w:val="000000" w:themeColor="text1"/>
                      <w:szCs w:val="21"/>
                    </w:rPr>
                    <w:t>油性</w:t>
                  </w:r>
                  <w:r w:rsidRPr="002A0FA7">
                    <w:rPr>
                      <w:rFonts w:eastAsia="宋体"/>
                      <w:color w:val="000000" w:themeColor="text1"/>
                      <w:szCs w:val="21"/>
                    </w:rPr>
                    <w:t>底漆</w:t>
                  </w:r>
                </w:p>
              </w:tc>
              <w:tc>
                <w:tcPr>
                  <w:tcW w:w="850" w:type="dxa"/>
                  <w:vAlign w:val="center"/>
                </w:tcPr>
                <w:p w:rsidR="00E01033" w:rsidRPr="002A0FA7" w:rsidRDefault="00DA1D08">
                  <w:pPr>
                    <w:jc w:val="center"/>
                    <w:rPr>
                      <w:color w:val="000000" w:themeColor="text1"/>
                      <w:szCs w:val="21"/>
                    </w:rPr>
                  </w:pPr>
                  <w:r w:rsidRPr="002A0FA7">
                    <w:rPr>
                      <w:color w:val="000000" w:themeColor="text1"/>
                      <w:szCs w:val="21"/>
                    </w:rPr>
                    <w:t>t/a</w:t>
                  </w:r>
                </w:p>
              </w:tc>
              <w:tc>
                <w:tcPr>
                  <w:tcW w:w="1116" w:type="dxa"/>
                  <w:vAlign w:val="center"/>
                </w:tcPr>
                <w:p w:rsidR="00E01033" w:rsidRPr="002A0FA7" w:rsidRDefault="00DA1D08">
                  <w:pPr>
                    <w:pStyle w:val="TableParagraph"/>
                    <w:spacing w:before="53"/>
                    <w:ind w:left="193" w:right="167"/>
                    <w:rPr>
                      <w:rFonts w:eastAsia="宋体"/>
                      <w:color w:val="000000" w:themeColor="text1"/>
                      <w:szCs w:val="21"/>
                      <w:lang w:val="en-US"/>
                    </w:rPr>
                  </w:pPr>
                  <w:r w:rsidRPr="002A0FA7">
                    <w:rPr>
                      <w:rFonts w:eastAsia="宋体"/>
                      <w:color w:val="000000" w:themeColor="text1"/>
                      <w:szCs w:val="21"/>
                      <w:lang w:val="en-US"/>
                    </w:rPr>
                    <w:t>21.54</w:t>
                  </w:r>
                </w:p>
              </w:tc>
              <w:tc>
                <w:tcPr>
                  <w:tcW w:w="1127" w:type="dxa"/>
                  <w:vAlign w:val="center"/>
                </w:tcPr>
                <w:p w:rsidR="00E01033" w:rsidRPr="002A0FA7" w:rsidRDefault="00DA1D08">
                  <w:pPr>
                    <w:jc w:val="center"/>
                    <w:rPr>
                      <w:color w:val="000000" w:themeColor="text1"/>
                      <w:szCs w:val="21"/>
                    </w:rPr>
                  </w:pPr>
                  <w:r w:rsidRPr="002A0FA7">
                    <w:rPr>
                      <w:color w:val="000000" w:themeColor="text1"/>
                      <w:szCs w:val="21"/>
                    </w:rPr>
                    <w:t>-21.54</w:t>
                  </w:r>
                </w:p>
              </w:tc>
              <w:tc>
                <w:tcPr>
                  <w:tcW w:w="1427" w:type="dxa"/>
                  <w:vAlign w:val="center"/>
                </w:tcPr>
                <w:p w:rsidR="00E01033" w:rsidRPr="002A0FA7" w:rsidRDefault="00DA1D08">
                  <w:pPr>
                    <w:pStyle w:val="TableParagraph"/>
                    <w:spacing w:before="53"/>
                    <w:ind w:left="193" w:right="167"/>
                    <w:rPr>
                      <w:rFonts w:eastAsia="宋体"/>
                      <w:color w:val="000000" w:themeColor="text1"/>
                      <w:szCs w:val="21"/>
                      <w:lang w:val="en-US"/>
                    </w:rPr>
                  </w:pPr>
                  <w:r w:rsidRPr="002A0FA7">
                    <w:rPr>
                      <w:rFonts w:eastAsia="宋体"/>
                      <w:color w:val="000000" w:themeColor="text1"/>
                      <w:szCs w:val="21"/>
                      <w:lang w:val="en-US"/>
                    </w:rPr>
                    <w:t>0</w:t>
                  </w:r>
                </w:p>
              </w:tc>
              <w:tc>
                <w:tcPr>
                  <w:tcW w:w="1193" w:type="dxa"/>
                  <w:vAlign w:val="center"/>
                </w:tcPr>
                <w:p w:rsidR="00E01033" w:rsidRPr="002A0FA7" w:rsidRDefault="00DA1D08">
                  <w:pPr>
                    <w:pStyle w:val="TableParagraph"/>
                    <w:spacing w:before="53"/>
                    <w:ind w:left="193" w:right="167"/>
                    <w:rPr>
                      <w:rFonts w:eastAsia="宋体"/>
                      <w:color w:val="000000" w:themeColor="text1"/>
                      <w:szCs w:val="21"/>
                      <w:lang w:val="en-US"/>
                    </w:rPr>
                  </w:pPr>
                  <w:r w:rsidRPr="002A0FA7">
                    <w:rPr>
                      <w:color w:val="000000" w:themeColor="text1"/>
                      <w:szCs w:val="21"/>
                      <w:lang w:val="en-US"/>
                    </w:rPr>
                    <w:t>-</w:t>
                  </w:r>
                  <w:r w:rsidRPr="002A0FA7">
                    <w:rPr>
                      <w:rFonts w:eastAsia="宋体"/>
                      <w:color w:val="000000" w:themeColor="text1"/>
                      <w:szCs w:val="21"/>
                      <w:lang w:val="en-US"/>
                    </w:rPr>
                    <w:t>21.54</w:t>
                  </w:r>
                </w:p>
              </w:tc>
              <w:tc>
                <w:tcPr>
                  <w:tcW w:w="1193" w:type="dxa"/>
                  <w:vAlign w:val="center"/>
                </w:tcPr>
                <w:p w:rsidR="00E01033" w:rsidRPr="002A0FA7" w:rsidRDefault="00DA1D08">
                  <w:pPr>
                    <w:pStyle w:val="TableParagraph"/>
                    <w:spacing w:before="53"/>
                    <w:ind w:left="193" w:right="167"/>
                    <w:rPr>
                      <w:color w:val="000000" w:themeColor="text1"/>
                      <w:szCs w:val="21"/>
                      <w:lang w:val="en-US"/>
                    </w:rPr>
                  </w:pPr>
                  <w:r w:rsidRPr="002A0FA7">
                    <w:rPr>
                      <w:rFonts w:hint="eastAsia"/>
                      <w:color w:val="000000" w:themeColor="text1"/>
                      <w:szCs w:val="21"/>
                      <w:lang w:val="en-US"/>
                    </w:rPr>
                    <w:t>0</w:t>
                  </w:r>
                </w:p>
              </w:tc>
            </w:tr>
            <w:tr w:rsidR="002A0FA7" w:rsidRPr="002A0FA7">
              <w:trPr>
                <w:trHeight w:val="337"/>
                <w:jc w:val="center"/>
              </w:trPr>
              <w:tc>
                <w:tcPr>
                  <w:tcW w:w="494" w:type="dxa"/>
                  <w:vAlign w:val="center"/>
                </w:tcPr>
                <w:p w:rsidR="00E01033" w:rsidRPr="002A0FA7" w:rsidRDefault="00DA1D08">
                  <w:pPr>
                    <w:jc w:val="center"/>
                    <w:rPr>
                      <w:bCs/>
                      <w:color w:val="000000" w:themeColor="text1"/>
                      <w:szCs w:val="21"/>
                    </w:rPr>
                  </w:pPr>
                  <w:r w:rsidRPr="002A0FA7">
                    <w:rPr>
                      <w:bCs/>
                      <w:color w:val="000000" w:themeColor="text1"/>
                      <w:szCs w:val="21"/>
                    </w:rPr>
                    <w:t>2</w:t>
                  </w:r>
                </w:p>
              </w:tc>
              <w:tc>
                <w:tcPr>
                  <w:tcW w:w="1121" w:type="dxa"/>
                  <w:vAlign w:val="center"/>
                </w:tcPr>
                <w:p w:rsidR="00E01033" w:rsidRPr="002D10B7" w:rsidRDefault="00DA1D08" w:rsidP="00CE00A2">
                  <w:pPr>
                    <w:pStyle w:val="TableParagraph"/>
                    <w:spacing w:before="53"/>
                    <w:rPr>
                      <w:rFonts w:eastAsia="宋体"/>
                      <w:color w:val="000000" w:themeColor="text1"/>
                      <w:szCs w:val="21"/>
                      <w:lang w:val="en-US"/>
                    </w:rPr>
                  </w:pPr>
                  <w:r w:rsidRPr="002A0FA7">
                    <w:rPr>
                      <w:rFonts w:eastAsia="宋体" w:hint="eastAsia"/>
                      <w:color w:val="000000" w:themeColor="text1"/>
                      <w:szCs w:val="21"/>
                    </w:rPr>
                    <w:t>油性</w:t>
                  </w:r>
                  <w:r w:rsidRPr="002A0FA7">
                    <w:rPr>
                      <w:rFonts w:eastAsia="宋体"/>
                      <w:color w:val="000000" w:themeColor="text1"/>
                      <w:szCs w:val="21"/>
                    </w:rPr>
                    <w:t>面漆</w:t>
                  </w:r>
                </w:p>
              </w:tc>
              <w:tc>
                <w:tcPr>
                  <w:tcW w:w="850" w:type="dxa"/>
                  <w:vAlign w:val="center"/>
                </w:tcPr>
                <w:p w:rsidR="00E01033" w:rsidRPr="002A0FA7" w:rsidRDefault="00DA1D08">
                  <w:pPr>
                    <w:jc w:val="center"/>
                    <w:rPr>
                      <w:color w:val="000000" w:themeColor="text1"/>
                      <w:szCs w:val="21"/>
                    </w:rPr>
                  </w:pPr>
                  <w:r w:rsidRPr="002A0FA7">
                    <w:rPr>
                      <w:color w:val="000000" w:themeColor="text1"/>
                      <w:szCs w:val="21"/>
                    </w:rPr>
                    <w:t>t/a</w:t>
                  </w:r>
                </w:p>
              </w:tc>
              <w:tc>
                <w:tcPr>
                  <w:tcW w:w="1116" w:type="dxa"/>
                  <w:vAlign w:val="center"/>
                </w:tcPr>
                <w:p w:rsidR="00E01033" w:rsidRPr="002A0FA7" w:rsidRDefault="00DA1D08">
                  <w:pPr>
                    <w:pStyle w:val="TableParagraph"/>
                    <w:spacing w:before="53"/>
                    <w:ind w:left="193" w:right="167"/>
                    <w:rPr>
                      <w:rFonts w:eastAsia="宋体"/>
                      <w:color w:val="000000" w:themeColor="text1"/>
                      <w:szCs w:val="21"/>
                      <w:lang w:val="en-US"/>
                    </w:rPr>
                  </w:pPr>
                  <w:r w:rsidRPr="002A0FA7">
                    <w:rPr>
                      <w:rFonts w:eastAsia="宋体"/>
                      <w:color w:val="000000" w:themeColor="text1"/>
                      <w:szCs w:val="21"/>
                      <w:lang w:val="en-US"/>
                    </w:rPr>
                    <w:t>42.26</w:t>
                  </w:r>
                </w:p>
              </w:tc>
              <w:tc>
                <w:tcPr>
                  <w:tcW w:w="1127" w:type="dxa"/>
                  <w:vAlign w:val="center"/>
                </w:tcPr>
                <w:p w:rsidR="00E01033" w:rsidRPr="002A0FA7" w:rsidRDefault="00DA1D08">
                  <w:pPr>
                    <w:jc w:val="center"/>
                    <w:rPr>
                      <w:color w:val="000000" w:themeColor="text1"/>
                      <w:szCs w:val="21"/>
                    </w:rPr>
                  </w:pPr>
                  <w:r w:rsidRPr="002A0FA7">
                    <w:rPr>
                      <w:color w:val="000000" w:themeColor="text1"/>
                      <w:szCs w:val="21"/>
                    </w:rPr>
                    <w:t>-42.26</w:t>
                  </w:r>
                </w:p>
              </w:tc>
              <w:tc>
                <w:tcPr>
                  <w:tcW w:w="1427" w:type="dxa"/>
                  <w:vAlign w:val="center"/>
                </w:tcPr>
                <w:p w:rsidR="00E01033" w:rsidRPr="002A0FA7" w:rsidRDefault="00DA1D08">
                  <w:pPr>
                    <w:pStyle w:val="TableParagraph"/>
                    <w:spacing w:before="53"/>
                    <w:ind w:left="193" w:right="167"/>
                    <w:rPr>
                      <w:rFonts w:eastAsia="宋体"/>
                      <w:color w:val="000000" w:themeColor="text1"/>
                      <w:szCs w:val="21"/>
                      <w:lang w:val="en-US"/>
                    </w:rPr>
                  </w:pPr>
                  <w:r w:rsidRPr="002A0FA7">
                    <w:rPr>
                      <w:rFonts w:eastAsia="宋体"/>
                      <w:color w:val="000000" w:themeColor="text1"/>
                      <w:szCs w:val="21"/>
                      <w:lang w:val="en-US"/>
                    </w:rPr>
                    <w:t>0</w:t>
                  </w:r>
                </w:p>
              </w:tc>
              <w:tc>
                <w:tcPr>
                  <w:tcW w:w="1193" w:type="dxa"/>
                  <w:vAlign w:val="center"/>
                </w:tcPr>
                <w:p w:rsidR="00E01033" w:rsidRPr="002A0FA7" w:rsidRDefault="00DA1D08">
                  <w:pPr>
                    <w:pStyle w:val="TableParagraph"/>
                    <w:spacing w:before="53"/>
                    <w:ind w:left="193" w:right="167"/>
                    <w:rPr>
                      <w:rFonts w:eastAsia="宋体"/>
                      <w:color w:val="000000" w:themeColor="text1"/>
                      <w:szCs w:val="21"/>
                      <w:lang w:val="en-US"/>
                    </w:rPr>
                  </w:pPr>
                  <w:r w:rsidRPr="002A0FA7">
                    <w:rPr>
                      <w:color w:val="000000" w:themeColor="text1"/>
                      <w:szCs w:val="21"/>
                      <w:lang w:val="en-US"/>
                    </w:rPr>
                    <w:t>-</w:t>
                  </w:r>
                  <w:r w:rsidRPr="002A0FA7">
                    <w:rPr>
                      <w:rFonts w:eastAsia="宋体"/>
                      <w:color w:val="000000" w:themeColor="text1"/>
                      <w:szCs w:val="21"/>
                      <w:lang w:val="en-US"/>
                    </w:rPr>
                    <w:t>42.26</w:t>
                  </w:r>
                </w:p>
              </w:tc>
              <w:tc>
                <w:tcPr>
                  <w:tcW w:w="1193" w:type="dxa"/>
                  <w:vAlign w:val="center"/>
                </w:tcPr>
                <w:p w:rsidR="00E01033" w:rsidRPr="002A0FA7" w:rsidRDefault="00DA1D08">
                  <w:pPr>
                    <w:pStyle w:val="TableParagraph"/>
                    <w:spacing w:before="53"/>
                    <w:ind w:left="193" w:right="167"/>
                    <w:rPr>
                      <w:color w:val="000000" w:themeColor="text1"/>
                      <w:szCs w:val="21"/>
                      <w:lang w:val="en-US"/>
                    </w:rPr>
                  </w:pPr>
                  <w:r w:rsidRPr="002A0FA7">
                    <w:rPr>
                      <w:rFonts w:hint="eastAsia"/>
                      <w:color w:val="000000" w:themeColor="text1"/>
                      <w:szCs w:val="21"/>
                      <w:lang w:val="en-US"/>
                    </w:rPr>
                    <w:t>0</w:t>
                  </w:r>
                </w:p>
              </w:tc>
            </w:tr>
            <w:tr w:rsidR="002A0FA7" w:rsidRPr="002A0FA7">
              <w:trPr>
                <w:trHeight w:val="337"/>
                <w:jc w:val="center"/>
              </w:trPr>
              <w:tc>
                <w:tcPr>
                  <w:tcW w:w="494" w:type="dxa"/>
                  <w:vAlign w:val="center"/>
                </w:tcPr>
                <w:p w:rsidR="00E01033" w:rsidRPr="002A0FA7" w:rsidRDefault="00DA1D08">
                  <w:pPr>
                    <w:jc w:val="center"/>
                    <w:rPr>
                      <w:bCs/>
                      <w:color w:val="000000" w:themeColor="text1"/>
                      <w:szCs w:val="21"/>
                    </w:rPr>
                  </w:pPr>
                  <w:r w:rsidRPr="002A0FA7">
                    <w:rPr>
                      <w:bCs/>
                      <w:color w:val="000000" w:themeColor="text1"/>
                      <w:szCs w:val="21"/>
                    </w:rPr>
                    <w:t>3</w:t>
                  </w:r>
                </w:p>
              </w:tc>
              <w:tc>
                <w:tcPr>
                  <w:tcW w:w="1121" w:type="dxa"/>
                  <w:vAlign w:val="center"/>
                </w:tcPr>
                <w:p w:rsidR="00E01033" w:rsidRPr="002D10B7" w:rsidRDefault="00DA1D08" w:rsidP="00CE00A2">
                  <w:pPr>
                    <w:pStyle w:val="TableParagraph"/>
                    <w:spacing w:before="53"/>
                    <w:rPr>
                      <w:rFonts w:eastAsia="宋体"/>
                      <w:color w:val="000000" w:themeColor="text1"/>
                      <w:szCs w:val="21"/>
                      <w:lang w:val="en-US"/>
                    </w:rPr>
                  </w:pPr>
                  <w:r w:rsidRPr="002A0FA7">
                    <w:rPr>
                      <w:rFonts w:eastAsia="宋体"/>
                      <w:color w:val="000000" w:themeColor="text1"/>
                      <w:szCs w:val="21"/>
                    </w:rPr>
                    <w:t>稀释剂</w:t>
                  </w:r>
                </w:p>
              </w:tc>
              <w:tc>
                <w:tcPr>
                  <w:tcW w:w="850" w:type="dxa"/>
                  <w:vAlign w:val="center"/>
                </w:tcPr>
                <w:p w:rsidR="00E01033" w:rsidRPr="002A0FA7" w:rsidRDefault="00DA1D08">
                  <w:pPr>
                    <w:jc w:val="center"/>
                    <w:rPr>
                      <w:color w:val="000000" w:themeColor="text1"/>
                      <w:szCs w:val="21"/>
                    </w:rPr>
                  </w:pPr>
                  <w:r w:rsidRPr="002A0FA7">
                    <w:rPr>
                      <w:rFonts w:hint="eastAsia"/>
                      <w:color w:val="000000" w:themeColor="text1"/>
                      <w:szCs w:val="21"/>
                    </w:rPr>
                    <w:t>t/a</w:t>
                  </w:r>
                </w:p>
              </w:tc>
              <w:tc>
                <w:tcPr>
                  <w:tcW w:w="1116" w:type="dxa"/>
                  <w:vAlign w:val="center"/>
                </w:tcPr>
                <w:p w:rsidR="00E01033" w:rsidRPr="002A0FA7" w:rsidRDefault="00DA1D08">
                  <w:pPr>
                    <w:pStyle w:val="TableParagraph"/>
                    <w:spacing w:before="53"/>
                    <w:ind w:left="193" w:right="167"/>
                    <w:rPr>
                      <w:rFonts w:eastAsia="宋体"/>
                      <w:color w:val="000000" w:themeColor="text1"/>
                      <w:szCs w:val="21"/>
                      <w:lang w:val="en-US"/>
                    </w:rPr>
                  </w:pPr>
                  <w:r w:rsidRPr="002A0FA7">
                    <w:rPr>
                      <w:rFonts w:eastAsia="宋体"/>
                      <w:color w:val="000000" w:themeColor="text1"/>
                      <w:szCs w:val="21"/>
                      <w:lang w:val="en-US"/>
                    </w:rPr>
                    <w:t>14.18</w:t>
                  </w:r>
                </w:p>
              </w:tc>
              <w:tc>
                <w:tcPr>
                  <w:tcW w:w="1127" w:type="dxa"/>
                  <w:vAlign w:val="center"/>
                </w:tcPr>
                <w:p w:rsidR="00E01033" w:rsidRPr="002A0FA7" w:rsidRDefault="00DA1D08">
                  <w:pPr>
                    <w:jc w:val="center"/>
                    <w:rPr>
                      <w:color w:val="000000" w:themeColor="text1"/>
                      <w:szCs w:val="21"/>
                    </w:rPr>
                  </w:pPr>
                  <w:r w:rsidRPr="002A0FA7">
                    <w:rPr>
                      <w:color w:val="000000" w:themeColor="text1"/>
                      <w:szCs w:val="21"/>
                    </w:rPr>
                    <w:t>-14.18</w:t>
                  </w:r>
                </w:p>
              </w:tc>
              <w:tc>
                <w:tcPr>
                  <w:tcW w:w="1427" w:type="dxa"/>
                  <w:vAlign w:val="center"/>
                </w:tcPr>
                <w:p w:rsidR="00E01033" w:rsidRPr="002A0FA7" w:rsidRDefault="00DA1D08">
                  <w:pPr>
                    <w:pStyle w:val="TableParagraph"/>
                    <w:spacing w:before="53"/>
                    <w:ind w:left="193" w:right="167"/>
                    <w:rPr>
                      <w:rFonts w:eastAsia="宋体"/>
                      <w:color w:val="000000" w:themeColor="text1"/>
                      <w:szCs w:val="21"/>
                      <w:lang w:val="en-US"/>
                    </w:rPr>
                  </w:pPr>
                  <w:r w:rsidRPr="002A0FA7">
                    <w:rPr>
                      <w:rFonts w:eastAsia="宋体"/>
                      <w:color w:val="000000" w:themeColor="text1"/>
                      <w:szCs w:val="21"/>
                      <w:lang w:val="en-US"/>
                    </w:rPr>
                    <w:t>0</w:t>
                  </w:r>
                </w:p>
              </w:tc>
              <w:tc>
                <w:tcPr>
                  <w:tcW w:w="1193" w:type="dxa"/>
                  <w:vAlign w:val="center"/>
                </w:tcPr>
                <w:p w:rsidR="00E01033" w:rsidRPr="002A0FA7" w:rsidRDefault="00DA1D08">
                  <w:pPr>
                    <w:pStyle w:val="TableParagraph"/>
                    <w:spacing w:before="53"/>
                    <w:ind w:left="193" w:right="167"/>
                    <w:rPr>
                      <w:rFonts w:eastAsia="宋体"/>
                      <w:color w:val="000000" w:themeColor="text1"/>
                      <w:szCs w:val="21"/>
                      <w:lang w:val="en-US"/>
                    </w:rPr>
                  </w:pPr>
                  <w:r w:rsidRPr="002A0FA7">
                    <w:rPr>
                      <w:color w:val="000000" w:themeColor="text1"/>
                      <w:szCs w:val="21"/>
                      <w:lang w:val="en-US"/>
                    </w:rPr>
                    <w:t>-</w:t>
                  </w:r>
                  <w:r w:rsidRPr="002A0FA7">
                    <w:rPr>
                      <w:rFonts w:eastAsia="宋体"/>
                      <w:color w:val="000000" w:themeColor="text1"/>
                      <w:szCs w:val="21"/>
                      <w:lang w:val="en-US"/>
                    </w:rPr>
                    <w:t>14.18</w:t>
                  </w:r>
                </w:p>
              </w:tc>
              <w:tc>
                <w:tcPr>
                  <w:tcW w:w="1193" w:type="dxa"/>
                  <w:vAlign w:val="center"/>
                </w:tcPr>
                <w:p w:rsidR="00E01033" w:rsidRPr="002A0FA7" w:rsidRDefault="00DA1D08">
                  <w:pPr>
                    <w:pStyle w:val="TableParagraph"/>
                    <w:spacing w:before="53"/>
                    <w:ind w:left="193" w:right="167"/>
                    <w:rPr>
                      <w:color w:val="000000" w:themeColor="text1"/>
                      <w:szCs w:val="21"/>
                      <w:lang w:val="en-US"/>
                    </w:rPr>
                  </w:pPr>
                  <w:r w:rsidRPr="002A0FA7">
                    <w:rPr>
                      <w:rFonts w:hint="eastAsia"/>
                      <w:color w:val="000000" w:themeColor="text1"/>
                      <w:szCs w:val="21"/>
                      <w:lang w:val="en-US"/>
                    </w:rPr>
                    <w:t>0</w:t>
                  </w:r>
                </w:p>
              </w:tc>
            </w:tr>
            <w:tr w:rsidR="002A0FA7" w:rsidRPr="002A0FA7">
              <w:trPr>
                <w:trHeight w:val="337"/>
                <w:jc w:val="center"/>
              </w:trPr>
              <w:tc>
                <w:tcPr>
                  <w:tcW w:w="494" w:type="dxa"/>
                  <w:vAlign w:val="center"/>
                </w:tcPr>
                <w:p w:rsidR="00E01033" w:rsidRPr="002A0FA7" w:rsidRDefault="00DA1D08">
                  <w:pPr>
                    <w:jc w:val="center"/>
                    <w:rPr>
                      <w:bCs/>
                      <w:color w:val="000000" w:themeColor="text1"/>
                      <w:szCs w:val="21"/>
                    </w:rPr>
                  </w:pPr>
                  <w:r w:rsidRPr="002A0FA7">
                    <w:rPr>
                      <w:bCs/>
                      <w:color w:val="000000" w:themeColor="text1"/>
                      <w:szCs w:val="21"/>
                    </w:rPr>
                    <w:t>4</w:t>
                  </w:r>
                </w:p>
              </w:tc>
              <w:tc>
                <w:tcPr>
                  <w:tcW w:w="1121" w:type="dxa"/>
                  <w:vAlign w:val="center"/>
                </w:tcPr>
                <w:p w:rsidR="00E01033" w:rsidRPr="002D10B7" w:rsidRDefault="00DA1D08" w:rsidP="00CE00A2">
                  <w:pPr>
                    <w:pStyle w:val="TableParagraph"/>
                    <w:spacing w:before="53"/>
                    <w:rPr>
                      <w:rFonts w:eastAsia="宋体"/>
                      <w:color w:val="000000" w:themeColor="text1"/>
                      <w:szCs w:val="21"/>
                      <w:lang w:val="en-US"/>
                    </w:rPr>
                  </w:pPr>
                  <w:r w:rsidRPr="002A0FA7">
                    <w:rPr>
                      <w:rFonts w:eastAsia="宋体" w:hint="eastAsia"/>
                      <w:color w:val="000000" w:themeColor="text1"/>
                      <w:szCs w:val="21"/>
                    </w:rPr>
                    <w:t>塑粉</w:t>
                  </w:r>
                </w:p>
              </w:tc>
              <w:tc>
                <w:tcPr>
                  <w:tcW w:w="850" w:type="dxa"/>
                  <w:vAlign w:val="center"/>
                </w:tcPr>
                <w:p w:rsidR="00E01033" w:rsidRPr="002A0FA7" w:rsidRDefault="00DA1D08">
                  <w:pPr>
                    <w:jc w:val="center"/>
                    <w:rPr>
                      <w:color w:val="000000" w:themeColor="text1"/>
                      <w:szCs w:val="21"/>
                    </w:rPr>
                  </w:pPr>
                  <w:r w:rsidRPr="002A0FA7">
                    <w:rPr>
                      <w:color w:val="000000" w:themeColor="text1"/>
                      <w:szCs w:val="21"/>
                    </w:rPr>
                    <w:t>t/a</w:t>
                  </w:r>
                </w:p>
              </w:tc>
              <w:tc>
                <w:tcPr>
                  <w:tcW w:w="1116" w:type="dxa"/>
                  <w:vAlign w:val="center"/>
                </w:tcPr>
                <w:p w:rsidR="00E01033" w:rsidRPr="002A0FA7" w:rsidRDefault="00DA1D08">
                  <w:pPr>
                    <w:pStyle w:val="TableParagraph"/>
                    <w:spacing w:before="67"/>
                    <w:ind w:left="195" w:right="162"/>
                    <w:rPr>
                      <w:rFonts w:eastAsia="宋体"/>
                      <w:color w:val="000000" w:themeColor="text1"/>
                      <w:szCs w:val="21"/>
                      <w:lang w:val="en-US"/>
                    </w:rPr>
                  </w:pPr>
                  <w:r w:rsidRPr="002A0FA7">
                    <w:rPr>
                      <w:rFonts w:eastAsia="宋体"/>
                      <w:color w:val="000000" w:themeColor="text1"/>
                      <w:szCs w:val="21"/>
                      <w:lang w:val="en-US"/>
                    </w:rPr>
                    <w:t>0</w:t>
                  </w:r>
                </w:p>
              </w:tc>
              <w:tc>
                <w:tcPr>
                  <w:tcW w:w="1127" w:type="dxa"/>
                  <w:vAlign w:val="center"/>
                </w:tcPr>
                <w:p w:rsidR="00E01033" w:rsidRPr="002A0FA7" w:rsidRDefault="00DA1D08">
                  <w:pPr>
                    <w:jc w:val="center"/>
                    <w:rPr>
                      <w:color w:val="000000" w:themeColor="text1"/>
                      <w:szCs w:val="21"/>
                    </w:rPr>
                  </w:pPr>
                  <w:r w:rsidRPr="002A0FA7">
                    <w:rPr>
                      <w:color w:val="000000" w:themeColor="text1"/>
                      <w:szCs w:val="21"/>
                    </w:rPr>
                    <w:t>60</w:t>
                  </w:r>
                  <w:r w:rsidRPr="002A0FA7">
                    <w:rPr>
                      <w:rFonts w:hint="eastAsia"/>
                      <w:color w:val="000000" w:themeColor="text1"/>
                      <w:szCs w:val="21"/>
                    </w:rPr>
                    <w:t>（外购</w:t>
                  </w:r>
                  <w:r w:rsidRPr="002A0FA7">
                    <w:rPr>
                      <w:rFonts w:hint="eastAsia"/>
                      <w:color w:val="000000" w:themeColor="text1"/>
                      <w:szCs w:val="21"/>
                    </w:rPr>
                    <w:t>45.8925</w:t>
                  </w:r>
                  <w:r w:rsidRPr="002A0FA7">
                    <w:rPr>
                      <w:rFonts w:hint="eastAsia"/>
                      <w:color w:val="000000" w:themeColor="text1"/>
                      <w:szCs w:val="21"/>
                    </w:rPr>
                    <w:t>、回用</w:t>
                  </w:r>
                  <w:r w:rsidRPr="002A0FA7">
                    <w:rPr>
                      <w:rFonts w:hint="eastAsia"/>
                      <w:color w:val="000000" w:themeColor="text1"/>
                      <w:szCs w:val="21"/>
                    </w:rPr>
                    <w:t>14.1075</w:t>
                  </w:r>
                  <w:r w:rsidRPr="002A0FA7">
                    <w:rPr>
                      <w:rFonts w:hint="eastAsia"/>
                      <w:color w:val="000000" w:themeColor="text1"/>
                      <w:szCs w:val="21"/>
                    </w:rPr>
                    <w:t>）</w:t>
                  </w:r>
                </w:p>
              </w:tc>
              <w:tc>
                <w:tcPr>
                  <w:tcW w:w="1427" w:type="dxa"/>
                  <w:vAlign w:val="center"/>
                </w:tcPr>
                <w:p w:rsidR="00E01033" w:rsidRPr="002A0FA7" w:rsidRDefault="00DA1D08">
                  <w:pPr>
                    <w:jc w:val="center"/>
                    <w:rPr>
                      <w:color w:val="000000" w:themeColor="text1"/>
                      <w:szCs w:val="21"/>
                    </w:rPr>
                  </w:pPr>
                  <w:r w:rsidRPr="002A0FA7">
                    <w:rPr>
                      <w:color w:val="000000" w:themeColor="text1"/>
                      <w:szCs w:val="21"/>
                    </w:rPr>
                    <w:t>60</w:t>
                  </w:r>
                  <w:r w:rsidRPr="002A0FA7">
                    <w:rPr>
                      <w:rFonts w:hint="eastAsia"/>
                      <w:color w:val="000000" w:themeColor="text1"/>
                      <w:szCs w:val="21"/>
                    </w:rPr>
                    <w:t>（外购</w:t>
                  </w:r>
                  <w:r w:rsidRPr="002A0FA7">
                    <w:rPr>
                      <w:rFonts w:hint="eastAsia"/>
                      <w:color w:val="000000" w:themeColor="text1"/>
                      <w:szCs w:val="21"/>
                    </w:rPr>
                    <w:t>45.8925</w:t>
                  </w:r>
                  <w:r w:rsidRPr="002A0FA7">
                    <w:rPr>
                      <w:rFonts w:hint="eastAsia"/>
                      <w:color w:val="000000" w:themeColor="text1"/>
                      <w:szCs w:val="21"/>
                    </w:rPr>
                    <w:t>、回用</w:t>
                  </w:r>
                  <w:r w:rsidRPr="002A0FA7">
                    <w:rPr>
                      <w:rFonts w:hint="eastAsia"/>
                      <w:color w:val="000000" w:themeColor="text1"/>
                      <w:szCs w:val="21"/>
                    </w:rPr>
                    <w:t>14.1075</w:t>
                  </w:r>
                  <w:r w:rsidRPr="002A0FA7">
                    <w:rPr>
                      <w:rFonts w:hint="eastAsia"/>
                      <w:color w:val="000000" w:themeColor="text1"/>
                      <w:szCs w:val="21"/>
                    </w:rPr>
                    <w:t>）</w:t>
                  </w:r>
                </w:p>
              </w:tc>
              <w:tc>
                <w:tcPr>
                  <w:tcW w:w="1193" w:type="dxa"/>
                  <w:vAlign w:val="center"/>
                </w:tcPr>
                <w:p w:rsidR="00E01033" w:rsidRPr="002A0FA7" w:rsidRDefault="00DA1D08">
                  <w:pPr>
                    <w:pStyle w:val="TableParagraph"/>
                    <w:spacing w:before="67"/>
                    <w:ind w:left="195" w:right="162"/>
                    <w:rPr>
                      <w:rFonts w:eastAsia="宋体"/>
                      <w:color w:val="000000" w:themeColor="text1"/>
                      <w:szCs w:val="21"/>
                      <w:lang w:val="en-US"/>
                    </w:rPr>
                  </w:pPr>
                  <w:r w:rsidRPr="002A0FA7">
                    <w:rPr>
                      <w:rFonts w:eastAsia="宋体" w:hint="eastAsia"/>
                      <w:color w:val="000000" w:themeColor="text1"/>
                      <w:szCs w:val="21"/>
                      <w:lang w:val="en-US"/>
                    </w:rPr>
                    <w:t>+</w:t>
                  </w:r>
                  <w:r w:rsidRPr="002A0FA7">
                    <w:rPr>
                      <w:rFonts w:eastAsia="宋体"/>
                      <w:color w:val="000000" w:themeColor="text1"/>
                      <w:szCs w:val="21"/>
                      <w:lang w:val="en-US"/>
                    </w:rPr>
                    <w:t>60</w:t>
                  </w:r>
                </w:p>
              </w:tc>
              <w:tc>
                <w:tcPr>
                  <w:tcW w:w="1193" w:type="dxa"/>
                  <w:vAlign w:val="center"/>
                </w:tcPr>
                <w:p w:rsidR="00E01033" w:rsidRPr="002A0FA7" w:rsidRDefault="00DA1D08">
                  <w:pPr>
                    <w:pStyle w:val="TableParagraph"/>
                    <w:spacing w:before="67"/>
                    <w:ind w:left="195" w:right="162"/>
                    <w:rPr>
                      <w:rFonts w:eastAsia="宋体"/>
                      <w:color w:val="000000" w:themeColor="text1"/>
                      <w:szCs w:val="21"/>
                      <w:lang w:val="en-US"/>
                    </w:rPr>
                  </w:pPr>
                  <w:r w:rsidRPr="002A0FA7">
                    <w:rPr>
                      <w:rFonts w:eastAsia="宋体" w:hint="eastAsia"/>
                      <w:color w:val="000000" w:themeColor="text1"/>
                      <w:szCs w:val="21"/>
                      <w:lang w:val="en-US"/>
                    </w:rPr>
                    <w:t>5t</w:t>
                  </w:r>
                </w:p>
              </w:tc>
            </w:tr>
            <w:tr w:rsidR="002A0FA7" w:rsidRPr="002A0FA7">
              <w:trPr>
                <w:trHeight w:val="337"/>
                <w:jc w:val="center"/>
              </w:trPr>
              <w:tc>
                <w:tcPr>
                  <w:tcW w:w="494" w:type="dxa"/>
                  <w:vAlign w:val="center"/>
                </w:tcPr>
                <w:p w:rsidR="00E01033" w:rsidRPr="002A0FA7" w:rsidRDefault="00DA1D08">
                  <w:pPr>
                    <w:jc w:val="center"/>
                    <w:rPr>
                      <w:bCs/>
                      <w:color w:val="000000" w:themeColor="text1"/>
                      <w:szCs w:val="21"/>
                    </w:rPr>
                  </w:pPr>
                  <w:r w:rsidRPr="002A0FA7">
                    <w:rPr>
                      <w:bCs/>
                      <w:color w:val="000000" w:themeColor="text1"/>
                      <w:szCs w:val="21"/>
                    </w:rPr>
                    <w:t>5</w:t>
                  </w:r>
                </w:p>
              </w:tc>
              <w:tc>
                <w:tcPr>
                  <w:tcW w:w="1121" w:type="dxa"/>
                  <w:vAlign w:val="center"/>
                </w:tcPr>
                <w:p w:rsidR="00E01033" w:rsidRPr="002D10B7" w:rsidRDefault="00DA1D08" w:rsidP="00CE00A2">
                  <w:pPr>
                    <w:pStyle w:val="TableParagraph"/>
                    <w:spacing w:before="53"/>
                    <w:rPr>
                      <w:rFonts w:eastAsia="宋体"/>
                      <w:color w:val="000000" w:themeColor="text1"/>
                      <w:szCs w:val="21"/>
                      <w:lang w:val="en-US"/>
                    </w:rPr>
                  </w:pPr>
                  <w:r w:rsidRPr="002A0FA7">
                    <w:rPr>
                      <w:rFonts w:eastAsia="宋体" w:hint="eastAsia"/>
                      <w:color w:val="000000" w:themeColor="text1"/>
                      <w:szCs w:val="21"/>
                    </w:rPr>
                    <w:t>液化气</w:t>
                  </w:r>
                </w:p>
              </w:tc>
              <w:tc>
                <w:tcPr>
                  <w:tcW w:w="850" w:type="dxa"/>
                  <w:vAlign w:val="center"/>
                </w:tcPr>
                <w:p w:rsidR="00E01033" w:rsidRPr="002A0FA7" w:rsidRDefault="00DA1D08">
                  <w:pPr>
                    <w:jc w:val="center"/>
                    <w:rPr>
                      <w:color w:val="000000" w:themeColor="text1"/>
                      <w:szCs w:val="21"/>
                    </w:rPr>
                  </w:pPr>
                  <w:r w:rsidRPr="002A0FA7">
                    <w:rPr>
                      <w:rFonts w:hint="eastAsia"/>
                      <w:color w:val="000000" w:themeColor="text1"/>
                      <w:szCs w:val="21"/>
                    </w:rPr>
                    <w:t>万</w:t>
                  </w:r>
                  <w:r w:rsidRPr="002A0FA7">
                    <w:rPr>
                      <w:rFonts w:hint="eastAsia"/>
                      <w:color w:val="000000" w:themeColor="text1"/>
                      <w:szCs w:val="21"/>
                    </w:rPr>
                    <w:t>m</w:t>
                  </w:r>
                  <w:r w:rsidRPr="002A0FA7">
                    <w:rPr>
                      <w:color w:val="000000" w:themeColor="text1"/>
                      <w:szCs w:val="21"/>
                      <w:vertAlign w:val="superscript"/>
                    </w:rPr>
                    <w:t>3</w:t>
                  </w:r>
                  <w:r w:rsidRPr="002A0FA7">
                    <w:rPr>
                      <w:color w:val="000000" w:themeColor="text1"/>
                      <w:szCs w:val="21"/>
                    </w:rPr>
                    <w:t>/a</w:t>
                  </w:r>
                </w:p>
              </w:tc>
              <w:tc>
                <w:tcPr>
                  <w:tcW w:w="1116" w:type="dxa"/>
                  <w:vAlign w:val="center"/>
                </w:tcPr>
                <w:p w:rsidR="00E01033" w:rsidRPr="002A0FA7" w:rsidRDefault="00DA1D08">
                  <w:pPr>
                    <w:pStyle w:val="TableParagraph"/>
                    <w:spacing w:before="67"/>
                    <w:ind w:left="195" w:right="162"/>
                    <w:rPr>
                      <w:rFonts w:eastAsia="宋体"/>
                      <w:color w:val="000000" w:themeColor="text1"/>
                      <w:szCs w:val="21"/>
                      <w:lang w:val="en-US"/>
                    </w:rPr>
                  </w:pPr>
                  <w:r w:rsidRPr="002A0FA7">
                    <w:rPr>
                      <w:rFonts w:eastAsia="宋体"/>
                      <w:color w:val="000000" w:themeColor="text1"/>
                      <w:szCs w:val="21"/>
                      <w:lang w:val="en-US"/>
                    </w:rPr>
                    <w:t>0</w:t>
                  </w:r>
                </w:p>
              </w:tc>
              <w:tc>
                <w:tcPr>
                  <w:tcW w:w="1127" w:type="dxa"/>
                  <w:vAlign w:val="center"/>
                </w:tcPr>
                <w:p w:rsidR="00E01033" w:rsidRPr="002A0FA7" w:rsidRDefault="00DA1D08">
                  <w:pPr>
                    <w:jc w:val="center"/>
                    <w:rPr>
                      <w:color w:val="000000" w:themeColor="text1"/>
                      <w:szCs w:val="21"/>
                    </w:rPr>
                  </w:pPr>
                  <w:r w:rsidRPr="002A0FA7">
                    <w:rPr>
                      <w:color w:val="000000" w:themeColor="text1"/>
                      <w:szCs w:val="21"/>
                    </w:rPr>
                    <w:t>10</w:t>
                  </w:r>
                </w:p>
              </w:tc>
              <w:tc>
                <w:tcPr>
                  <w:tcW w:w="1427" w:type="dxa"/>
                  <w:vAlign w:val="center"/>
                </w:tcPr>
                <w:p w:rsidR="00E01033" w:rsidRPr="002A0FA7" w:rsidRDefault="00DA1D08">
                  <w:pPr>
                    <w:pStyle w:val="TableParagraph"/>
                    <w:spacing w:before="67"/>
                    <w:ind w:left="195" w:right="162"/>
                    <w:rPr>
                      <w:rFonts w:eastAsia="宋体"/>
                      <w:color w:val="000000" w:themeColor="text1"/>
                      <w:szCs w:val="21"/>
                      <w:lang w:val="en-US"/>
                    </w:rPr>
                  </w:pPr>
                  <w:r w:rsidRPr="002A0FA7">
                    <w:rPr>
                      <w:rFonts w:eastAsia="宋体"/>
                      <w:color w:val="000000" w:themeColor="text1"/>
                      <w:szCs w:val="21"/>
                      <w:lang w:val="en-US"/>
                    </w:rPr>
                    <w:t>10</w:t>
                  </w:r>
                </w:p>
              </w:tc>
              <w:tc>
                <w:tcPr>
                  <w:tcW w:w="1193" w:type="dxa"/>
                  <w:vAlign w:val="center"/>
                </w:tcPr>
                <w:p w:rsidR="00E01033" w:rsidRPr="002A0FA7" w:rsidRDefault="00DA1D08">
                  <w:pPr>
                    <w:pStyle w:val="TableParagraph"/>
                    <w:spacing w:before="67"/>
                    <w:ind w:left="195" w:right="162"/>
                    <w:rPr>
                      <w:rFonts w:eastAsia="宋体"/>
                      <w:color w:val="000000" w:themeColor="text1"/>
                      <w:szCs w:val="21"/>
                      <w:lang w:val="en-US"/>
                    </w:rPr>
                  </w:pPr>
                  <w:r w:rsidRPr="002A0FA7">
                    <w:rPr>
                      <w:rFonts w:eastAsia="宋体"/>
                      <w:color w:val="000000" w:themeColor="text1"/>
                      <w:szCs w:val="21"/>
                      <w:lang w:val="en-US"/>
                    </w:rPr>
                    <w:t>+10</w:t>
                  </w:r>
                </w:p>
              </w:tc>
              <w:tc>
                <w:tcPr>
                  <w:tcW w:w="1193" w:type="dxa"/>
                  <w:vAlign w:val="center"/>
                </w:tcPr>
                <w:p w:rsidR="00E01033" w:rsidRPr="002A0FA7" w:rsidRDefault="00DA1D08">
                  <w:pPr>
                    <w:pStyle w:val="TableParagraph"/>
                    <w:spacing w:before="67"/>
                    <w:ind w:left="195" w:right="162"/>
                    <w:rPr>
                      <w:rFonts w:eastAsia="宋体"/>
                      <w:color w:val="000000" w:themeColor="text1"/>
                      <w:szCs w:val="21"/>
                      <w:lang w:val="en-US"/>
                    </w:rPr>
                  </w:pPr>
                  <w:r w:rsidRPr="002A0FA7">
                    <w:rPr>
                      <w:rFonts w:hint="eastAsia"/>
                      <w:bCs/>
                      <w:color w:val="000000" w:themeColor="text1"/>
                      <w:szCs w:val="21"/>
                      <w:lang w:val="en-US"/>
                    </w:rPr>
                    <w:t>3t</w:t>
                  </w:r>
                </w:p>
              </w:tc>
            </w:tr>
          </w:tbl>
          <w:p w:rsidR="00E01033" w:rsidRPr="002A0FA7" w:rsidRDefault="00DA1D08">
            <w:pPr>
              <w:spacing w:line="360" w:lineRule="auto"/>
              <w:ind w:rightChars="50" w:right="105" w:firstLineChars="200" w:firstLine="422"/>
              <w:rPr>
                <w:b/>
                <w:color w:val="000000" w:themeColor="text1"/>
                <w:szCs w:val="21"/>
              </w:rPr>
            </w:pPr>
            <w:r w:rsidRPr="002A0FA7">
              <w:rPr>
                <w:rFonts w:hint="eastAsia"/>
                <w:b/>
                <w:color w:val="000000" w:themeColor="text1"/>
                <w:szCs w:val="21"/>
              </w:rPr>
              <w:t>1</w:t>
            </w:r>
            <w:r w:rsidRPr="002A0FA7">
              <w:rPr>
                <w:rFonts w:hint="eastAsia"/>
                <w:b/>
                <w:color w:val="000000" w:themeColor="text1"/>
                <w:szCs w:val="21"/>
              </w:rPr>
              <w:t>）液化气</w:t>
            </w:r>
            <w:r w:rsidRPr="002A0FA7">
              <w:rPr>
                <w:rFonts w:hint="eastAsia"/>
                <w:color w:val="000000" w:themeColor="text1"/>
                <w:szCs w:val="21"/>
              </w:rPr>
              <w:t>：液化气罐装，主要成分是丙烷和丁烷，是一种易燃物质，空气中含量达到一定浓</w:t>
            </w:r>
            <w:r w:rsidRPr="002A0FA7">
              <w:rPr>
                <w:color w:val="000000" w:themeColor="text1"/>
                <w:szCs w:val="21"/>
              </w:rPr>
              <w:t>度范围</w:t>
            </w:r>
            <w:r w:rsidRPr="002A0FA7">
              <w:rPr>
                <w:rFonts w:hint="eastAsia"/>
                <w:color w:val="000000" w:themeColor="text1"/>
                <w:szCs w:val="21"/>
              </w:rPr>
              <w:t>（</w:t>
            </w:r>
            <w:r w:rsidRPr="002A0FA7">
              <w:rPr>
                <w:color w:val="000000" w:themeColor="text1"/>
                <w:szCs w:val="21"/>
              </w:rPr>
              <w:t>1.7%~9.7%</w:t>
            </w:r>
            <w:r w:rsidRPr="002A0FA7">
              <w:rPr>
                <w:rFonts w:hint="eastAsia"/>
                <w:color w:val="000000" w:themeColor="text1"/>
                <w:szCs w:val="21"/>
              </w:rPr>
              <w:t>）</w:t>
            </w:r>
            <w:r w:rsidRPr="002A0FA7">
              <w:rPr>
                <w:color w:val="000000" w:themeColor="text1"/>
                <w:szCs w:val="21"/>
              </w:rPr>
              <w:t>时，遇明火即爆炸</w:t>
            </w:r>
            <w:bookmarkStart w:id="3" w:name="ref_1"/>
            <w:bookmarkEnd w:id="3"/>
            <w:r w:rsidRPr="002A0FA7">
              <w:rPr>
                <w:rFonts w:hint="eastAsia"/>
                <w:color w:val="000000" w:themeColor="text1"/>
                <w:szCs w:val="21"/>
              </w:rPr>
              <w:t>。</w:t>
            </w:r>
            <w:r w:rsidRPr="002A0FA7">
              <w:rPr>
                <w:color w:val="000000" w:themeColor="text1"/>
                <w:szCs w:val="21"/>
              </w:rPr>
              <w:t>气态的</w:t>
            </w:r>
            <w:hyperlink r:id="rId15" w:tgtFrame="https://baike.baidu.com/item/%E6%B6%B2%E5%8C%96%E7%9F%B3%E6%B2%B9%E6%B0%94/_blank" w:history="1">
              <w:r w:rsidRPr="002A0FA7">
                <w:rPr>
                  <w:color w:val="000000" w:themeColor="text1"/>
                  <w:szCs w:val="21"/>
                </w:rPr>
                <w:t>液化石油</w:t>
              </w:r>
            </w:hyperlink>
            <w:r w:rsidRPr="002A0FA7">
              <w:rPr>
                <w:color w:val="000000" w:themeColor="text1"/>
                <w:szCs w:val="21"/>
              </w:rPr>
              <w:t>比空气重约</w:t>
            </w:r>
            <w:r w:rsidRPr="002A0FA7">
              <w:rPr>
                <w:color w:val="000000" w:themeColor="text1"/>
                <w:szCs w:val="21"/>
              </w:rPr>
              <w:t>1.5</w:t>
            </w:r>
            <w:r w:rsidRPr="002A0FA7">
              <w:rPr>
                <w:color w:val="000000" w:themeColor="text1"/>
                <w:szCs w:val="21"/>
              </w:rPr>
              <w:t>倍</w:t>
            </w:r>
            <w:r w:rsidRPr="002A0FA7">
              <w:rPr>
                <w:rFonts w:hint="eastAsia"/>
                <w:color w:val="000000" w:themeColor="text1"/>
                <w:szCs w:val="21"/>
              </w:rPr>
              <w:t>。</w:t>
            </w:r>
            <w:r w:rsidRPr="002A0FA7">
              <w:rPr>
                <w:rFonts w:hint="eastAsia"/>
                <w:bCs/>
                <w:color w:val="000000" w:themeColor="text1"/>
                <w:szCs w:val="21"/>
                <w:lang w:val="zh-CN"/>
              </w:rPr>
              <w:t>液化气气态密度为</w:t>
            </w:r>
            <w:r w:rsidRPr="002A0FA7">
              <w:rPr>
                <w:rFonts w:hint="eastAsia"/>
                <w:bCs/>
                <w:color w:val="000000" w:themeColor="text1"/>
                <w:szCs w:val="21"/>
                <w:lang w:val="zh-CN"/>
              </w:rPr>
              <w:t>2.</w:t>
            </w:r>
            <w:r w:rsidRPr="002A0FA7">
              <w:rPr>
                <w:bCs/>
                <w:color w:val="000000" w:themeColor="text1"/>
                <w:szCs w:val="21"/>
                <w:lang w:val="zh-CN"/>
              </w:rPr>
              <w:t>35</w:t>
            </w:r>
            <w:r w:rsidRPr="002A0FA7">
              <w:rPr>
                <w:rFonts w:hint="eastAsia"/>
                <w:bCs/>
                <w:color w:val="000000" w:themeColor="text1"/>
                <w:szCs w:val="21"/>
                <w:lang w:val="zh-CN"/>
              </w:rPr>
              <w:t>kg/m</w:t>
            </w:r>
            <w:r w:rsidRPr="002A0FA7">
              <w:rPr>
                <w:rFonts w:hint="eastAsia"/>
                <w:bCs/>
                <w:color w:val="000000" w:themeColor="text1"/>
                <w:szCs w:val="21"/>
                <w:vertAlign w:val="superscript"/>
                <w:lang w:val="zh-CN"/>
              </w:rPr>
              <w:t>3</w:t>
            </w:r>
            <w:r w:rsidRPr="002A0FA7">
              <w:rPr>
                <w:rFonts w:hint="eastAsia"/>
                <w:bCs/>
                <w:color w:val="000000" w:themeColor="text1"/>
                <w:szCs w:val="21"/>
                <w:lang w:val="zh-CN"/>
              </w:rPr>
              <w:t>，液化气消耗量合</w:t>
            </w:r>
            <w:r w:rsidRPr="002A0FA7">
              <w:rPr>
                <w:bCs/>
                <w:color w:val="000000" w:themeColor="text1"/>
                <w:szCs w:val="21"/>
                <w:lang w:val="zh-CN"/>
              </w:rPr>
              <w:t>235</w:t>
            </w:r>
            <w:r w:rsidRPr="002A0FA7">
              <w:rPr>
                <w:rFonts w:hint="eastAsia"/>
                <w:bCs/>
                <w:color w:val="000000" w:themeColor="text1"/>
                <w:szCs w:val="21"/>
                <w:lang w:val="zh-CN"/>
              </w:rPr>
              <w:t>t/a</w:t>
            </w:r>
            <w:r w:rsidRPr="002A0FA7">
              <w:rPr>
                <w:rFonts w:hint="eastAsia"/>
                <w:bCs/>
                <w:color w:val="000000" w:themeColor="text1"/>
                <w:szCs w:val="21"/>
                <w:lang w:val="zh-CN"/>
              </w:rPr>
              <w:t>。最大储存量为</w:t>
            </w:r>
            <w:r w:rsidRPr="002A0FA7">
              <w:rPr>
                <w:rFonts w:hint="eastAsia"/>
                <w:bCs/>
                <w:color w:val="000000" w:themeColor="text1"/>
                <w:szCs w:val="21"/>
                <w:lang w:val="zh-CN"/>
              </w:rPr>
              <w:t>3t</w:t>
            </w:r>
            <w:r w:rsidRPr="002A0FA7">
              <w:rPr>
                <w:rFonts w:hint="eastAsia"/>
                <w:bCs/>
                <w:color w:val="000000" w:themeColor="text1"/>
                <w:szCs w:val="21"/>
                <w:lang w:val="zh-CN"/>
              </w:rPr>
              <w:t>。</w:t>
            </w:r>
          </w:p>
          <w:p w:rsidR="00E01033" w:rsidRPr="002A0FA7" w:rsidRDefault="00DA1D08">
            <w:pPr>
              <w:spacing w:line="360" w:lineRule="auto"/>
              <w:ind w:rightChars="50" w:right="105" w:firstLineChars="200" w:firstLine="422"/>
              <w:rPr>
                <w:color w:val="000000" w:themeColor="text1"/>
                <w:szCs w:val="21"/>
              </w:rPr>
            </w:pPr>
            <w:r w:rsidRPr="002A0FA7">
              <w:rPr>
                <w:b/>
                <w:color w:val="000000" w:themeColor="text1"/>
                <w:szCs w:val="21"/>
              </w:rPr>
              <w:t>2</w:t>
            </w:r>
            <w:r w:rsidRPr="002A0FA7">
              <w:rPr>
                <w:rFonts w:hint="eastAsia"/>
                <w:b/>
                <w:color w:val="000000" w:themeColor="text1"/>
                <w:szCs w:val="21"/>
              </w:rPr>
              <w:t>）</w:t>
            </w:r>
            <w:r w:rsidRPr="002A0FA7">
              <w:rPr>
                <w:b/>
                <w:color w:val="000000" w:themeColor="text1"/>
                <w:szCs w:val="21"/>
              </w:rPr>
              <w:t>塑粉</w:t>
            </w:r>
            <w:r w:rsidRPr="002A0FA7">
              <w:rPr>
                <w:color w:val="000000" w:themeColor="text1"/>
                <w:szCs w:val="21"/>
              </w:rPr>
              <w:t>：</w:t>
            </w:r>
            <w:r w:rsidRPr="002A0FA7">
              <w:rPr>
                <w:rFonts w:hint="eastAsia"/>
                <w:color w:val="000000" w:themeColor="text1"/>
                <w:szCs w:val="21"/>
              </w:rPr>
              <w:t>塑粉主要为红、黄、绿、蓝色，塑粉</w:t>
            </w:r>
            <w:r w:rsidRPr="002A0FA7">
              <w:rPr>
                <w:color w:val="000000" w:themeColor="text1"/>
                <w:szCs w:val="21"/>
              </w:rPr>
              <w:t>为聚酯材料，细粉状，无刺激性气味。主要成分为：</w:t>
            </w:r>
            <w:r w:rsidRPr="002A0FA7">
              <w:rPr>
                <w:rFonts w:hint="eastAsia"/>
                <w:color w:val="000000" w:themeColor="text1"/>
                <w:szCs w:val="21"/>
              </w:rPr>
              <w:t>户外</w:t>
            </w:r>
            <w:r w:rsidRPr="002A0FA7">
              <w:rPr>
                <w:color w:val="000000" w:themeColor="text1"/>
                <w:szCs w:val="21"/>
              </w:rPr>
              <w:t>聚酯</w:t>
            </w:r>
            <w:r w:rsidRPr="002A0FA7">
              <w:rPr>
                <w:color w:val="000000" w:themeColor="text1"/>
                <w:szCs w:val="21"/>
              </w:rPr>
              <w:t>60%</w:t>
            </w:r>
            <w:r w:rsidRPr="002A0FA7">
              <w:rPr>
                <w:color w:val="000000" w:themeColor="text1"/>
                <w:szCs w:val="21"/>
              </w:rPr>
              <w:t>，固化剂</w:t>
            </w:r>
            <w:r w:rsidRPr="002A0FA7">
              <w:rPr>
                <w:color w:val="000000" w:themeColor="text1"/>
                <w:szCs w:val="21"/>
              </w:rPr>
              <w:t>4%</w:t>
            </w:r>
            <w:r w:rsidRPr="002A0FA7">
              <w:rPr>
                <w:color w:val="000000" w:themeColor="text1"/>
                <w:szCs w:val="21"/>
              </w:rPr>
              <w:t>，助剂</w:t>
            </w:r>
            <w:r w:rsidRPr="002A0FA7">
              <w:rPr>
                <w:color w:val="000000" w:themeColor="text1"/>
                <w:szCs w:val="21"/>
              </w:rPr>
              <w:t>2%</w:t>
            </w:r>
            <w:r w:rsidRPr="002A0FA7">
              <w:rPr>
                <w:color w:val="000000" w:themeColor="text1"/>
                <w:szCs w:val="21"/>
              </w:rPr>
              <w:t>，聚乙烯</w:t>
            </w:r>
            <w:r w:rsidRPr="002A0FA7">
              <w:rPr>
                <w:color w:val="000000" w:themeColor="text1"/>
                <w:szCs w:val="21"/>
              </w:rPr>
              <w:t>0.5%</w:t>
            </w:r>
            <w:r w:rsidRPr="002A0FA7">
              <w:rPr>
                <w:color w:val="000000" w:themeColor="text1"/>
                <w:szCs w:val="21"/>
              </w:rPr>
              <w:t>，硫酸钡</w:t>
            </w:r>
            <w:r w:rsidRPr="002A0FA7">
              <w:rPr>
                <w:color w:val="000000" w:themeColor="text1"/>
                <w:szCs w:val="21"/>
              </w:rPr>
              <w:t>27.6%</w:t>
            </w:r>
            <w:r w:rsidRPr="002A0FA7">
              <w:rPr>
                <w:color w:val="000000" w:themeColor="text1"/>
                <w:szCs w:val="21"/>
              </w:rPr>
              <w:t>，钛白粉</w:t>
            </w:r>
            <w:r w:rsidRPr="002A0FA7">
              <w:rPr>
                <w:rFonts w:hint="eastAsia"/>
                <w:color w:val="000000" w:themeColor="text1"/>
                <w:szCs w:val="21"/>
              </w:rPr>
              <w:t>2</w:t>
            </w:r>
            <w:r w:rsidRPr="002A0FA7">
              <w:rPr>
                <w:color w:val="000000" w:themeColor="text1"/>
                <w:szCs w:val="21"/>
              </w:rPr>
              <w:t>.4%</w:t>
            </w:r>
            <w:r w:rsidRPr="002A0FA7">
              <w:rPr>
                <w:color w:val="000000" w:themeColor="text1"/>
                <w:szCs w:val="21"/>
              </w:rPr>
              <w:t>，永固红</w:t>
            </w:r>
            <w:r w:rsidRPr="002A0FA7">
              <w:rPr>
                <w:color w:val="000000" w:themeColor="text1"/>
                <w:szCs w:val="21"/>
              </w:rPr>
              <w:t>2.5%</w:t>
            </w:r>
            <w:r w:rsidRPr="002A0FA7">
              <w:rPr>
                <w:color w:val="000000" w:themeColor="text1"/>
                <w:szCs w:val="21"/>
              </w:rPr>
              <w:t>，永固黄</w:t>
            </w:r>
            <w:r w:rsidRPr="002A0FA7">
              <w:rPr>
                <w:color w:val="000000" w:themeColor="text1"/>
                <w:szCs w:val="21"/>
              </w:rPr>
              <w:t>1%</w:t>
            </w:r>
            <w:r w:rsidRPr="002A0FA7">
              <w:rPr>
                <w:color w:val="000000" w:themeColor="text1"/>
                <w:szCs w:val="21"/>
              </w:rPr>
              <w:t>。密度</w:t>
            </w:r>
            <w:r w:rsidRPr="002A0FA7">
              <w:rPr>
                <w:color w:val="000000" w:themeColor="text1"/>
                <w:szCs w:val="21"/>
              </w:rPr>
              <w:t>1.2-1.9g/cm</w:t>
            </w:r>
            <w:r w:rsidRPr="002A0FA7">
              <w:rPr>
                <w:color w:val="000000" w:themeColor="text1"/>
                <w:szCs w:val="21"/>
                <w:vertAlign w:val="superscript"/>
              </w:rPr>
              <w:t>3</w:t>
            </w:r>
            <w:r w:rsidRPr="002A0FA7">
              <w:rPr>
                <w:color w:val="000000" w:themeColor="text1"/>
                <w:szCs w:val="21"/>
              </w:rPr>
              <w:t>，粉尘和混合气的较低爆炸极限</w:t>
            </w:r>
            <w:r w:rsidRPr="002A0FA7">
              <w:rPr>
                <w:color w:val="000000" w:themeColor="text1"/>
                <w:szCs w:val="21"/>
              </w:rPr>
              <w:t>20-70g/m</w:t>
            </w:r>
            <w:r w:rsidRPr="002A0FA7">
              <w:rPr>
                <w:color w:val="000000" w:themeColor="text1"/>
                <w:szCs w:val="21"/>
                <w:vertAlign w:val="superscript"/>
              </w:rPr>
              <w:t>3</w:t>
            </w:r>
            <w:r w:rsidRPr="002A0FA7">
              <w:rPr>
                <w:color w:val="000000" w:themeColor="text1"/>
                <w:szCs w:val="21"/>
              </w:rPr>
              <w:t>，软化点：＞</w:t>
            </w:r>
            <w:r w:rsidRPr="002A0FA7">
              <w:rPr>
                <w:color w:val="000000" w:themeColor="text1"/>
                <w:szCs w:val="21"/>
              </w:rPr>
              <w:t>50℃</w:t>
            </w:r>
            <w:r w:rsidRPr="002A0FA7">
              <w:rPr>
                <w:color w:val="000000" w:themeColor="text1"/>
                <w:szCs w:val="21"/>
              </w:rPr>
              <w:t>，不能溶解</w:t>
            </w:r>
            <w:r w:rsidRPr="002A0FA7">
              <w:rPr>
                <w:rFonts w:hint="eastAsia"/>
                <w:color w:val="000000" w:themeColor="text1"/>
                <w:szCs w:val="21"/>
              </w:rPr>
              <w:t>。</w:t>
            </w:r>
          </w:p>
          <w:p w:rsidR="00E01033" w:rsidRPr="002A0FA7" w:rsidRDefault="00DA1D08">
            <w:pPr>
              <w:autoSpaceDE w:val="0"/>
              <w:autoSpaceDN w:val="0"/>
              <w:adjustRightInd w:val="0"/>
              <w:spacing w:line="360" w:lineRule="auto"/>
              <w:ind w:firstLine="420"/>
              <w:outlineLvl w:val="2"/>
              <w:rPr>
                <w:bCs/>
                <w:color w:val="000000" w:themeColor="text1"/>
                <w:kern w:val="0"/>
                <w:szCs w:val="21"/>
              </w:rPr>
            </w:pPr>
            <w:r w:rsidRPr="002A0FA7">
              <w:rPr>
                <w:rFonts w:cs="Calibri"/>
                <w:b/>
                <w:color w:val="000000" w:themeColor="text1"/>
                <w:szCs w:val="21"/>
              </w:rPr>
              <w:t>3</w:t>
            </w:r>
            <w:r w:rsidRPr="002A0FA7">
              <w:rPr>
                <w:rFonts w:cs="Calibri" w:hint="eastAsia"/>
                <w:b/>
                <w:color w:val="000000" w:themeColor="text1"/>
                <w:szCs w:val="21"/>
              </w:rPr>
              <w:t>）塑粉用量计算：</w:t>
            </w:r>
            <w:r w:rsidRPr="002A0FA7">
              <w:rPr>
                <w:rFonts w:hint="eastAsia"/>
                <w:bCs/>
                <w:color w:val="000000" w:themeColor="text1"/>
                <w:kern w:val="0"/>
                <w:szCs w:val="21"/>
              </w:rPr>
              <w:t>塑粉</w:t>
            </w:r>
            <w:r w:rsidRPr="002A0FA7">
              <w:rPr>
                <w:bCs/>
                <w:color w:val="000000" w:themeColor="text1"/>
                <w:kern w:val="0"/>
                <w:szCs w:val="21"/>
              </w:rPr>
              <w:t>计算公式为：塑粉消耗量</w:t>
            </w:r>
            <w:r w:rsidRPr="002A0FA7">
              <w:rPr>
                <w:bCs/>
                <w:color w:val="000000" w:themeColor="text1"/>
                <w:kern w:val="0"/>
                <w:szCs w:val="21"/>
              </w:rPr>
              <w:t>=</w:t>
            </w:r>
            <w:r w:rsidRPr="002A0FA7">
              <w:rPr>
                <w:bCs/>
                <w:color w:val="000000" w:themeColor="text1"/>
                <w:kern w:val="0"/>
                <w:szCs w:val="21"/>
              </w:rPr>
              <w:t>涂膜厚度（</w:t>
            </w:r>
            <w:r w:rsidRPr="002A0FA7">
              <w:rPr>
                <w:bCs/>
                <w:color w:val="000000" w:themeColor="text1"/>
                <w:kern w:val="0"/>
                <w:szCs w:val="21"/>
              </w:rPr>
              <w:t>μm</w:t>
            </w:r>
            <w:r w:rsidRPr="002A0FA7">
              <w:rPr>
                <w:bCs/>
                <w:color w:val="000000" w:themeColor="text1"/>
                <w:kern w:val="0"/>
                <w:szCs w:val="21"/>
              </w:rPr>
              <w:t>）</w:t>
            </w:r>
            <w:r w:rsidRPr="002A0FA7">
              <w:rPr>
                <w:bCs/>
                <w:color w:val="000000" w:themeColor="text1"/>
                <w:kern w:val="0"/>
                <w:szCs w:val="21"/>
              </w:rPr>
              <w:t>×</w:t>
            </w:r>
            <w:r w:rsidRPr="002A0FA7">
              <w:rPr>
                <w:bCs/>
                <w:color w:val="000000" w:themeColor="text1"/>
                <w:kern w:val="0"/>
                <w:szCs w:val="21"/>
              </w:rPr>
              <w:t>面积（</w:t>
            </w:r>
            <w:r w:rsidRPr="002A0FA7">
              <w:rPr>
                <w:bCs/>
                <w:color w:val="000000" w:themeColor="text1"/>
                <w:kern w:val="0"/>
                <w:szCs w:val="21"/>
              </w:rPr>
              <w:t>m</w:t>
            </w:r>
            <w:r w:rsidRPr="002A0FA7">
              <w:rPr>
                <w:bCs/>
                <w:color w:val="000000" w:themeColor="text1"/>
                <w:kern w:val="0"/>
                <w:szCs w:val="21"/>
                <w:vertAlign w:val="superscript"/>
              </w:rPr>
              <w:t>2</w:t>
            </w:r>
            <w:r w:rsidRPr="002A0FA7">
              <w:rPr>
                <w:bCs/>
                <w:color w:val="000000" w:themeColor="text1"/>
                <w:kern w:val="0"/>
                <w:szCs w:val="21"/>
              </w:rPr>
              <w:t>）</w:t>
            </w:r>
            <w:r w:rsidRPr="002A0FA7">
              <w:rPr>
                <w:bCs/>
                <w:color w:val="000000" w:themeColor="text1"/>
                <w:kern w:val="0"/>
                <w:szCs w:val="21"/>
              </w:rPr>
              <w:t>×</w:t>
            </w:r>
            <w:r w:rsidRPr="002A0FA7">
              <w:rPr>
                <w:bCs/>
                <w:color w:val="000000" w:themeColor="text1"/>
                <w:kern w:val="0"/>
                <w:szCs w:val="21"/>
              </w:rPr>
              <w:t>比重</w:t>
            </w:r>
            <w:r w:rsidRPr="002A0FA7">
              <w:rPr>
                <w:rFonts w:hint="eastAsia"/>
                <w:bCs/>
                <w:color w:val="000000" w:themeColor="text1"/>
                <w:kern w:val="0"/>
                <w:szCs w:val="21"/>
              </w:rPr>
              <w:t>（</w:t>
            </w:r>
            <w:r w:rsidRPr="002A0FA7">
              <w:rPr>
                <w:bCs/>
                <w:color w:val="000000" w:themeColor="text1"/>
                <w:kern w:val="0"/>
                <w:szCs w:val="21"/>
              </w:rPr>
              <w:t>kg/m</w:t>
            </w:r>
            <w:r w:rsidRPr="002A0FA7">
              <w:rPr>
                <w:bCs/>
                <w:color w:val="000000" w:themeColor="text1"/>
                <w:kern w:val="0"/>
                <w:szCs w:val="21"/>
                <w:vertAlign w:val="superscript"/>
              </w:rPr>
              <w:t>3</w:t>
            </w:r>
            <w:r w:rsidRPr="002A0FA7">
              <w:rPr>
                <w:rFonts w:hint="eastAsia"/>
                <w:bCs/>
                <w:color w:val="000000" w:themeColor="text1"/>
                <w:kern w:val="0"/>
                <w:szCs w:val="21"/>
              </w:rPr>
              <w:t>）</w:t>
            </w:r>
            <w:r w:rsidRPr="002A0FA7">
              <w:rPr>
                <w:bCs/>
                <w:color w:val="000000" w:themeColor="text1"/>
                <w:kern w:val="0"/>
                <w:szCs w:val="21"/>
              </w:rPr>
              <w:t>/</w:t>
            </w:r>
            <w:r w:rsidRPr="002A0FA7">
              <w:rPr>
                <w:bCs/>
                <w:color w:val="000000" w:themeColor="text1"/>
                <w:kern w:val="0"/>
                <w:szCs w:val="21"/>
              </w:rPr>
              <w:t>附着率</w:t>
            </w:r>
            <w:r w:rsidRPr="002A0FA7">
              <w:rPr>
                <w:bCs/>
                <w:color w:val="000000" w:themeColor="text1"/>
                <w:kern w:val="0"/>
                <w:szCs w:val="21"/>
              </w:rPr>
              <w:t>×10</w:t>
            </w:r>
            <w:r w:rsidRPr="002A0FA7">
              <w:rPr>
                <w:bCs/>
                <w:color w:val="000000" w:themeColor="text1"/>
                <w:kern w:val="0"/>
                <w:szCs w:val="21"/>
                <w:vertAlign w:val="superscript"/>
              </w:rPr>
              <w:t>-9</w:t>
            </w:r>
            <w:r w:rsidRPr="002A0FA7">
              <w:rPr>
                <w:rFonts w:hint="eastAsia"/>
                <w:bCs/>
                <w:color w:val="000000" w:themeColor="text1"/>
                <w:kern w:val="0"/>
                <w:szCs w:val="21"/>
              </w:rPr>
              <w:t>。</w:t>
            </w:r>
            <w:r w:rsidRPr="002A0FA7">
              <w:rPr>
                <w:bCs/>
                <w:color w:val="000000" w:themeColor="text1"/>
                <w:kern w:val="0"/>
                <w:szCs w:val="21"/>
              </w:rPr>
              <w:t>根据企业提供资料，项目产品喷塑厚度约</w:t>
            </w:r>
            <w:r w:rsidRPr="002A0FA7">
              <w:rPr>
                <w:bCs/>
                <w:color w:val="000000" w:themeColor="text1"/>
                <w:kern w:val="0"/>
                <w:szCs w:val="21"/>
              </w:rPr>
              <w:t>125</w:t>
            </w:r>
            <w:r w:rsidRPr="002A0FA7">
              <w:rPr>
                <w:color w:val="000000" w:themeColor="text1"/>
                <w:szCs w:val="21"/>
              </w:rPr>
              <w:t>μm</w:t>
            </w:r>
            <w:r w:rsidRPr="002A0FA7">
              <w:rPr>
                <w:bCs/>
                <w:color w:val="000000" w:themeColor="text1"/>
                <w:kern w:val="0"/>
                <w:szCs w:val="21"/>
              </w:rPr>
              <w:t>，经查塑粉的密度为</w:t>
            </w:r>
            <w:r w:rsidRPr="002A0FA7">
              <w:rPr>
                <w:bCs/>
                <w:color w:val="000000" w:themeColor="text1"/>
                <w:kern w:val="0"/>
                <w:szCs w:val="21"/>
              </w:rPr>
              <w:t>1.2-1.9g/cm</w:t>
            </w:r>
            <w:r w:rsidRPr="002A0FA7">
              <w:rPr>
                <w:bCs/>
                <w:color w:val="000000" w:themeColor="text1"/>
                <w:kern w:val="0"/>
                <w:szCs w:val="21"/>
                <w:vertAlign w:val="superscript"/>
              </w:rPr>
              <w:t>3</w:t>
            </w:r>
            <w:r w:rsidRPr="002A0FA7">
              <w:rPr>
                <w:bCs/>
                <w:color w:val="000000" w:themeColor="text1"/>
                <w:kern w:val="0"/>
                <w:szCs w:val="21"/>
              </w:rPr>
              <w:t>，本次按照</w:t>
            </w:r>
            <w:r w:rsidRPr="002A0FA7">
              <w:rPr>
                <w:bCs/>
                <w:color w:val="000000" w:themeColor="text1"/>
                <w:kern w:val="0"/>
                <w:szCs w:val="21"/>
              </w:rPr>
              <w:t>1700kg/m</w:t>
            </w:r>
            <w:r w:rsidRPr="002A0FA7">
              <w:rPr>
                <w:bCs/>
                <w:color w:val="000000" w:themeColor="text1"/>
                <w:kern w:val="0"/>
                <w:szCs w:val="21"/>
                <w:vertAlign w:val="superscript"/>
              </w:rPr>
              <w:t>3</w:t>
            </w:r>
            <w:r w:rsidRPr="002A0FA7">
              <w:rPr>
                <w:bCs/>
                <w:color w:val="000000" w:themeColor="text1"/>
                <w:kern w:val="0"/>
                <w:szCs w:val="21"/>
              </w:rPr>
              <w:t>（</w:t>
            </w:r>
            <w:r w:rsidRPr="002A0FA7">
              <w:rPr>
                <w:bCs/>
                <w:color w:val="000000" w:themeColor="text1"/>
                <w:kern w:val="0"/>
                <w:szCs w:val="21"/>
              </w:rPr>
              <w:t>1.7g/cm</w:t>
            </w:r>
            <w:r w:rsidRPr="002A0FA7">
              <w:rPr>
                <w:bCs/>
                <w:color w:val="000000" w:themeColor="text1"/>
                <w:kern w:val="0"/>
                <w:szCs w:val="21"/>
                <w:vertAlign w:val="superscript"/>
              </w:rPr>
              <w:t>3</w:t>
            </w:r>
            <w:r w:rsidRPr="002A0FA7">
              <w:rPr>
                <w:bCs/>
                <w:color w:val="000000" w:themeColor="text1"/>
                <w:kern w:val="0"/>
                <w:szCs w:val="21"/>
              </w:rPr>
              <w:t>）计算，参考</w:t>
            </w:r>
            <w:r w:rsidRPr="002A0FA7">
              <w:rPr>
                <w:color w:val="000000" w:themeColor="text1"/>
                <w:szCs w:val="21"/>
              </w:rPr>
              <w:t>《污染源源强核算技术指南汽车制造》（</w:t>
            </w:r>
            <w:r w:rsidRPr="002A0FA7">
              <w:rPr>
                <w:color w:val="000000" w:themeColor="text1"/>
                <w:szCs w:val="21"/>
              </w:rPr>
              <w:t>HJ1097—2020</w:t>
            </w:r>
            <w:r w:rsidRPr="002A0FA7">
              <w:rPr>
                <w:color w:val="000000" w:themeColor="text1"/>
                <w:szCs w:val="21"/>
              </w:rPr>
              <w:t>）</w:t>
            </w:r>
            <w:r w:rsidRPr="002A0FA7">
              <w:rPr>
                <w:bCs/>
                <w:color w:val="000000" w:themeColor="text1"/>
                <w:kern w:val="0"/>
                <w:szCs w:val="21"/>
              </w:rPr>
              <w:t>，</w:t>
            </w:r>
            <w:r w:rsidRPr="002A0FA7">
              <w:rPr>
                <w:rFonts w:hint="eastAsia"/>
                <w:bCs/>
                <w:color w:val="000000" w:themeColor="text1"/>
                <w:kern w:val="0"/>
                <w:szCs w:val="21"/>
              </w:rPr>
              <w:t>车身等大件</w:t>
            </w:r>
            <w:r w:rsidRPr="002A0FA7">
              <w:rPr>
                <w:bCs/>
                <w:color w:val="000000" w:themeColor="text1"/>
                <w:kern w:val="0"/>
                <w:szCs w:val="21"/>
              </w:rPr>
              <w:t>喷涂粉末涂料附着率为</w:t>
            </w:r>
            <w:r w:rsidRPr="002A0FA7">
              <w:rPr>
                <w:bCs/>
                <w:color w:val="000000" w:themeColor="text1"/>
                <w:kern w:val="0"/>
                <w:szCs w:val="21"/>
              </w:rPr>
              <w:t>75%</w:t>
            </w:r>
            <w:r w:rsidRPr="002A0FA7">
              <w:rPr>
                <w:bCs/>
                <w:color w:val="000000" w:themeColor="text1"/>
                <w:kern w:val="0"/>
                <w:szCs w:val="21"/>
              </w:rPr>
              <w:t>，</w:t>
            </w:r>
            <w:r w:rsidRPr="002A0FA7">
              <w:rPr>
                <w:rFonts w:cs="Calibri"/>
                <w:color w:val="000000" w:themeColor="text1"/>
                <w:szCs w:val="21"/>
              </w:rPr>
              <w:t>根据建设单位提供的产品技术参数，本项目需</w:t>
            </w:r>
            <w:r w:rsidRPr="002A0FA7">
              <w:rPr>
                <w:rFonts w:cs="Calibri" w:hint="eastAsia"/>
                <w:color w:val="000000" w:themeColor="text1"/>
                <w:szCs w:val="21"/>
              </w:rPr>
              <w:t>喷塑</w:t>
            </w:r>
            <w:r w:rsidRPr="002A0FA7">
              <w:rPr>
                <w:rFonts w:cs="Calibri"/>
                <w:color w:val="000000" w:themeColor="text1"/>
                <w:szCs w:val="21"/>
              </w:rPr>
              <w:t>1500</w:t>
            </w:r>
            <w:r w:rsidRPr="002A0FA7">
              <w:rPr>
                <w:rFonts w:cs="Calibri"/>
                <w:color w:val="000000" w:themeColor="text1"/>
                <w:szCs w:val="21"/>
              </w:rPr>
              <w:t>辆</w:t>
            </w:r>
            <w:r w:rsidRPr="002A0FA7">
              <w:rPr>
                <w:rFonts w:cs="Calibri" w:hint="eastAsia"/>
                <w:bCs/>
                <w:color w:val="000000" w:themeColor="text1"/>
                <w:szCs w:val="21"/>
              </w:rPr>
              <w:t>半挂车</w:t>
            </w:r>
            <w:r w:rsidRPr="002A0FA7">
              <w:rPr>
                <w:rFonts w:cs="Calibri"/>
                <w:bCs/>
                <w:color w:val="000000" w:themeColor="text1"/>
                <w:szCs w:val="21"/>
              </w:rPr>
              <w:t>，</w:t>
            </w:r>
            <w:r w:rsidRPr="002A0FA7">
              <w:rPr>
                <w:rFonts w:cs="Calibri" w:hint="eastAsia"/>
                <w:bCs/>
                <w:color w:val="000000" w:themeColor="text1"/>
                <w:szCs w:val="21"/>
              </w:rPr>
              <w:t>半挂车平均每辆涂装面积约</w:t>
            </w:r>
            <w:r w:rsidRPr="002A0FA7">
              <w:rPr>
                <w:rFonts w:cs="Calibri"/>
                <w:bCs/>
                <w:color w:val="000000" w:themeColor="text1"/>
                <w:szCs w:val="21"/>
              </w:rPr>
              <w:t>141</w:t>
            </w:r>
            <w:r w:rsidRPr="002A0FA7">
              <w:rPr>
                <w:rFonts w:cs="Calibri"/>
                <w:color w:val="000000" w:themeColor="text1"/>
                <w:szCs w:val="21"/>
              </w:rPr>
              <w:t>m</w:t>
            </w:r>
            <w:r w:rsidRPr="002A0FA7">
              <w:rPr>
                <w:rFonts w:cs="Calibri"/>
                <w:color w:val="000000" w:themeColor="text1"/>
                <w:kern w:val="0"/>
                <w:szCs w:val="21"/>
                <w:vertAlign w:val="superscript"/>
              </w:rPr>
              <w:t>2</w:t>
            </w:r>
            <w:r w:rsidRPr="002A0FA7">
              <w:rPr>
                <w:rFonts w:cs="Calibri" w:hint="eastAsia"/>
                <w:color w:val="000000" w:themeColor="text1"/>
                <w:kern w:val="0"/>
                <w:szCs w:val="21"/>
              </w:rPr>
              <w:t>。</w:t>
            </w:r>
            <w:r w:rsidRPr="002A0FA7">
              <w:rPr>
                <w:rFonts w:cs="Calibri"/>
                <w:color w:val="000000" w:themeColor="text1"/>
                <w:szCs w:val="21"/>
              </w:rPr>
              <w:t>项目</w:t>
            </w:r>
            <w:r w:rsidRPr="002A0FA7">
              <w:rPr>
                <w:rFonts w:cs="Calibri" w:hint="eastAsia"/>
                <w:color w:val="000000" w:themeColor="text1"/>
                <w:szCs w:val="21"/>
              </w:rPr>
              <w:t>喷塑半挂车</w:t>
            </w:r>
            <w:r w:rsidRPr="002A0FA7">
              <w:rPr>
                <w:rFonts w:cs="Calibri"/>
                <w:color w:val="000000" w:themeColor="text1"/>
                <w:szCs w:val="21"/>
              </w:rPr>
              <w:t>总涂装面积为</w:t>
            </w:r>
            <w:r w:rsidRPr="002A0FA7">
              <w:rPr>
                <w:rFonts w:cs="Calibri"/>
                <w:color w:val="000000" w:themeColor="text1"/>
                <w:szCs w:val="21"/>
              </w:rPr>
              <w:t>211500</w:t>
            </w:r>
            <w:r w:rsidRPr="002A0FA7">
              <w:rPr>
                <w:rFonts w:cs="Calibri"/>
                <w:color w:val="000000" w:themeColor="text1"/>
                <w:kern w:val="0"/>
                <w:szCs w:val="21"/>
              </w:rPr>
              <w:t>m</w:t>
            </w:r>
            <w:r w:rsidRPr="002A0FA7">
              <w:rPr>
                <w:rFonts w:cs="Calibri"/>
                <w:color w:val="000000" w:themeColor="text1"/>
                <w:kern w:val="0"/>
                <w:szCs w:val="21"/>
                <w:vertAlign w:val="superscript"/>
              </w:rPr>
              <w:t>2</w:t>
            </w:r>
            <w:r w:rsidRPr="002A0FA7">
              <w:rPr>
                <w:rFonts w:cs="Calibri"/>
                <w:color w:val="000000" w:themeColor="text1"/>
                <w:szCs w:val="21"/>
              </w:rPr>
              <w:t>/a</w:t>
            </w:r>
            <w:r w:rsidRPr="002A0FA7">
              <w:rPr>
                <w:rFonts w:cs="Calibri" w:hint="eastAsia"/>
                <w:color w:val="000000" w:themeColor="text1"/>
                <w:szCs w:val="21"/>
              </w:rPr>
              <w:t>。</w:t>
            </w:r>
            <w:r w:rsidRPr="002A0FA7">
              <w:rPr>
                <w:bCs/>
                <w:color w:val="000000" w:themeColor="text1"/>
                <w:kern w:val="0"/>
                <w:szCs w:val="21"/>
              </w:rPr>
              <w:t>根据计算，</w:t>
            </w:r>
            <w:r w:rsidRPr="002A0FA7">
              <w:rPr>
                <w:rFonts w:hint="eastAsia"/>
                <w:bCs/>
                <w:color w:val="000000" w:themeColor="text1"/>
                <w:kern w:val="0"/>
                <w:szCs w:val="21"/>
              </w:rPr>
              <w:t>喷塑室</w:t>
            </w:r>
            <w:r w:rsidRPr="002A0FA7">
              <w:rPr>
                <w:bCs/>
                <w:color w:val="000000" w:themeColor="text1"/>
                <w:kern w:val="0"/>
                <w:szCs w:val="21"/>
              </w:rPr>
              <w:t>塑粉用量约</w:t>
            </w:r>
            <w:r w:rsidRPr="002A0FA7">
              <w:rPr>
                <w:bCs/>
                <w:color w:val="000000" w:themeColor="text1"/>
                <w:kern w:val="0"/>
                <w:szCs w:val="21"/>
              </w:rPr>
              <w:t>60t/a</w:t>
            </w:r>
            <w:r w:rsidRPr="002A0FA7">
              <w:rPr>
                <w:rFonts w:hint="eastAsia"/>
                <w:bCs/>
                <w:color w:val="000000" w:themeColor="text1"/>
                <w:kern w:val="0"/>
                <w:szCs w:val="21"/>
              </w:rPr>
              <w:t>（</w:t>
            </w:r>
            <w:r w:rsidRPr="002A0FA7">
              <w:rPr>
                <w:rFonts w:hint="eastAsia"/>
                <w:color w:val="000000" w:themeColor="text1"/>
                <w:szCs w:val="21"/>
              </w:rPr>
              <w:t>外购</w:t>
            </w:r>
            <w:r w:rsidRPr="002A0FA7">
              <w:rPr>
                <w:rFonts w:hint="eastAsia"/>
                <w:color w:val="000000" w:themeColor="text1"/>
                <w:szCs w:val="21"/>
              </w:rPr>
              <w:t>45.8925t/a</w:t>
            </w:r>
            <w:r w:rsidRPr="002A0FA7">
              <w:rPr>
                <w:rFonts w:hint="eastAsia"/>
                <w:color w:val="000000" w:themeColor="text1"/>
                <w:szCs w:val="21"/>
              </w:rPr>
              <w:t>、回用</w:t>
            </w:r>
            <w:r w:rsidRPr="002A0FA7">
              <w:rPr>
                <w:rFonts w:hint="eastAsia"/>
                <w:color w:val="000000" w:themeColor="text1"/>
                <w:szCs w:val="21"/>
              </w:rPr>
              <w:t>14.1075t/a</w:t>
            </w:r>
            <w:r w:rsidRPr="002A0FA7">
              <w:rPr>
                <w:rFonts w:hint="eastAsia"/>
                <w:bCs/>
                <w:color w:val="000000" w:themeColor="text1"/>
                <w:kern w:val="0"/>
                <w:szCs w:val="21"/>
              </w:rPr>
              <w:t>）</w:t>
            </w:r>
            <w:r w:rsidRPr="002A0FA7">
              <w:rPr>
                <w:bCs/>
                <w:color w:val="000000" w:themeColor="text1"/>
                <w:kern w:val="0"/>
                <w:szCs w:val="21"/>
              </w:rPr>
              <w:t>。</w:t>
            </w:r>
          </w:p>
          <w:p w:rsidR="00E01033" w:rsidRPr="002A0FA7" w:rsidRDefault="00DA1D08">
            <w:pPr>
              <w:widowControl/>
              <w:jc w:val="center"/>
              <w:rPr>
                <w:color w:val="000000" w:themeColor="text1"/>
              </w:rPr>
            </w:pPr>
            <w:r w:rsidRPr="002A0FA7">
              <w:rPr>
                <w:color w:val="000000" w:themeColor="text1"/>
              </w:rPr>
              <w:object w:dxaOrig="6468" w:dyaOrig="3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4pt;height:185.4pt" o:ole="">
                  <v:imagedata r:id="rId16" o:title=""/>
                </v:shape>
                <o:OLEObject Type="Embed" ProgID="Visio.Drawing.15" ShapeID="_x0000_i1025" DrawAspect="Content" ObjectID="_1774071788" r:id="rId17"/>
              </w:object>
            </w:r>
          </w:p>
          <w:p w:rsidR="00E01033" w:rsidRPr="002A0FA7" w:rsidRDefault="00DA1D08">
            <w:pPr>
              <w:widowControl/>
              <w:jc w:val="center"/>
              <w:rPr>
                <w:b/>
                <w:bCs/>
                <w:color w:val="000000" w:themeColor="text1"/>
                <w:szCs w:val="21"/>
              </w:rPr>
            </w:pPr>
            <w:r w:rsidRPr="002A0FA7">
              <w:rPr>
                <w:b/>
                <w:bCs/>
                <w:color w:val="000000" w:themeColor="text1"/>
                <w:szCs w:val="21"/>
              </w:rPr>
              <w:t>图</w:t>
            </w:r>
            <w:r w:rsidRPr="002A0FA7">
              <w:rPr>
                <w:b/>
                <w:bCs/>
                <w:color w:val="000000" w:themeColor="text1"/>
                <w:szCs w:val="21"/>
              </w:rPr>
              <w:t xml:space="preserve">2-1  </w:t>
            </w:r>
            <w:r w:rsidRPr="002A0FA7">
              <w:rPr>
                <w:rFonts w:hint="eastAsia"/>
                <w:b/>
                <w:bCs/>
                <w:color w:val="000000" w:themeColor="text1"/>
                <w:szCs w:val="21"/>
              </w:rPr>
              <w:t>塑粉物料</w:t>
            </w:r>
            <w:r w:rsidRPr="002A0FA7">
              <w:rPr>
                <w:b/>
                <w:bCs/>
                <w:color w:val="000000" w:themeColor="text1"/>
                <w:szCs w:val="21"/>
              </w:rPr>
              <w:t>平衡图（单位：</w:t>
            </w:r>
            <w:r w:rsidRPr="002A0FA7">
              <w:rPr>
                <w:rFonts w:hint="eastAsia"/>
                <w:b/>
                <w:bCs/>
                <w:color w:val="000000" w:themeColor="text1"/>
                <w:szCs w:val="21"/>
              </w:rPr>
              <w:t>t</w:t>
            </w:r>
            <w:r w:rsidRPr="002A0FA7">
              <w:rPr>
                <w:b/>
                <w:bCs/>
                <w:color w:val="000000" w:themeColor="text1"/>
                <w:szCs w:val="21"/>
              </w:rPr>
              <w:t>/a</w:t>
            </w:r>
            <w:r w:rsidRPr="002A0FA7">
              <w:rPr>
                <w:b/>
                <w:bCs/>
                <w:color w:val="000000" w:themeColor="text1"/>
                <w:szCs w:val="21"/>
              </w:rPr>
              <w:t>）</w:t>
            </w:r>
          </w:p>
          <w:p w:rsidR="00E01033" w:rsidRPr="002A0FA7" w:rsidRDefault="00E01033">
            <w:pPr>
              <w:autoSpaceDE w:val="0"/>
              <w:autoSpaceDN w:val="0"/>
              <w:adjustRightInd w:val="0"/>
              <w:spacing w:line="360" w:lineRule="auto"/>
              <w:ind w:firstLine="420"/>
              <w:jc w:val="center"/>
              <w:outlineLvl w:val="2"/>
              <w:rPr>
                <w:rFonts w:cs="Calibri"/>
                <w:b/>
                <w:color w:val="000000" w:themeColor="text1"/>
                <w:szCs w:val="21"/>
              </w:rPr>
            </w:pPr>
          </w:p>
          <w:p w:rsidR="00E01033" w:rsidRPr="002A0FA7" w:rsidRDefault="00DA1D08">
            <w:pPr>
              <w:spacing w:line="360" w:lineRule="auto"/>
              <w:ind w:firstLine="420"/>
              <w:jc w:val="left"/>
              <w:rPr>
                <w:b/>
                <w:bCs/>
                <w:color w:val="000000" w:themeColor="text1"/>
                <w:szCs w:val="21"/>
              </w:rPr>
            </w:pPr>
            <w:r w:rsidRPr="002A0FA7">
              <w:rPr>
                <w:b/>
                <w:bCs/>
                <w:color w:val="000000" w:themeColor="text1"/>
                <w:szCs w:val="21"/>
              </w:rPr>
              <w:t>6</w:t>
            </w:r>
            <w:r w:rsidRPr="002A0FA7">
              <w:rPr>
                <w:b/>
                <w:bCs/>
                <w:color w:val="000000" w:themeColor="text1"/>
                <w:szCs w:val="21"/>
              </w:rPr>
              <w:t>、</w:t>
            </w:r>
            <w:r w:rsidRPr="002A0FA7">
              <w:rPr>
                <w:rFonts w:hint="eastAsia"/>
                <w:b/>
                <w:bCs/>
                <w:color w:val="000000" w:themeColor="text1"/>
                <w:szCs w:val="21"/>
              </w:rPr>
              <w:t>给排水</w:t>
            </w:r>
          </w:p>
          <w:p w:rsidR="00E01033" w:rsidRPr="002A0FA7" w:rsidRDefault="00DA1D08">
            <w:pPr>
              <w:spacing w:line="360" w:lineRule="auto"/>
              <w:ind w:firstLineChars="200" w:firstLine="420"/>
              <w:rPr>
                <w:color w:val="000000" w:themeColor="text1"/>
                <w:szCs w:val="21"/>
              </w:rPr>
            </w:pPr>
            <w:r w:rsidRPr="002A0FA7">
              <w:rPr>
                <w:color w:val="000000" w:themeColor="text1"/>
                <w:szCs w:val="21"/>
              </w:rPr>
              <w:t>（</w:t>
            </w:r>
            <w:r w:rsidRPr="002A0FA7">
              <w:rPr>
                <w:color w:val="000000" w:themeColor="text1"/>
                <w:szCs w:val="21"/>
              </w:rPr>
              <w:t>1</w:t>
            </w:r>
            <w:r w:rsidRPr="002A0FA7">
              <w:rPr>
                <w:color w:val="000000" w:themeColor="text1"/>
                <w:szCs w:val="21"/>
              </w:rPr>
              <w:t>）给水</w:t>
            </w:r>
          </w:p>
          <w:p w:rsidR="00E01033" w:rsidRPr="002A0FA7" w:rsidRDefault="00DA1D08">
            <w:pPr>
              <w:widowControl/>
              <w:spacing w:line="360" w:lineRule="auto"/>
              <w:ind w:firstLine="480"/>
              <w:jc w:val="left"/>
              <w:rPr>
                <w:color w:val="000000" w:themeColor="text1"/>
                <w:szCs w:val="21"/>
              </w:rPr>
            </w:pPr>
            <w:r w:rsidRPr="002A0FA7">
              <w:rPr>
                <w:rFonts w:cs="Calibri" w:hint="eastAsia"/>
                <w:color w:val="000000" w:themeColor="text1"/>
                <w:szCs w:val="21"/>
              </w:rPr>
              <w:t>本项目不新增劳动员工，无新增生活用水，无新增生产用水</w:t>
            </w:r>
            <w:r w:rsidRPr="002A0FA7">
              <w:rPr>
                <w:rFonts w:hint="eastAsia"/>
                <w:color w:val="000000" w:themeColor="text1"/>
                <w:szCs w:val="21"/>
              </w:rPr>
              <w:t>。</w:t>
            </w:r>
          </w:p>
          <w:p w:rsidR="00E01033" w:rsidRPr="002A0FA7" w:rsidRDefault="00DA1D08">
            <w:pPr>
              <w:spacing w:line="360" w:lineRule="auto"/>
              <w:ind w:firstLineChars="200" w:firstLine="420"/>
              <w:rPr>
                <w:color w:val="000000" w:themeColor="text1"/>
                <w:szCs w:val="21"/>
              </w:rPr>
            </w:pPr>
            <w:r w:rsidRPr="002A0FA7">
              <w:rPr>
                <w:color w:val="000000" w:themeColor="text1"/>
                <w:szCs w:val="21"/>
              </w:rPr>
              <w:t>（</w:t>
            </w:r>
            <w:r w:rsidRPr="002A0FA7">
              <w:rPr>
                <w:color w:val="000000" w:themeColor="text1"/>
                <w:szCs w:val="21"/>
              </w:rPr>
              <w:t>2</w:t>
            </w:r>
            <w:r w:rsidRPr="002A0FA7">
              <w:rPr>
                <w:color w:val="000000" w:themeColor="text1"/>
                <w:szCs w:val="21"/>
              </w:rPr>
              <w:t>）排水</w:t>
            </w:r>
          </w:p>
          <w:p w:rsidR="00E01033" w:rsidRPr="002A0FA7" w:rsidRDefault="00DA1D08">
            <w:pPr>
              <w:spacing w:line="360" w:lineRule="auto"/>
              <w:ind w:firstLineChars="200" w:firstLine="420"/>
              <w:rPr>
                <w:color w:val="000000" w:themeColor="text1"/>
                <w:szCs w:val="21"/>
              </w:rPr>
            </w:pPr>
            <w:r w:rsidRPr="002A0FA7">
              <w:rPr>
                <w:color w:val="000000" w:themeColor="text1"/>
                <w:szCs w:val="21"/>
              </w:rPr>
              <w:t>本项目排水实行</w:t>
            </w:r>
            <w:r w:rsidRPr="002A0FA7">
              <w:rPr>
                <w:color w:val="000000" w:themeColor="text1"/>
                <w:szCs w:val="21"/>
              </w:rPr>
              <w:t>“</w:t>
            </w:r>
            <w:r w:rsidRPr="002A0FA7">
              <w:rPr>
                <w:color w:val="000000" w:themeColor="text1"/>
                <w:szCs w:val="21"/>
              </w:rPr>
              <w:t>雨污分流、清污分流</w:t>
            </w:r>
            <w:r w:rsidRPr="002A0FA7">
              <w:rPr>
                <w:color w:val="000000" w:themeColor="text1"/>
                <w:szCs w:val="21"/>
              </w:rPr>
              <w:t>”</w:t>
            </w:r>
            <w:r w:rsidRPr="002A0FA7">
              <w:rPr>
                <w:color w:val="000000" w:themeColor="text1"/>
                <w:szCs w:val="21"/>
              </w:rPr>
              <w:t>，厂区雨水由雨水管道汇集就近排入雨水管网。</w:t>
            </w:r>
          </w:p>
          <w:p w:rsidR="00E01033" w:rsidRPr="002A0FA7" w:rsidRDefault="00DA1D08">
            <w:pPr>
              <w:spacing w:line="360" w:lineRule="auto"/>
              <w:ind w:firstLineChars="200" w:firstLine="420"/>
              <w:jc w:val="left"/>
              <w:rPr>
                <w:color w:val="000000" w:themeColor="text1"/>
                <w:szCs w:val="21"/>
              </w:rPr>
            </w:pPr>
            <w:r w:rsidRPr="002A0FA7">
              <w:rPr>
                <w:rFonts w:cs="Calibri" w:hint="eastAsia"/>
                <w:color w:val="000000" w:themeColor="text1"/>
                <w:szCs w:val="21"/>
              </w:rPr>
              <w:t>本项目无生产废水，不新增劳动员工，无新增生活废水，无新增生产废水</w:t>
            </w:r>
            <w:r w:rsidRPr="002A0FA7">
              <w:rPr>
                <w:rFonts w:hint="eastAsia"/>
                <w:color w:val="000000" w:themeColor="text1"/>
                <w:szCs w:val="21"/>
              </w:rPr>
              <w:t>。</w:t>
            </w:r>
          </w:p>
          <w:p w:rsidR="00E01033" w:rsidRPr="002A0FA7" w:rsidRDefault="00DA1D08">
            <w:pPr>
              <w:spacing w:line="360" w:lineRule="auto"/>
              <w:ind w:firstLine="420"/>
              <w:jc w:val="left"/>
              <w:rPr>
                <w:b/>
                <w:bCs/>
                <w:color w:val="000000" w:themeColor="text1"/>
                <w:kern w:val="0"/>
                <w:szCs w:val="21"/>
              </w:rPr>
            </w:pPr>
            <w:r w:rsidRPr="002A0FA7">
              <w:rPr>
                <w:b/>
                <w:bCs/>
                <w:color w:val="000000" w:themeColor="text1"/>
                <w:kern w:val="0"/>
                <w:szCs w:val="21"/>
              </w:rPr>
              <w:t>7</w:t>
            </w:r>
            <w:r w:rsidRPr="002A0FA7">
              <w:rPr>
                <w:rFonts w:hint="eastAsia"/>
                <w:b/>
                <w:bCs/>
                <w:color w:val="000000" w:themeColor="text1"/>
                <w:kern w:val="0"/>
                <w:szCs w:val="21"/>
              </w:rPr>
              <w:t>、</w:t>
            </w:r>
            <w:r w:rsidRPr="002A0FA7">
              <w:rPr>
                <w:b/>
                <w:bCs/>
                <w:color w:val="000000" w:themeColor="text1"/>
                <w:kern w:val="0"/>
                <w:szCs w:val="21"/>
              </w:rPr>
              <w:t>劳动定员及工作制度</w:t>
            </w:r>
          </w:p>
          <w:p w:rsidR="00E01033" w:rsidRPr="002A0FA7" w:rsidRDefault="00DA1D08">
            <w:pPr>
              <w:spacing w:line="360" w:lineRule="auto"/>
              <w:ind w:firstLineChars="200" w:firstLine="420"/>
              <w:jc w:val="left"/>
              <w:rPr>
                <w:color w:val="000000" w:themeColor="text1"/>
                <w:kern w:val="0"/>
                <w:szCs w:val="21"/>
              </w:rPr>
            </w:pPr>
            <w:r w:rsidRPr="002A0FA7">
              <w:rPr>
                <w:color w:val="000000" w:themeColor="text1"/>
                <w:kern w:val="0"/>
                <w:szCs w:val="21"/>
              </w:rPr>
              <w:t>本项目项目劳动定员</w:t>
            </w:r>
            <w:r w:rsidRPr="002A0FA7">
              <w:rPr>
                <w:color w:val="000000" w:themeColor="text1"/>
                <w:kern w:val="0"/>
                <w:szCs w:val="21"/>
              </w:rPr>
              <w:t>5</w:t>
            </w:r>
            <w:r w:rsidRPr="002A0FA7">
              <w:rPr>
                <w:color w:val="000000" w:themeColor="text1"/>
                <w:kern w:val="0"/>
                <w:szCs w:val="21"/>
              </w:rPr>
              <w:t>人</w:t>
            </w:r>
            <w:r w:rsidRPr="002A0FA7">
              <w:rPr>
                <w:rFonts w:hint="eastAsia"/>
                <w:color w:val="000000" w:themeColor="text1"/>
                <w:kern w:val="0"/>
                <w:szCs w:val="21"/>
              </w:rPr>
              <w:t>（</w:t>
            </w:r>
            <w:r w:rsidRPr="002A0FA7">
              <w:rPr>
                <w:rFonts w:hint="eastAsia"/>
                <w:color w:val="000000" w:themeColor="text1"/>
                <w:szCs w:val="21"/>
              </w:rPr>
              <w:t>不新增劳动定员，从现有项目中调配</w:t>
            </w:r>
            <w:r w:rsidRPr="002A0FA7">
              <w:rPr>
                <w:rFonts w:hint="eastAsia"/>
                <w:color w:val="000000" w:themeColor="text1"/>
                <w:kern w:val="0"/>
                <w:szCs w:val="21"/>
              </w:rPr>
              <w:t>）</w:t>
            </w:r>
            <w:r w:rsidRPr="002A0FA7">
              <w:rPr>
                <w:color w:val="000000" w:themeColor="text1"/>
                <w:kern w:val="0"/>
                <w:szCs w:val="21"/>
              </w:rPr>
              <w:t>，年生产天数为</w:t>
            </w:r>
            <w:r w:rsidRPr="002A0FA7">
              <w:rPr>
                <w:color w:val="000000" w:themeColor="text1"/>
                <w:kern w:val="0"/>
                <w:szCs w:val="21"/>
              </w:rPr>
              <w:t>300</w:t>
            </w:r>
            <w:r w:rsidRPr="002A0FA7">
              <w:rPr>
                <w:color w:val="000000" w:themeColor="text1"/>
                <w:kern w:val="0"/>
                <w:szCs w:val="21"/>
              </w:rPr>
              <w:t>天，单班</w:t>
            </w:r>
            <w:r w:rsidRPr="002A0FA7">
              <w:rPr>
                <w:color w:val="000000" w:themeColor="text1"/>
                <w:kern w:val="0"/>
                <w:szCs w:val="21"/>
              </w:rPr>
              <w:t>8</w:t>
            </w:r>
            <w:r w:rsidRPr="002A0FA7">
              <w:rPr>
                <w:color w:val="000000" w:themeColor="text1"/>
                <w:kern w:val="0"/>
                <w:szCs w:val="21"/>
              </w:rPr>
              <w:t>小时工作制。</w:t>
            </w:r>
          </w:p>
          <w:p w:rsidR="00E01033" w:rsidRPr="002A0FA7" w:rsidRDefault="00DA1D08">
            <w:pPr>
              <w:spacing w:line="360" w:lineRule="auto"/>
              <w:ind w:firstLineChars="200" w:firstLine="422"/>
              <w:rPr>
                <w:b/>
                <w:bCs/>
                <w:color w:val="000000" w:themeColor="text1"/>
                <w:szCs w:val="21"/>
                <w:lang w:val="zh-CN"/>
              </w:rPr>
            </w:pPr>
            <w:r w:rsidRPr="002A0FA7">
              <w:rPr>
                <w:b/>
                <w:bCs/>
                <w:color w:val="000000" w:themeColor="text1"/>
                <w:szCs w:val="21"/>
              </w:rPr>
              <w:t>8</w:t>
            </w:r>
            <w:r w:rsidRPr="002A0FA7">
              <w:rPr>
                <w:b/>
                <w:bCs/>
                <w:color w:val="000000" w:themeColor="text1"/>
                <w:szCs w:val="21"/>
                <w:lang w:val="zh-CN"/>
              </w:rPr>
              <w:t>、项目平面布置合理性</w:t>
            </w:r>
          </w:p>
          <w:p w:rsidR="00E01033" w:rsidRPr="002A0FA7" w:rsidRDefault="00DA1D08">
            <w:pPr>
              <w:spacing w:line="360" w:lineRule="auto"/>
              <w:ind w:firstLineChars="200" w:firstLine="420"/>
              <w:rPr>
                <w:color w:val="000000" w:themeColor="text1"/>
                <w:spacing w:val="6"/>
                <w:szCs w:val="21"/>
              </w:rPr>
            </w:pPr>
            <w:r w:rsidRPr="002A0FA7">
              <w:rPr>
                <w:color w:val="000000" w:themeColor="text1"/>
                <w:szCs w:val="21"/>
              </w:rPr>
              <w:t>本项</w:t>
            </w:r>
            <w:r w:rsidRPr="002A0FA7">
              <w:rPr>
                <w:color w:val="000000" w:themeColor="text1"/>
                <w:spacing w:val="6"/>
                <w:szCs w:val="21"/>
              </w:rPr>
              <w:t>目位于山东省济宁市梁山县梁山经济开发区内（南杜社区北），</w:t>
            </w:r>
            <w:r w:rsidRPr="002A0FA7">
              <w:rPr>
                <w:rFonts w:hint="eastAsia"/>
                <w:color w:val="000000" w:themeColor="text1"/>
                <w:spacing w:val="6"/>
                <w:szCs w:val="21"/>
              </w:rPr>
              <w:t>本</w:t>
            </w:r>
            <w:r w:rsidRPr="002A0FA7">
              <w:rPr>
                <w:color w:val="000000" w:themeColor="text1"/>
                <w:szCs w:val="21"/>
              </w:rPr>
              <w:t>项目</w:t>
            </w:r>
            <w:r w:rsidRPr="002A0FA7">
              <w:rPr>
                <w:rFonts w:hint="eastAsia"/>
                <w:color w:val="000000" w:themeColor="text1"/>
                <w:szCs w:val="21"/>
              </w:rPr>
              <w:t>不新增用地，依托现有厂房面积</w:t>
            </w:r>
            <w:r w:rsidRPr="002A0FA7">
              <w:rPr>
                <w:color w:val="000000" w:themeColor="text1"/>
                <w:szCs w:val="21"/>
              </w:rPr>
              <w:t>3050m</w:t>
            </w:r>
            <w:r w:rsidRPr="002A0FA7">
              <w:rPr>
                <w:color w:val="000000" w:themeColor="text1"/>
                <w:spacing w:val="6"/>
                <w:szCs w:val="21"/>
                <w:vertAlign w:val="superscript"/>
              </w:rPr>
              <w:t>2</w:t>
            </w:r>
            <w:r w:rsidRPr="002A0FA7">
              <w:rPr>
                <w:color w:val="000000" w:themeColor="text1"/>
                <w:spacing w:val="6"/>
                <w:szCs w:val="21"/>
              </w:rPr>
              <w:t>，</w:t>
            </w:r>
            <w:r w:rsidRPr="002A0FA7">
              <w:rPr>
                <w:color w:val="000000" w:themeColor="text1"/>
                <w:szCs w:val="21"/>
              </w:rPr>
              <w:t>场地地形较为平坦，厂区平面布置考虑了工艺流程及厂内货物运输和消防、环保安全卫生的要求。</w:t>
            </w:r>
            <w:r w:rsidRPr="002A0FA7">
              <w:rPr>
                <w:rFonts w:hint="eastAsia"/>
                <w:color w:val="000000" w:themeColor="text1"/>
                <w:szCs w:val="21"/>
              </w:rPr>
              <w:t>项目喷塑涂装车间位于生产车间内西侧，仓库位于生产车间西北侧，危废库位于生产车间西面。</w:t>
            </w:r>
            <w:r w:rsidRPr="002A0FA7">
              <w:rPr>
                <w:color w:val="000000" w:themeColor="text1"/>
                <w:szCs w:val="21"/>
              </w:rPr>
              <w:t>给排水综合考虑了厂区内地势及周围环境设施等，能满足生产、消防、安全、交通运输要求。</w:t>
            </w:r>
          </w:p>
          <w:p w:rsidR="00E01033" w:rsidRPr="002A0FA7" w:rsidRDefault="00DA1D08">
            <w:pPr>
              <w:spacing w:line="360" w:lineRule="auto"/>
              <w:ind w:firstLine="420"/>
              <w:rPr>
                <w:rFonts w:hAnsi="宋体"/>
                <w:color w:val="000000" w:themeColor="text1"/>
                <w:sz w:val="24"/>
              </w:rPr>
            </w:pPr>
            <w:r w:rsidRPr="002A0FA7">
              <w:rPr>
                <w:color w:val="000000" w:themeColor="text1"/>
                <w:szCs w:val="21"/>
              </w:rPr>
              <w:t>项目车间内按照生产工序流程，分区设置，将同一类型的生产设备集中布置，整体工艺走向流畅，并且预留了专用的废气处理装置摆放位置，有利于废气的收集处理。功能分区明确，布置较为合理，具体平面布置情况见附图</w:t>
            </w:r>
            <w:r w:rsidRPr="002A0FA7">
              <w:rPr>
                <w:color w:val="000000" w:themeColor="text1"/>
                <w:szCs w:val="21"/>
              </w:rPr>
              <w:t>2</w:t>
            </w:r>
            <w:r w:rsidRPr="002A0FA7">
              <w:rPr>
                <w:rFonts w:hAnsi="宋体"/>
                <w:color w:val="000000" w:themeColor="text1"/>
                <w:sz w:val="24"/>
              </w:rPr>
              <w:t>。</w:t>
            </w:r>
          </w:p>
        </w:tc>
      </w:tr>
      <w:tr w:rsidR="002A0FA7" w:rsidRPr="002A0FA7">
        <w:trPr>
          <w:trHeight w:val="274"/>
          <w:jc w:val="center"/>
        </w:trPr>
        <w:tc>
          <w:tcPr>
            <w:tcW w:w="423" w:type="dxa"/>
            <w:vAlign w:val="center"/>
          </w:tcPr>
          <w:p w:rsidR="00E01033" w:rsidRPr="002A0FA7" w:rsidRDefault="00DA1D08">
            <w:pPr>
              <w:pStyle w:val="af5"/>
              <w:adjustRightInd w:val="0"/>
              <w:snapToGrid w:val="0"/>
              <w:spacing w:before="0" w:beforeAutospacing="0" w:after="0" w:afterAutospacing="0"/>
              <w:jc w:val="center"/>
              <w:rPr>
                <w:rFonts w:cs="宋体"/>
                <w:color w:val="000000" w:themeColor="text1"/>
                <w:sz w:val="21"/>
                <w:szCs w:val="21"/>
                <w:lang w:val="en-US"/>
              </w:rPr>
            </w:pPr>
            <w:r w:rsidRPr="002A0FA7">
              <w:rPr>
                <w:rFonts w:cs="宋体" w:hint="eastAsia"/>
                <w:color w:val="000000" w:themeColor="text1"/>
                <w:sz w:val="21"/>
                <w:szCs w:val="21"/>
                <w:lang w:val="en-US"/>
              </w:rPr>
              <w:lastRenderedPageBreak/>
              <w:t>工艺流程和</w:t>
            </w:r>
            <w:r w:rsidRPr="002A0FA7">
              <w:rPr>
                <w:rFonts w:cs="宋体" w:hint="eastAsia"/>
                <w:color w:val="000000" w:themeColor="text1"/>
                <w:sz w:val="21"/>
                <w:szCs w:val="21"/>
                <w:lang w:val="en-US"/>
              </w:rPr>
              <w:lastRenderedPageBreak/>
              <w:t>产排污环节</w:t>
            </w:r>
          </w:p>
        </w:tc>
        <w:tc>
          <w:tcPr>
            <w:tcW w:w="8637" w:type="dxa"/>
          </w:tcPr>
          <w:p w:rsidR="00E01033" w:rsidRPr="002A0FA7" w:rsidRDefault="00DA1D08">
            <w:pPr>
              <w:spacing w:line="360" w:lineRule="auto"/>
              <w:rPr>
                <w:color w:val="000000" w:themeColor="text1"/>
                <w:szCs w:val="21"/>
              </w:rPr>
            </w:pPr>
            <w:r w:rsidRPr="002A0FA7">
              <w:rPr>
                <w:color w:val="000000" w:themeColor="text1"/>
                <w:szCs w:val="21"/>
              </w:rPr>
              <w:lastRenderedPageBreak/>
              <w:t>本项目生产工艺流程图：</w:t>
            </w:r>
          </w:p>
          <w:p w:rsidR="00E01033" w:rsidRPr="002A0FA7" w:rsidRDefault="00DA1D08">
            <w:pPr>
              <w:spacing w:line="360" w:lineRule="auto"/>
              <w:jc w:val="center"/>
              <w:rPr>
                <w:color w:val="000000" w:themeColor="text1"/>
              </w:rPr>
            </w:pPr>
            <w:r w:rsidRPr="002A0FA7">
              <w:rPr>
                <w:color w:val="000000" w:themeColor="text1"/>
              </w:rPr>
              <w:object w:dxaOrig="4944" w:dyaOrig="4488">
                <v:shape id="_x0000_i1026" type="#_x0000_t75" style="width:247.2pt;height:224.4pt" o:ole="">
                  <v:imagedata r:id="rId18" o:title=""/>
                </v:shape>
                <o:OLEObject Type="Embed" ProgID="Visio.Drawing.15" ShapeID="_x0000_i1026" DrawAspect="Content" ObjectID="_1774071789" r:id="rId19"/>
              </w:object>
            </w:r>
          </w:p>
          <w:p w:rsidR="00E01033" w:rsidRPr="002A0FA7" w:rsidRDefault="00DA1D08">
            <w:pPr>
              <w:spacing w:line="360" w:lineRule="auto"/>
              <w:jc w:val="center"/>
              <w:rPr>
                <w:b/>
                <w:color w:val="000000" w:themeColor="text1"/>
                <w:szCs w:val="21"/>
              </w:rPr>
            </w:pPr>
            <w:r w:rsidRPr="002A0FA7">
              <w:rPr>
                <w:b/>
                <w:color w:val="000000" w:themeColor="text1"/>
                <w:szCs w:val="21"/>
              </w:rPr>
              <w:t>图</w:t>
            </w:r>
            <w:r w:rsidRPr="002A0FA7">
              <w:rPr>
                <w:b/>
                <w:color w:val="000000" w:themeColor="text1"/>
                <w:szCs w:val="21"/>
              </w:rPr>
              <w:t xml:space="preserve">2-2  </w:t>
            </w:r>
            <w:r w:rsidRPr="002A0FA7">
              <w:rPr>
                <w:rFonts w:hint="eastAsia"/>
                <w:b/>
                <w:color w:val="000000" w:themeColor="text1"/>
                <w:szCs w:val="21"/>
              </w:rPr>
              <w:t>本项目</w:t>
            </w:r>
            <w:r w:rsidRPr="002A0FA7">
              <w:rPr>
                <w:b/>
                <w:color w:val="000000" w:themeColor="text1"/>
                <w:szCs w:val="21"/>
              </w:rPr>
              <w:t>生产工艺流程及产污环节图</w:t>
            </w:r>
          </w:p>
          <w:p w:rsidR="00E01033" w:rsidRPr="002A0FA7" w:rsidRDefault="00DA1D08">
            <w:pPr>
              <w:spacing w:line="360" w:lineRule="auto"/>
              <w:ind w:firstLine="480"/>
              <w:rPr>
                <w:rFonts w:cs="Calibri"/>
                <w:color w:val="000000" w:themeColor="text1"/>
                <w:szCs w:val="21"/>
              </w:rPr>
            </w:pPr>
            <w:r w:rsidRPr="002A0FA7">
              <w:rPr>
                <w:rFonts w:hint="eastAsia"/>
                <w:b/>
                <w:color w:val="000000" w:themeColor="text1"/>
                <w:szCs w:val="21"/>
              </w:rPr>
              <w:t>本项目</w:t>
            </w:r>
            <w:r w:rsidRPr="002A0FA7">
              <w:rPr>
                <w:b/>
                <w:color w:val="000000" w:themeColor="text1"/>
                <w:szCs w:val="21"/>
              </w:rPr>
              <w:t>生产工艺</w:t>
            </w:r>
            <w:r w:rsidRPr="002A0FA7">
              <w:rPr>
                <w:rFonts w:hint="eastAsia"/>
                <w:b/>
                <w:color w:val="000000" w:themeColor="text1"/>
                <w:szCs w:val="21"/>
              </w:rPr>
              <w:t>及产污环节</w:t>
            </w:r>
            <w:r w:rsidRPr="002A0FA7">
              <w:rPr>
                <w:b/>
                <w:color w:val="000000" w:themeColor="text1"/>
                <w:szCs w:val="21"/>
              </w:rPr>
              <w:t>介绍如下</w:t>
            </w:r>
            <w:r w:rsidRPr="002A0FA7">
              <w:rPr>
                <w:rFonts w:hint="eastAsia"/>
                <w:b/>
                <w:color w:val="000000" w:themeColor="text1"/>
                <w:szCs w:val="21"/>
              </w:rPr>
              <w:t>：</w:t>
            </w:r>
          </w:p>
          <w:p w:rsidR="00E01033" w:rsidRPr="002A0FA7" w:rsidRDefault="00DA1D08">
            <w:pPr>
              <w:tabs>
                <w:tab w:val="left" w:pos="567"/>
              </w:tabs>
              <w:adjustRightInd w:val="0"/>
              <w:spacing w:line="360" w:lineRule="auto"/>
              <w:ind w:firstLine="420"/>
              <w:rPr>
                <w:color w:val="000000" w:themeColor="text1"/>
              </w:rPr>
            </w:pPr>
            <w:r w:rsidRPr="002A0FA7">
              <w:rPr>
                <w:bCs/>
                <w:color w:val="000000" w:themeColor="text1"/>
                <w:szCs w:val="21"/>
              </w:rPr>
              <w:t>1</w:t>
            </w:r>
            <w:r w:rsidRPr="002A0FA7">
              <w:rPr>
                <w:bCs/>
                <w:color w:val="000000" w:themeColor="text1"/>
                <w:szCs w:val="21"/>
              </w:rPr>
              <w:t>）喷塑</w:t>
            </w:r>
            <w:r w:rsidRPr="002A0FA7">
              <w:rPr>
                <w:rFonts w:hint="eastAsia"/>
                <w:bCs/>
                <w:color w:val="000000" w:themeColor="text1"/>
                <w:szCs w:val="21"/>
              </w:rPr>
              <w:t>：</w:t>
            </w:r>
            <w:r w:rsidRPr="002A0FA7">
              <w:rPr>
                <w:rFonts w:hint="eastAsia"/>
                <w:color w:val="000000" w:themeColor="text1"/>
                <w:szCs w:val="21"/>
              </w:rPr>
              <w:t>现有项目加工好的</w:t>
            </w:r>
            <w:r w:rsidRPr="002A0FA7">
              <w:rPr>
                <w:rFonts w:hint="eastAsia"/>
                <w:bCs/>
                <w:color w:val="000000" w:themeColor="text1"/>
                <w:szCs w:val="21"/>
              </w:rPr>
              <w:t>半挂车</w:t>
            </w:r>
            <w:r w:rsidRPr="002A0FA7">
              <w:rPr>
                <w:bCs/>
                <w:color w:val="000000" w:themeColor="text1"/>
                <w:szCs w:val="21"/>
              </w:rPr>
              <w:t>输送至密闭喷塑室进行</w:t>
            </w:r>
            <w:r w:rsidRPr="002A0FA7">
              <w:rPr>
                <w:rFonts w:hint="eastAsia"/>
                <w:bCs/>
                <w:color w:val="000000" w:themeColor="text1"/>
                <w:szCs w:val="21"/>
              </w:rPr>
              <w:t>静电</w:t>
            </w:r>
            <w:r w:rsidRPr="002A0FA7">
              <w:rPr>
                <w:bCs/>
                <w:color w:val="000000" w:themeColor="text1"/>
                <w:szCs w:val="21"/>
              </w:rPr>
              <w:t>喷塑，</w:t>
            </w:r>
            <w:r w:rsidRPr="002A0FA7">
              <w:rPr>
                <w:rFonts w:hint="eastAsia"/>
                <w:color w:val="000000" w:themeColor="text1"/>
              </w:rPr>
              <w:t>未吸附的塑粉采用二级滤筒除尘器收集后回用于生产。</w:t>
            </w:r>
          </w:p>
          <w:p w:rsidR="00E01033" w:rsidRPr="002A0FA7" w:rsidRDefault="00DA1D08">
            <w:pPr>
              <w:tabs>
                <w:tab w:val="left" w:pos="567"/>
              </w:tabs>
              <w:adjustRightInd w:val="0"/>
              <w:spacing w:line="360" w:lineRule="auto"/>
              <w:ind w:firstLine="420"/>
              <w:rPr>
                <w:bCs/>
                <w:color w:val="000000" w:themeColor="text1"/>
                <w:szCs w:val="21"/>
              </w:rPr>
            </w:pPr>
            <w:r w:rsidRPr="002A0FA7">
              <w:rPr>
                <w:rFonts w:hint="eastAsia"/>
                <w:color w:val="000000" w:themeColor="text1"/>
              </w:rPr>
              <w:t>产污环节：</w:t>
            </w:r>
            <w:r w:rsidRPr="002A0FA7">
              <w:rPr>
                <w:bCs/>
                <w:color w:val="000000" w:themeColor="text1"/>
                <w:szCs w:val="21"/>
              </w:rPr>
              <w:t>机械噪声、喷塑粉尘</w:t>
            </w:r>
            <w:r w:rsidRPr="002A0FA7">
              <w:rPr>
                <w:rFonts w:hint="eastAsia"/>
                <w:bCs/>
                <w:color w:val="000000" w:themeColor="text1"/>
                <w:szCs w:val="21"/>
              </w:rPr>
              <w:t>、收集的塑粉、废包装材料</w:t>
            </w:r>
            <w:r w:rsidRPr="002A0FA7">
              <w:rPr>
                <w:rFonts w:hint="eastAsia"/>
                <w:color w:val="000000" w:themeColor="text1"/>
                <w:kern w:val="0"/>
                <w:szCs w:val="21"/>
              </w:rPr>
              <w:t>。</w:t>
            </w:r>
          </w:p>
          <w:p w:rsidR="00E01033" w:rsidRPr="002A0FA7" w:rsidRDefault="00DA1D08">
            <w:pPr>
              <w:spacing w:line="360" w:lineRule="auto"/>
              <w:ind w:firstLine="480"/>
              <w:rPr>
                <w:bCs/>
                <w:color w:val="000000" w:themeColor="text1"/>
                <w:szCs w:val="21"/>
              </w:rPr>
            </w:pPr>
            <w:r w:rsidRPr="002A0FA7">
              <w:rPr>
                <w:bCs/>
                <w:color w:val="000000" w:themeColor="text1"/>
                <w:szCs w:val="21"/>
              </w:rPr>
              <w:t>2</w:t>
            </w:r>
            <w:r w:rsidRPr="002A0FA7">
              <w:rPr>
                <w:bCs/>
                <w:color w:val="000000" w:themeColor="text1"/>
                <w:szCs w:val="21"/>
              </w:rPr>
              <w:t>）固化</w:t>
            </w:r>
            <w:r w:rsidRPr="002A0FA7">
              <w:rPr>
                <w:rFonts w:hint="eastAsia"/>
                <w:bCs/>
                <w:color w:val="000000" w:themeColor="text1"/>
                <w:szCs w:val="21"/>
              </w:rPr>
              <w:t>：</w:t>
            </w:r>
            <w:r w:rsidRPr="002A0FA7">
              <w:rPr>
                <w:bCs/>
                <w:color w:val="000000" w:themeColor="text1"/>
                <w:szCs w:val="21"/>
              </w:rPr>
              <w:t>喷塑完成后进行密闭的</w:t>
            </w:r>
            <w:r w:rsidRPr="002A0FA7">
              <w:rPr>
                <w:rFonts w:hint="eastAsia"/>
                <w:bCs/>
                <w:color w:val="000000" w:themeColor="text1"/>
                <w:szCs w:val="21"/>
              </w:rPr>
              <w:t>固化室</w:t>
            </w:r>
            <w:r w:rsidRPr="002A0FA7">
              <w:rPr>
                <w:bCs/>
                <w:color w:val="000000" w:themeColor="text1"/>
                <w:szCs w:val="21"/>
              </w:rPr>
              <w:t>进行固化</w:t>
            </w:r>
            <w:r w:rsidRPr="002A0FA7">
              <w:rPr>
                <w:rFonts w:hint="eastAsia"/>
                <w:bCs/>
                <w:color w:val="000000" w:themeColor="text1"/>
                <w:szCs w:val="21"/>
              </w:rPr>
              <w:t>（固化温度</w:t>
            </w:r>
            <w:r w:rsidRPr="002A0FA7">
              <w:rPr>
                <w:rFonts w:hint="eastAsia"/>
                <w:bCs/>
                <w:color w:val="000000" w:themeColor="text1"/>
                <w:szCs w:val="21"/>
              </w:rPr>
              <w:t>2</w:t>
            </w:r>
            <w:r w:rsidRPr="002A0FA7">
              <w:rPr>
                <w:bCs/>
                <w:color w:val="000000" w:themeColor="text1"/>
                <w:szCs w:val="21"/>
              </w:rPr>
              <w:t>00</w:t>
            </w:r>
            <w:r w:rsidRPr="002A0FA7">
              <w:rPr>
                <w:rFonts w:hint="eastAsia"/>
                <w:bCs/>
                <w:color w:val="000000" w:themeColor="text1"/>
                <w:szCs w:val="21"/>
              </w:rPr>
              <w:t>℃左右）</w:t>
            </w:r>
            <w:r w:rsidRPr="002A0FA7">
              <w:rPr>
                <w:bCs/>
                <w:color w:val="000000" w:themeColor="text1"/>
                <w:szCs w:val="21"/>
              </w:rPr>
              <w:t>，固化加热采用液化气</w:t>
            </w:r>
            <w:r w:rsidRPr="002A0FA7">
              <w:rPr>
                <w:rFonts w:hint="eastAsia"/>
                <w:bCs/>
                <w:color w:val="000000" w:themeColor="text1"/>
                <w:szCs w:val="21"/>
              </w:rPr>
              <w:t>燃烧</w:t>
            </w:r>
            <w:r w:rsidRPr="002A0FA7">
              <w:rPr>
                <w:bCs/>
                <w:color w:val="000000" w:themeColor="text1"/>
                <w:szCs w:val="21"/>
              </w:rPr>
              <w:t>供热。</w:t>
            </w:r>
          </w:p>
          <w:p w:rsidR="00FB6462" w:rsidRPr="002A0FA7" w:rsidRDefault="00DA1D08" w:rsidP="002D10B7">
            <w:pPr>
              <w:spacing w:line="360" w:lineRule="auto"/>
              <w:ind w:firstLine="480"/>
              <w:rPr>
                <w:bCs/>
                <w:color w:val="000000" w:themeColor="text1"/>
                <w:szCs w:val="21"/>
              </w:rPr>
            </w:pPr>
            <w:r w:rsidRPr="002A0FA7">
              <w:rPr>
                <w:rFonts w:hint="eastAsia"/>
                <w:bCs/>
                <w:color w:val="000000" w:themeColor="text1"/>
                <w:szCs w:val="21"/>
              </w:rPr>
              <w:t>产污环节：</w:t>
            </w:r>
            <w:r w:rsidRPr="002A0FA7">
              <w:rPr>
                <w:bCs/>
                <w:color w:val="000000" w:themeColor="text1"/>
                <w:szCs w:val="21"/>
              </w:rPr>
              <w:t>机械噪声、固化废气、液化气燃烧废气、废活性炭。</w:t>
            </w:r>
            <w:bookmarkStart w:id="4" w:name="_GoBack"/>
            <w:bookmarkEnd w:id="4"/>
          </w:p>
        </w:tc>
      </w:tr>
      <w:tr w:rsidR="002A0FA7" w:rsidRPr="002A0FA7">
        <w:trPr>
          <w:trHeight w:val="2533"/>
          <w:jc w:val="center"/>
        </w:trPr>
        <w:tc>
          <w:tcPr>
            <w:tcW w:w="423" w:type="dxa"/>
            <w:vAlign w:val="center"/>
          </w:tcPr>
          <w:p w:rsidR="00E01033" w:rsidRPr="002A0FA7" w:rsidRDefault="00DA1D08">
            <w:pPr>
              <w:pStyle w:val="af5"/>
              <w:adjustRightInd w:val="0"/>
              <w:snapToGrid w:val="0"/>
              <w:spacing w:before="0" w:beforeAutospacing="0" w:after="0" w:afterAutospacing="0"/>
              <w:jc w:val="center"/>
              <w:rPr>
                <w:rFonts w:cs="宋体"/>
                <w:color w:val="000000" w:themeColor="text1"/>
                <w:sz w:val="21"/>
                <w:szCs w:val="21"/>
                <w:lang w:val="en-US"/>
              </w:rPr>
            </w:pPr>
            <w:r w:rsidRPr="002A0FA7">
              <w:rPr>
                <w:rFonts w:cs="宋体" w:hint="eastAsia"/>
                <w:bCs/>
                <w:color w:val="000000" w:themeColor="text1"/>
                <w:kern w:val="2"/>
                <w:sz w:val="21"/>
                <w:szCs w:val="21"/>
                <w:lang w:val="en-US"/>
              </w:rPr>
              <w:lastRenderedPageBreak/>
              <w:t>与项目有关的原有环境污染问题</w:t>
            </w:r>
          </w:p>
        </w:tc>
        <w:tc>
          <w:tcPr>
            <w:tcW w:w="8637" w:type="dxa"/>
            <w:vAlign w:val="center"/>
          </w:tcPr>
          <w:p w:rsidR="00E01033" w:rsidRPr="002A0FA7" w:rsidRDefault="00DA1D08">
            <w:pPr>
              <w:adjustRightInd w:val="0"/>
              <w:spacing w:line="360" w:lineRule="auto"/>
              <w:ind w:firstLineChars="200" w:firstLine="422"/>
              <w:rPr>
                <w:b/>
                <w:bCs/>
                <w:color w:val="000000" w:themeColor="text1"/>
                <w:szCs w:val="21"/>
              </w:rPr>
            </w:pPr>
            <w:r w:rsidRPr="002A0FA7">
              <w:rPr>
                <w:b/>
                <w:bCs/>
                <w:color w:val="000000" w:themeColor="text1"/>
                <w:szCs w:val="21"/>
              </w:rPr>
              <w:t>1</w:t>
            </w:r>
            <w:r w:rsidRPr="002A0FA7">
              <w:rPr>
                <w:b/>
                <w:bCs/>
                <w:color w:val="000000" w:themeColor="text1"/>
                <w:szCs w:val="21"/>
              </w:rPr>
              <w:t>、现有工程履行环境影响评价、竣工环境保护验收、排污许可手续等情况</w:t>
            </w:r>
          </w:p>
          <w:p w:rsidR="00E01033" w:rsidRPr="002A0FA7" w:rsidRDefault="00DA1D08">
            <w:pPr>
              <w:spacing w:line="360" w:lineRule="auto"/>
              <w:ind w:firstLine="482"/>
              <w:rPr>
                <w:color w:val="000000" w:themeColor="text1"/>
              </w:rPr>
            </w:pPr>
            <w:r w:rsidRPr="002A0FA7">
              <w:rPr>
                <w:color w:val="000000" w:themeColor="text1"/>
              </w:rPr>
              <w:t>梁山太阳升汽车制造有限公司</w:t>
            </w:r>
            <w:r w:rsidRPr="002A0FA7">
              <w:rPr>
                <w:rFonts w:hint="eastAsia"/>
                <w:color w:val="000000" w:themeColor="text1"/>
              </w:rPr>
              <w:t>原名</w:t>
            </w:r>
            <w:r w:rsidRPr="002A0FA7">
              <w:rPr>
                <w:color w:val="000000" w:themeColor="text1"/>
              </w:rPr>
              <w:t>梁山太阳升</w:t>
            </w:r>
            <w:r w:rsidRPr="002A0FA7">
              <w:rPr>
                <w:rFonts w:hint="eastAsia"/>
                <w:color w:val="000000" w:themeColor="text1"/>
              </w:rPr>
              <w:t>机械</w:t>
            </w:r>
            <w:r w:rsidRPr="002A0FA7">
              <w:rPr>
                <w:color w:val="000000" w:themeColor="text1"/>
              </w:rPr>
              <w:t>制造有限公司</w:t>
            </w:r>
            <w:r w:rsidRPr="002A0FA7">
              <w:rPr>
                <w:rFonts w:hint="eastAsia"/>
                <w:color w:val="000000" w:themeColor="text1"/>
              </w:rPr>
              <w:t>，</w:t>
            </w:r>
            <w:r w:rsidRPr="002A0FA7">
              <w:rPr>
                <w:color w:val="000000" w:themeColor="text1"/>
              </w:rPr>
              <w:t>位于山东省济宁市梁山县梁山经济开发区内（南杜社区北）。《梁山太阳升机械制造有限公司</w:t>
            </w:r>
            <w:r w:rsidRPr="002A0FA7">
              <w:rPr>
                <w:color w:val="000000" w:themeColor="text1"/>
              </w:rPr>
              <w:t>1500</w:t>
            </w:r>
            <w:r w:rsidRPr="002A0FA7">
              <w:rPr>
                <w:color w:val="000000" w:themeColor="text1"/>
              </w:rPr>
              <w:t>辆</w:t>
            </w:r>
            <w:r w:rsidRPr="002A0FA7">
              <w:rPr>
                <w:color w:val="000000" w:themeColor="text1"/>
              </w:rPr>
              <w:t>/</w:t>
            </w:r>
            <w:r w:rsidRPr="002A0FA7">
              <w:rPr>
                <w:color w:val="000000" w:themeColor="text1"/>
              </w:rPr>
              <w:t>年半挂车生产项目现状环境影响评估报告》于</w:t>
            </w:r>
            <w:r w:rsidRPr="002A0FA7">
              <w:rPr>
                <w:color w:val="000000" w:themeColor="text1"/>
              </w:rPr>
              <w:t>2017</w:t>
            </w:r>
            <w:r w:rsidRPr="002A0FA7">
              <w:rPr>
                <w:color w:val="000000" w:themeColor="text1"/>
              </w:rPr>
              <w:t>年</w:t>
            </w:r>
            <w:r w:rsidRPr="002A0FA7">
              <w:rPr>
                <w:color w:val="000000" w:themeColor="text1"/>
              </w:rPr>
              <w:t>11</w:t>
            </w:r>
            <w:r w:rsidRPr="002A0FA7">
              <w:rPr>
                <w:color w:val="000000" w:themeColor="text1"/>
              </w:rPr>
              <w:t>月</w:t>
            </w:r>
            <w:r w:rsidRPr="002A0FA7">
              <w:rPr>
                <w:color w:val="000000" w:themeColor="text1"/>
              </w:rPr>
              <w:t>22</w:t>
            </w:r>
            <w:r w:rsidRPr="002A0FA7">
              <w:rPr>
                <w:color w:val="000000" w:themeColor="text1"/>
              </w:rPr>
              <w:t>日取得</w:t>
            </w:r>
            <w:r w:rsidRPr="002A0FA7">
              <w:rPr>
                <w:rFonts w:hint="eastAsia"/>
                <w:color w:val="000000" w:themeColor="text1"/>
              </w:rPr>
              <w:t>原梁山县环境保护局备案</w:t>
            </w:r>
            <w:r w:rsidRPr="002A0FA7">
              <w:rPr>
                <w:color w:val="000000" w:themeColor="text1"/>
              </w:rPr>
              <w:t>意见</w:t>
            </w:r>
            <w:r w:rsidRPr="002A0FA7">
              <w:rPr>
                <w:rFonts w:hint="eastAsia"/>
                <w:color w:val="000000" w:themeColor="text1"/>
              </w:rPr>
              <w:t>（</w:t>
            </w:r>
            <w:r w:rsidRPr="002A0FA7">
              <w:rPr>
                <w:color w:val="000000" w:themeColor="text1"/>
              </w:rPr>
              <w:t>梁环函【</w:t>
            </w:r>
            <w:r w:rsidRPr="002A0FA7">
              <w:rPr>
                <w:color w:val="000000" w:themeColor="text1"/>
              </w:rPr>
              <w:t>2017</w:t>
            </w:r>
            <w:r w:rsidRPr="002A0FA7">
              <w:rPr>
                <w:color w:val="000000" w:themeColor="text1"/>
              </w:rPr>
              <w:t>】</w:t>
            </w:r>
            <w:r w:rsidRPr="002A0FA7">
              <w:rPr>
                <w:color w:val="000000" w:themeColor="text1"/>
              </w:rPr>
              <w:t>66</w:t>
            </w:r>
            <w:r w:rsidRPr="002A0FA7">
              <w:rPr>
                <w:color w:val="000000" w:themeColor="text1"/>
              </w:rPr>
              <w:t>号</w:t>
            </w:r>
            <w:r w:rsidRPr="002A0FA7">
              <w:rPr>
                <w:rFonts w:hint="eastAsia"/>
                <w:color w:val="000000" w:themeColor="text1"/>
              </w:rPr>
              <w:t>）</w:t>
            </w:r>
            <w:r w:rsidRPr="002A0FA7">
              <w:rPr>
                <w:color w:val="000000" w:themeColor="text1"/>
              </w:rPr>
              <w:t>。企业</w:t>
            </w:r>
            <w:r w:rsidRPr="002A0FA7">
              <w:rPr>
                <w:color w:val="000000" w:themeColor="text1"/>
                <w:szCs w:val="21"/>
              </w:rPr>
              <w:t>于</w:t>
            </w:r>
            <w:r w:rsidRPr="002A0FA7">
              <w:rPr>
                <w:color w:val="000000" w:themeColor="text1"/>
                <w:szCs w:val="21"/>
              </w:rPr>
              <w:t>2019</w:t>
            </w:r>
            <w:r w:rsidRPr="002A0FA7">
              <w:rPr>
                <w:color w:val="000000" w:themeColor="text1"/>
                <w:szCs w:val="21"/>
              </w:rPr>
              <w:t>年</w:t>
            </w:r>
            <w:r w:rsidRPr="002A0FA7">
              <w:rPr>
                <w:color w:val="000000" w:themeColor="text1"/>
                <w:szCs w:val="21"/>
              </w:rPr>
              <w:t>10</w:t>
            </w:r>
            <w:r w:rsidRPr="002A0FA7">
              <w:rPr>
                <w:color w:val="000000" w:themeColor="text1"/>
                <w:szCs w:val="21"/>
              </w:rPr>
              <w:t>月</w:t>
            </w:r>
            <w:r w:rsidRPr="002A0FA7">
              <w:rPr>
                <w:rFonts w:hint="eastAsia"/>
                <w:color w:val="000000" w:themeColor="text1"/>
                <w:szCs w:val="21"/>
              </w:rPr>
              <w:t>1</w:t>
            </w:r>
            <w:r w:rsidRPr="002A0FA7">
              <w:rPr>
                <w:color w:val="000000" w:themeColor="text1"/>
                <w:szCs w:val="21"/>
              </w:rPr>
              <w:t>7</w:t>
            </w:r>
            <w:r w:rsidRPr="002A0FA7">
              <w:rPr>
                <w:color w:val="000000" w:themeColor="text1"/>
                <w:szCs w:val="21"/>
              </w:rPr>
              <w:t>日</w:t>
            </w:r>
            <w:r w:rsidRPr="002A0FA7">
              <w:rPr>
                <w:color w:val="000000" w:themeColor="text1"/>
              </w:rPr>
              <w:t>申领了排污许可证，</w:t>
            </w:r>
            <w:r w:rsidRPr="002A0FA7">
              <w:rPr>
                <w:color w:val="000000" w:themeColor="text1"/>
                <w:szCs w:val="21"/>
                <w:shd w:val="clear" w:color="auto" w:fill="FFFFFF"/>
              </w:rPr>
              <w:t>于</w:t>
            </w:r>
            <w:r w:rsidRPr="002A0FA7">
              <w:rPr>
                <w:color w:val="000000" w:themeColor="text1"/>
                <w:szCs w:val="21"/>
                <w:shd w:val="clear" w:color="auto" w:fill="FFFFFF"/>
              </w:rPr>
              <w:t>2022</w:t>
            </w:r>
            <w:r w:rsidRPr="002A0FA7">
              <w:rPr>
                <w:color w:val="000000" w:themeColor="text1"/>
                <w:szCs w:val="21"/>
                <w:shd w:val="clear" w:color="auto" w:fill="FFFFFF"/>
              </w:rPr>
              <w:t>年</w:t>
            </w:r>
            <w:r w:rsidRPr="002A0FA7">
              <w:rPr>
                <w:color w:val="000000" w:themeColor="text1"/>
                <w:szCs w:val="21"/>
                <w:shd w:val="clear" w:color="auto" w:fill="FFFFFF"/>
              </w:rPr>
              <w:t>11</w:t>
            </w:r>
            <w:r w:rsidRPr="002A0FA7">
              <w:rPr>
                <w:color w:val="000000" w:themeColor="text1"/>
                <w:szCs w:val="21"/>
                <w:shd w:val="clear" w:color="auto" w:fill="FFFFFF"/>
              </w:rPr>
              <w:t>月</w:t>
            </w:r>
            <w:r w:rsidRPr="002A0FA7">
              <w:rPr>
                <w:color w:val="000000" w:themeColor="text1"/>
                <w:szCs w:val="21"/>
                <w:shd w:val="clear" w:color="auto" w:fill="FFFFFF"/>
              </w:rPr>
              <w:t>2</w:t>
            </w:r>
            <w:r w:rsidRPr="002A0FA7">
              <w:rPr>
                <w:color w:val="000000" w:themeColor="text1"/>
                <w:szCs w:val="21"/>
                <w:shd w:val="clear" w:color="auto" w:fill="FFFFFF"/>
              </w:rPr>
              <w:t>日</w:t>
            </w:r>
            <w:r w:rsidRPr="002A0FA7">
              <w:rPr>
                <w:rFonts w:hint="eastAsia"/>
                <w:color w:val="000000" w:themeColor="text1"/>
                <w:szCs w:val="21"/>
                <w:shd w:val="clear" w:color="auto" w:fill="FFFFFF"/>
              </w:rPr>
              <w:t>延续</w:t>
            </w:r>
            <w:r w:rsidRPr="002A0FA7">
              <w:rPr>
                <w:color w:val="000000" w:themeColor="text1"/>
                <w:szCs w:val="21"/>
                <w:shd w:val="clear" w:color="auto" w:fill="FFFFFF"/>
              </w:rPr>
              <w:t>了排污许可证，</w:t>
            </w:r>
            <w:r w:rsidRPr="002A0FA7">
              <w:rPr>
                <w:color w:val="000000" w:themeColor="text1"/>
              </w:rPr>
              <w:t>许可证编号为</w:t>
            </w:r>
            <w:r w:rsidRPr="002A0FA7">
              <w:rPr>
                <w:color w:val="000000" w:themeColor="text1"/>
              </w:rPr>
              <w:t>91370832MA3CM75B47001Q</w:t>
            </w:r>
            <w:r w:rsidRPr="002A0FA7">
              <w:rPr>
                <w:color w:val="000000" w:themeColor="text1"/>
              </w:rPr>
              <w:t>。</w:t>
            </w:r>
          </w:p>
          <w:p w:rsidR="00E01033" w:rsidRPr="002A0FA7" w:rsidRDefault="00DA1D08">
            <w:pPr>
              <w:widowControl/>
              <w:jc w:val="center"/>
              <w:rPr>
                <w:b/>
                <w:bCs/>
                <w:color w:val="000000" w:themeColor="text1"/>
                <w:kern w:val="0"/>
                <w:szCs w:val="21"/>
              </w:rPr>
            </w:pPr>
            <w:r w:rsidRPr="002A0FA7">
              <w:rPr>
                <w:b/>
                <w:bCs/>
                <w:color w:val="000000" w:themeColor="text1"/>
                <w:kern w:val="0"/>
                <w:szCs w:val="21"/>
              </w:rPr>
              <w:t>表</w:t>
            </w:r>
            <w:r w:rsidRPr="002A0FA7">
              <w:rPr>
                <w:b/>
                <w:bCs/>
                <w:color w:val="000000" w:themeColor="text1"/>
                <w:kern w:val="0"/>
                <w:szCs w:val="21"/>
              </w:rPr>
              <w:t xml:space="preserve">2-5  </w:t>
            </w:r>
            <w:r w:rsidRPr="002A0FA7">
              <w:rPr>
                <w:b/>
                <w:bCs/>
                <w:color w:val="000000" w:themeColor="text1"/>
                <w:kern w:val="0"/>
                <w:szCs w:val="21"/>
              </w:rPr>
              <w:t>现有工程环评审批</w:t>
            </w:r>
            <w:r w:rsidRPr="002A0FA7">
              <w:rPr>
                <w:rFonts w:hint="eastAsia"/>
                <w:b/>
                <w:bCs/>
                <w:color w:val="000000" w:themeColor="text1"/>
                <w:kern w:val="0"/>
                <w:szCs w:val="21"/>
              </w:rPr>
              <w:t>、</w:t>
            </w:r>
            <w:r w:rsidRPr="002A0FA7">
              <w:rPr>
                <w:b/>
                <w:bCs/>
                <w:color w:val="000000" w:themeColor="text1"/>
                <w:kern w:val="0"/>
                <w:szCs w:val="21"/>
              </w:rPr>
              <w:t>验收</w:t>
            </w:r>
            <w:r w:rsidRPr="002A0FA7">
              <w:rPr>
                <w:rFonts w:hint="eastAsia"/>
                <w:b/>
                <w:bCs/>
                <w:color w:val="000000" w:themeColor="text1"/>
                <w:kern w:val="0"/>
                <w:szCs w:val="21"/>
              </w:rPr>
              <w:t>及排污许可</w:t>
            </w:r>
            <w:r w:rsidRPr="002A0FA7">
              <w:rPr>
                <w:b/>
                <w:bCs/>
                <w:color w:val="000000" w:themeColor="text1"/>
                <w:kern w:val="0"/>
                <w:szCs w:val="21"/>
              </w:rPr>
              <w:t>情况一览表</w:t>
            </w:r>
          </w:p>
          <w:tbl>
            <w:tblPr>
              <w:tblpPr w:leftFromText="180" w:rightFromText="180" w:vertAnchor="text" w:horzAnchor="page" w:tblpXSpec="center" w:tblpY="191"/>
              <w:tblOverlap w:val="neve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2401"/>
              <w:gridCol w:w="3155"/>
            </w:tblGrid>
            <w:tr w:rsidR="002A0FA7" w:rsidRPr="002A0FA7">
              <w:trPr>
                <w:trHeight w:val="385"/>
                <w:jc w:val="center"/>
              </w:trPr>
              <w:tc>
                <w:tcPr>
                  <w:tcW w:w="2997" w:type="dxa"/>
                  <w:vAlign w:val="center"/>
                </w:tcPr>
                <w:p w:rsidR="00E01033" w:rsidRPr="002A0FA7" w:rsidRDefault="00DA1D08">
                  <w:pPr>
                    <w:widowControl/>
                    <w:jc w:val="center"/>
                    <w:rPr>
                      <w:b/>
                      <w:color w:val="000000" w:themeColor="text1"/>
                      <w:kern w:val="0"/>
                      <w:szCs w:val="21"/>
                    </w:rPr>
                  </w:pPr>
                  <w:r w:rsidRPr="002A0FA7">
                    <w:rPr>
                      <w:b/>
                      <w:color w:val="000000" w:themeColor="text1"/>
                      <w:kern w:val="0"/>
                      <w:szCs w:val="21"/>
                    </w:rPr>
                    <w:t>项目名称</w:t>
                  </w:r>
                </w:p>
              </w:tc>
              <w:tc>
                <w:tcPr>
                  <w:tcW w:w="2401" w:type="dxa"/>
                  <w:vAlign w:val="center"/>
                </w:tcPr>
                <w:p w:rsidR="00E01033" w:rsidRPr="002A0FA7" w:rsidRDefault="00DA1D08">
                  <w:pPr>
                    <w:widowControl/>
                    <w:jc w:val="center"/>
                    <w:rPr>
                      <w:b/>
                      <w:color w:val="000000" w:themeColor="text1"/>
                      <w:kern w:val="0"/>
                      <w:szCs w:val="21"/>
                    </w:rPr>
                  </w:pPr>
                  <w:r w:rsidRPr="002A0FA7">
                    <w:rPr>
                      <w:rFonts w:hint="eastAsia"/>
                      <w:b/>
                      <w:color w:val="000000" w:themeColor="text1"/>
                      <w:kern w:val="0"/>
                      <w:szCs w:val="21"/>
                    </w:rPr>
                    <w:t>备案</w:t>
                  </w:r>
                  <w:r w:rsidRPr="002A0FA7">
                    <w:rPr>
                      <w:b/>
                      <w:color w:val="000000" w:themeColor="text1"/>
                      <w:kern w:val="0"/>
                      <w:szCs w:val="21"/>
                    </w:rPr>
                    <w:t>情况</w:t>
                  </w:r>
                </w:p>
              </w:tc>
              <w:tc>
                <w:tcPr>
                  <w:tcW w:w="3155" w:type="dxa"/>
                  <w:vAlign w:val="center"/>
                </w:tcPr>
                <w:p w:rsidR="00E01033" w:rsidRPr="002A0FA7" w:rsidRDefault="00DA1D08">
                  <w:pPr>
                    <w:widowControl/>
                    <w:jc w:val="center"/>
                    <w:rPr>
                      <w:b/>
                      <w:color w:val="000000" w:themeColor="text1"/>
                      <w:kern w:val="0"/>
                      <w:szCs w:val="21"/>
                    </w:rPr>
                  </w:pPr>
                  <w:r w:rsidRPr="002A0FA7">
                    <w:rPr>
                      <w:rFonts w:hint="eastAsia"/>
                      <w:b/>
                      <w:color w:val="000000" w:themeColor="text1"/>
                      <w:kern w:val="0"/>
                      <w:szCs w:val="21"/>
                    </w:rPr>
                    <w:t>排污许可情况</w:t>
                  </w:r>
                </w:p>
              </w:tc>
            </w:tr>
            <w:tr w:rsidR="002A0FA7" w:rsidRPr="002A0FA7">
              <w:trPr>
                <w:trHeight w:val="216"/>
                <w:jc w:val="center"/>
              </w:trPr>
              <w:tc>
                <w:tcPr>
                  <w:tcW w:w="2997" w:type="dxa"/>
                  <w:vAlign w:val="center"/>
                </w:tcPr>
                <w:p w:rsidR="00E01033" w:rsidRPr="002A0FA7" w:rsidRDefault="00DA1D08">
                  <w:pPr>
                    <w:widowControl/>
                    <w:jc w:val="center"/>
                    <w:rPr>
                      <w:color w:val="000000" w:themeColor="text1"/>
                      <w:kern w:val="0"/>
                      <w:szCs w:val="21"/>
                    </w:rPr>
                  </w:pPr>
                  <w:r w:rsidRPr="002A0FA7">
                    <w:rPr>
                      <w:color w:val="000000" w:themeColor="text1"/>
                    </w:rPr>
                    <w:t>1500</w:t>
                  </w:r>
                  <w:r w:rsidRPr="002A0FA7">
                    <w:rPr>
                      <w:color w:val="000000" w:themeColor="text1"/>
                    </w:rPr>
                    <w:t>辆</w:t>
                  </w:r>
                  <w:r w:rsidRPr="002A0FA7">
                    <w:rPr>
                      <w:color w:val="000000" w:themeColor="text1"/>
                    </w:rPr>
                    <w:t>/</w:t>
                  </w:r>
                  <w:r w:rsidRPr="002A0FA7">
                    <w:rPr>
                      <w:color w:val="000000" w:themeColor="text1"/>
                    </w:rPr>
                    <w:t>年半挂车生产项目现状环境影响评估报告</w:t>
                  </w:r>
                </w:p>
              </w:tc>
              <w:tc>
                <w:tcPr>
                  <w:tcW w:w="2401" w:type="dxa"/>
                  <w:vAlign w:val="center"/>
                </w:tcPr>
                <w:p w:rsidR="00E01033" w:rsidRPr="002A0FA7" w:rsidRDefault="00DA1D08">
                  <w:pPr>
                    <w:widowControl/>
                    <w:jc w:val="center"/>
                    <w:rPr>
                      <w:color w:val="000000" w:themeColor="text1"/>
                      <w:kern w:val="0"/>
                      <w:szCs w:val="21"/>
                    </w:rPr>
                  </w:pPr>
                  <w:r w:rsidRPr="002A0FA7">
                    <w:rPr>
                      <w:color w:val="000000" w:themeColor="text1"/>
                    </w:rPr>
                    <w:t>梁环函【</w:t>
                  </w:r>
                  <w:r w:rsidRPr="002A0FA7">
                    <w:rPr>
                      <w:color w:val="000000" w:themeColor="text1"/>
                    </w:rPr>
                    <w:t>2017</w:t>
                  </w:r>
                  <w:r w:rsidRPr="002A0FA7">
                    <w:rPr>
                      <w:color w:val="000000" w:themeColor="text1"/>
                    </w:rPr>
                    <w:t>】</w:t>
                  </w:r>
                  <w:r w:rsidRPr="002A0FA7">
                    <w:rPr>
                      <w:color w:val="000000" w:themeColor="text1"/>
                    </w:rPr>
                    <w:t>66</w:t>
                  </w:r>
                  <w:r w:rsidRPr="002A0FA7">
                    <w:rPr>
                      <w:color w:val="000000" w:themeColor="text1"/>
                    </w:rPr>
                    <w:t>号</w:t>
                  </w:r>
                </w:p>
              </w:tc>
              <w:tc>
                <w:tcPr>
                  <w:tcW w:w="3155" w:type="dxa"/>
                  <w:vAlign w:val="center"/>
                </w:tcPr>
                <w:p w:rsidR="00E01033" w:rsidRPr="002A0FA7" w:rsidRDefault="00DA1D08">
                  <w:pPr>
                    <w:widowControl/>
                    <w:jc w:val="center"/>
                    <w:rPr>
                      <w:color w:val="000000" w:themeColor="text1"/>
                      <w:kern w:val="0"/>
                      <w:szCs w:val="21"/>
                    </w:rPr>
                  </w:pPr>
                  <w:r w:rsidRPr="002A0FA7">
                    <w:rPr>
                      <w:rFonts w:hint="eastAsia"/>
                      <w:color w:val="000000" w:themeColor="text1"/>
                    </w:rPr>
                    <w:t>91370832MA3CM75B47001Q</w:t>
                  </w:r>
                </w:p>
              </w:tc>
            </w:tr>
          </w:tbl>
          <w:p w:rsidR="00E01033" w:rsidRPr="002A0FA7" w:rsidRDefault="00DA1D08">
            <w:pPr>
              <w:spacing w:line="360" w:lineRule="auto"/>
              <w:ind w:firstLine="420"/>
              <w:rPr>
                <w:b/>
                <w:bCs/>
                <w:color w:val="000000" w:themeColor="text1"/>
                <w:szCs w:val="21"/>
              </w:rPr>
            </w:pPr>
            <w:r w:rsidRPr="002A0FA7">
              <w:rPr>
                <w:b/>
                <w:bCs/>
                <w:color w:val="000000" w:themeColor="text1"/>
                <w:szCs w:val="21"/>
              </w:rPr>
              <w:t>2</w:t>
            </w:r>
            <w:r w:rsidRPr="002A0FA7">
              <w:rPr>
                <w:b/>
                <w:bCs/>
                <w:color w:val="000000" w:themeColor="text1"/>
                <w:szCs w:val="21"/>
              </w:rPr>
              <w:t>、</w:t>
            </w:r>
            <w:r w:rsidRPr="002A0FA7">
              <w:rPr>
                <w:rFonts w:hint="eastAsia"/>
                <w:b/>
                <w:bCs/>
                <w:color w:val="000000" w:themeColor="text1"/>
                <w:szCs w:val="21"/>
              </w:rPr>
              <w:t>现有项目污染物达标分析及</w:t>
            </w:r>
            <w:r w:rsidRPr="002A0FA7">
              <w:rPr>
                <w:b/>
                <w:bCs/>
                <w:color w:val="000000" w:themeColor="text1"/>
                <w:szCs w:val="21"/>
              </w:rPr>
              <w:t>核算现有工程污染物实际排放总量</w:t>
            </w:r>
          </w:p>
          <w:p w:rsidR="00E01033" w:rsidRPr="002A0FA7" w:rsidRDefault="00DA1D08">
            <w:pPr>
              <w:spacing w:line="360" w:lineRule="auto"/>
              <w:ind w:firstLine="420"/>
              <w:rPr>
                <w:color w:val="000000" w:themeColor="text1"/>
                <w:szCs w:val="21"/>
              </w:rPr>
            </w:pPr>
            <w:r w:rsidRPr="002A0FA7">
              <w:rPr>
                <w:rFonts w:hint="eastAsia"/>
                <w:color w:val="000000" w:themeColor="text1"/>
                <w:szCs w:val="21"/>
              </w:rPr>
              <w:t>喷砂产生的颗粒物通过布袋除尘器处理后通过</w:t>
            </w:r>
            <w:r w:rsidRPr="002A0FA7">
              <w:rPr>
                <w:rFonts w:hint="eastAsia"/>
                <w:color w:val="000000" w:themeColor="text1"/>
                <w:szCs w:val="21"/>
              </w:rPr>
              <w:t>1</w:t>
            </w:r>
            <w:r w:rsidRPr="002A0FA7">
              <w:rPr>
                <w:rFonts w:hint="eastAsia"/>
                <w:color w:val="000000" w:themeColor="text1"/>
                <w:szCs w:val="21"/>
              </w:rPr>
              <w:t>根</w:t>
            </w:r>
            <w:r w:rsidRPr="002A0FA7">
              <w:rPr>
                <w:rFonts w:hint="eastAsia"/>
                <w:color w:val="000000" w:themeColor="text1"/>
                <w:szCs w:val="21"/>
              </w:rPr>
              <w:t>15m</w:t>
            </w:r>
            <w:r w:rsidRPr="002A0FA7">
              <w:rPr>
                <w:rFonts w:hint="eastAsia"/>
                <w:color w:val="000000" w:themeColor="text1"/>
                <w:szCs w:val="21"/>
              </w:rPr>
              <w:t>高的排气筒</w:t>
            </w:r>
            <w:r w:rsidRPr="002A0FA7">
              <w:rPr>
                <w:rFonts w:hint="eastAsia"/>
                <w:color w:val="000000" w:themeColor="text1"/>
                <w:szCs w:val="21"/>
              </w:rPr>
              <w:t>DA001</w:t>
            </w:r>
            <w:r w:rsidRPr="002A0FA7">
              <w:rPr>
                <w:rFonts w:hint="eastAsia"/>
                <w:color w:val="000000" w:themeColor="text1"/>
                <w:szCs w:val="21"/>
              </w:rPr>
              <w:t>排放；喷漆、烘干产生的废气通过喷淋塔</w:t>
            </w:r>
            <w:r w:rsidRPr="002A0FA7">
              <w:rPr>
                <w:rFonts w:hint="eastAsia"/>
                <w:color w:val="000000" w:themeColor="text1"/>
                <w:szCs w:val="21"/>
              </w:rPr>
              <w:t>+</w:t>
            </w:r>
            <w:r w:rsidRPr="002A0FA7">
              <w:rPr>
                <w:rFonts w:hint="eastAsia"/>
                <w:color w:val="000000" w:themeColor="text1"/>
                <w:szCs w:val="21"/>
              </w:rPr>
              <w:t>过滤棉</w:t>
            </w:r>
            <w:r w:rsidRPr="002A0FA7">
              <w:rPr>
                <w:rFonts w:hint="eastAsia"/>
                <w:color w:val="000000" w:themeColor="text1"/>
                <w:szCs w:val="21"/>
              </w:rPr>
              <w:t>+</w:t>
            </w:r>
            <w:r w:rsidRPr="002A0FA7">
              <w:rPr>
                <w:rFonts w:hint="eastAsia"/>
                <w:color w:val="000000" w:themeColor="text1"/>
                <w:szCs w:val="21"/>
              </w:rPr>
              <w:t>活性炭吸附脱附</w:t>
            </w:r>
            <w:r w:rsidRPr="002A0FA7">
              <w:rPr>
                <w:rFonts w:hint="eastAsia"/>
                <w:color w:val="000000" w:themeColor="text1"/>
                <w:szCs w:val="21"/>
              </w:rPr>
              <w:t>+</w:t>
            </w:r>
            <w:r w:rsidRPr="002A0FA7">
              <w:rPr>
                <w:rFonts w:hint="eastAsia"/>
                <w:color w:val="000000" w:themeColor="text1"/>
                <w:szCs w:val="21"/>
              </w:rPr>
              <w:t>催化燃烧处理后通过</w:t>
            </w:r>
            <w:r w:rsidRPr="002A0FA7">
              <w:rPr>
                <w:rFonts w:hint="eastAsia"/>
                <w:color w:val="000000" w:themeColor="text1"/>
                <w:szCs w:val="21"/>
              </w:rPr>
              <w:t>1</w:t>
            </w:r>
            <w:r w:rsidRPr="002A0FA7">
              <w:rPr>
                <w:rFonts w:hint="eastAsia"/>
                <w:color w:val="000000" w:themeColor="text1"/>
                <w:szCs w:val="21"/>
              </w:rPr>
              <w:t>根</w:t>
            </w:r>
            <w:r w:rsidRPr="002A0FA7">
              <w:rPr>
                <w:rFonts w:hint="eastAsia"/>
                <w:color w:val="000000" w:themeColor="text1"/>
                <w:szCs w:val="21"/>
              </w:rPr>
              <w:t>15m</w:t>
            </w:r>
            <w:r w:rsidRPr="002A0FA7">
              <w:rPr>
                <w:rFonts w:hint="eastAsia"/>
                <w:color w:val="000000" w:themeColor="text1"/>
                <w:szCs w:val="21"/>
              </w:rPr>
              <w:t>高的排气筒</w:t>
            </w:r>
            <w:r w:rsidRPr="002A0FA7">
              <w:rPr>
                <w:rFonts w:hint="eastAsia"/>
                <w:color w:val="000000" w:themeColor="text1"/>
                <w:szCs w:val="21"/>
              </w:rPr>
              <w:t>DA00</w:t>
            </w:r>
            <w:r w:rsidRPr="002A0FA7">
              <w:rPr>
                <w:color w:val="000000" w:themeColor="text1"/>
                <w:szCs w:val="21"/>
              </w:rPr>
              <w:t>2</w:t>
            </w:r>
            <w:r w:rsidRPr="002A0FA7">
              <w:rPr>
                <w:rFonts w:hint="eastAsia"/>
                <w:color w:val="000000" w:themeColor="text1"/>
                <w:szCs w:val="21"/>
              </w:rPr>
              <w:t>排放；</w:t>
            </w:r>
            <w:r w:rsidRPr="002A0FA7">
              <w:rPr>
                <w:rFonts w:hint="eastAsia"/>
                <w:color w:val="000000" w:themeColor="text1"/>
                <w:szCs w:val="21"/>
              </w:rPr>
              <w:t>1</w:t>
            </w:r>
            <w:r w:rsidRPr="002A0FA7">
              <w:rPr>
                <w:color w:val="000000" w:themeColor="text1"/>
                <w:szCs w:val="21"/>
              </w:rPr>
              <w:t>#</w:t>
            </w:r>
            <w:r w:rsidRPr="002A0FA7">
              <w:rPr>
                <w:rFonts w:hint="eastAsia"/>
                <w:color w:val="000000" w:themeColor="text1"/>
                <w:szCs w:val="21"/>
              </w:rPr>
              <w:t>焊接产生的颗粒物通过集气罩</w:t>
            </w:r>
            <w:r w:rsidRPr="002A0FA7">
              <w:rPr>
                <w:rFonts w:hint="eastAsia"/>
                <w:color w:val="000000" w:themeColor="text1"/>
                <w:szCs w:val="21"/>
              </w:rPr>
              <w:t>+</w:t>
            </w:r>
            <w:r w:rsidRPr="002A0FA7">
              <w:rPr>
                <w:rFonts w:hint="eastAsia"/>
                <w:color w:val="000000" w:themeColor="text1"/>
                <w:szCs w:val="21"/>
              </w:rPr>
              <w:t>滤筒除尘器处理后通过</w:t>
            </w:r>
            <w:r w:rsidRPr="002A0FA7">
              <w:rPr>
                <w:rFonts w:hint="eastAsia"/>
                <w:color w:val="000000" w:themeColor="text1"/>
                <w:szCs w:val="21"/>
              </w:rPr>
              <w:t>1</w:t>
            </w:r>
            <w:r w:rsidRPr="002A0FA7">
              <w:rPr>
                <w:rFonts w:hint="eastAsia"/>
                <w:color w:val="000000" w:themeColor="text1"/>
                <w:szCs w:val="21"/>
              </w:rPr>
              <w:t>根</w:t>
            </w:r>
            <w:r w:rsidRPr="002A0FA7">
              <w:rPr>
                <w:rFonts w:hint="eastAsia"/>
                <w:color w:val="000000" w:themeColor="text1"/>
                <w:szCs w:val="21"/>
              </w:rPr>
              <w:t>15m</w:t>
            </w:r>
            <w:r w:rsidRPr="002A0FA7">
              <w:rPr>
                <w:rFonts w:hint="eastAsia"/>
                <w:color w:val="000000" w:themeColor="text1"/>
                <w:szCs w:val="21"/>
              </w:rPr>
              <w:t>高的排</w:t>
            </w:r>
            <w:r w:rsidRPr="002A0FA7">
              <w:rPr>
                <w:rFonts w:hint="eastAsia"/>
                <w:color w:val="000000" w:themeColor="text1"/>
                <w:szCs w:val="21"/>
              </w:rPr>
              <w:lastRenderedPageBreak/>
              <w:t>气筒</w:t>
            </w:r>
            <w:r w:rsidRPr="002A0FA7">
              <w:rPr>
                <w:rFonts w:hint="eastAsia"/>
                <w:color w:val="000000" w:themeColor="text1"/>
                <w:szCs w:val="21"/>
              </w:rPr>
              <w:t>DA00</w:t>
            </w:r>
            <w:r w:rsidRPr="002A0FA7">
              <w:rPr>
                <w:color w:val="000000" w:themeColor="text1"/>
                <w:szCs w:val="21"/>
              </w:rPr>
              <w:t>3</w:t>
            </w:r>
            <w:r w:rsidRPr="002A0FA7">
              <w:rPr>
                <w:rFonts w:hint="eastAsia"/>
                <w:color w:val="000000" w:themeColor="text1"/>
                <w:szCs w:val="21"/>
              </w:rPr>
              <w:t>排放；</w:t>
            </w:r>
            <w:r w:rsidRPr="002A0FA7">
              <w:rPr>
                <w:rFonts w:hint="eastAsia"/>
                <w:color w:val="000000" w:themeColor="text1"/>
                <w:szCs w:val="21"/>
              </w:rPr>
              <w:t>2#</w:t>
            </w:r>
            <w:r w:rsidRPr="002A0FA7">
              <w:rPr>
                <w:rFonts w:hint="eastAsia"/>
                <w:color w:val="000000" w:themeColor="text1"/>
                <w:szCs w:val="21"/>
              </w:rPr>
              <w:t>焊接产生的颗粒物通过集气罩</w:t>
            </w:r>
            <w:r w:rsidRPr="002A0FA7">
              <w:rPr>
                <w:rFonts w:hint="eastAsia"/>
                <w:color w:val="000000" w:themeColor="text1"/>
                <w:szCs w:val="21"/>
              </w:rPr>
              <w:t>+</w:t>
            </w:r>
            <w:r w:rsidRPr="002A0FA7">
              <w:rPr>
                <w:rFonts w:hint="eastAsia"/>
                <w:color w:val="000000" w:themeColor="text1"/>
                <w:szCs w:val="21"/>
              </w:rPr>
              <w:t>滤筒除尘器处理后通过</w:t>
            </w:r>
            <w:r w:rsidRPr="002A0FA7">
              <w:rPr>
                <w:rFonts w:hint="eastAsia"/>
                <w:color w:val="000000" w:themeColor="text1"/>
                <w:szCs w:val="21"/>
              </w:rPr>
              <w:t>1</w:t>
            </w:r>
            <w:r w:rsidRPr="002A0FA7">
              <w:rPr>
                <w:rFonts w:hint="eastAsia"/>
                <w:color w:val="000000" w:themeColor="text1"/>
                <w:szCs w:val="21"/>
              </w:rPr>
              <w:t>根</w:t>
            </w:r>
            <w:r w:rsidRPr="002A0FA7">
              <w:rPr>
                <w:rFonts w:hint="eastAsia"/>
                <w:color w:val="000000" w:themeColor="text1"/>
                <w:szCs w:val="21"/>
              </w:rPr>
              <w:t>15m</w:t>
            </w:r>
            <w:r w:rsidRPr="002A0FA7">
              <w:rPr>
                <w:rFonts w:hint="eastAsia"/>
                <w:color w:val="000000" w:themeColor="text1"/>
                <w:szCs w:val="21"/>
              </w:rPr>
              <w:t>高的排气筒</w:t>
            </w:r>
            <w:r w:rsidRPr="002A0FA7">
              <w:rPr>
                <w:rFonts w:hint="eastAsia"/>
                <w:color w:val="000000" w:themeColor="text1"/>
                <w:szCs w:val="21"/>
              </w:rPr>
              <w:t>DA00</w:t>
            </w:r>
            <w:r w:rsidRPr="002A0FA7">
              <w:rPr>
                <w:color w:val="000000" w:themeColor="text1"/>
                <w:szCs w:val="21"/>
              </w:rPr>
              <w:t>4</w:t>
            </w:r>
            <w:r w:rsidRPr="002A0FA7">
              <w:rPr>
                <w:rFonts w:hint="eastAsia"/>
                <w:color w:val="000000" w:themeColor="text1"/>
                <w:szCs w:val="21"/>
              </w:rPr>
              <w:t>排放。</w:t>
            </w:r>
            <w:r w:rsidRPr="002A0FA7">
              <w:rPr>
                <w:color w:val="000000" w:themeColor="text1"/>
                <w:szCs w:val="21"/>
              </w:rPr>
              <w:t>根据排污许可证执行报告（</w:t>
            </w:r>
            <w:r w:rsidRPr="002A0FA7">
              <w:rPr>
                <w:color w:val="000000" w:themeColor="text1"/>
                <w:szCs w:val="21"/>
              </w:rPr>
              <w:t>2022</w:t>
            </w:r>
            <w:r w:rsidRPr="002A0FA7">
              <w:rPr>
                <w:color w:val="000000" w:themeColor="text1"/>
                <w:szCs w:val="21"/>
              </w:rPr>
              <w:t>年报）（见附件）</w:t>
            </w:r>
            <w:r w:rsidRPr="002A0FA7">
              <w:rPr>
                <w:rFonts w:hint="eastAsia"/>
                <w:color w:val="000000" w:themeColor="text1"/>
                <w:szCs w:val="21"/>
              </w:rPr>
              <w:t>，</w:t>
            </w:r>
            <w:r w:rsidRPr="002A0FA7">
              <w:rPr>
                <w:rFonts w:hint="eastAsia"/>
                <w:color w:val="000000" w:themeColor="text1"/>
                <w:szCs w:val="21"/>
              </w:rPr>
              <w:t>DA001</w:t>
            </w:r>
            <w:r w:rsidRPr="002A0FA7">
              <w:rPr>
                <w:color w:val="000000" w:themeColor="text1"/>
                <w:szCs w:val="21"/>
              </w:rPr>
              <w:t>颗粒物最大排放浓度为</w:t>
            </w:r>
            <w:r w:rsidRPr="002A0FA7">
              <w:rPr>
                <w:color w:val="000000" w:themeColor="text1"/>
                <w:szCs w:val="21"/>
              </w:rPr>
              <w:t>3.8mg/m</w:t>
            </w:r>
            <w:r w:rsidRPr="002A0FA7">
              <w:rPr>
                <w:color w:val="000000" w:themeColor="text1"/>
                <w:szCs w:val="21"/>
                <w:vertAlign w:val="superscript"/>
              </w:rPr>
              <w:t>3</w:t>
            </w:r>
            <w:r w:rsidRPr="002A0FA7">
              <w:rPr>
                <w:rFonts w:hint="eastAsia"/>
                <w:color w:val="000000" w:themeColor="text1"/>
                <w:szCs w:val="21"/>
              </w:rPr>
              <w:t>、</w:t>
            </w:r>
            <w:r w:rsidRPr="002A0FA7">
              <w:rPr>
                <w:color w:val="000000" w:themeColor="text1"/>
                <w:szCs w:val="21"/>
              </w:rPr>
              <w:t>最大排放速率为</w:t>
            </w:r>
            <w:r w:rsidRPr="002A0FA7">
              <w:rPr>
                <w:color w:val="000000" w:themeColor="text1"/>
                <w:szCs w:val="21"/>
              </w:rPr>
              <w:t>0.038kg/h</w:t>
            </w:r>
            <w:r w:rsidRPr="002A0FA7">
              <w:rPr>
                <w:rFonts w:hint="eastAsia"/>
                <w:color w:val="000000" w:themeColor="text1"/>
                <w:szCs w:val="21"/>
              </w:rPr>
              <w:t>；</w:t>
            </w:r>
            <w:r w:rsidRPr="002A0FA7">
              <w:rPr>
                <w:rFonts w:hint="eastAsia"/>
                <w:color w:val="000000" w:themeColor="text1"/>
                <w:szCs w:val="21"/>
              </w:rPr>
              <w:t xml:space="preserve"> DA00</w:t>
            </w:r>
            <w:r w:rsidRPr="002A0FA7">
              <w:rPr>
                <w:color w:val="000000" w:themeColor="text1"/>
                <w:szCs w:val="21"/>
              </w:rPr>
              <w:t>2</w:t>
            </w:r>
            <w:r w:rsidRPr="002A0FA7">
              <w:rPr>
                <w:color w:val="000000" w:themeColor="text1"/>
                <w:szCs w:val="21"/>
              </w:rPr>
              <w:t>颗粒物最大排放浓度为</w:t>
            </w:r>
            <w:r w:rsidRPr="002A0FA7">
              <w:rPr>
                <w:color w:val="000000" w:themeColor="text1"/>
                <w:szCs w:val="21"/>
              </w:rPr>
              <w:t>7.2mg/m</w:t>
            </w:r>
            <w:r w:rsidRPr="002A0FA7">
              <w:rPr>
                <w:color w:val="000000" w:themeColor="text1"/>
                <w:szCs w:val="21"/>
                <w:vertAlign w:val="superscript"/>
              </w:rPr>
              <w:t>3</w:t>
            </w:r>
            <w:r w:rsidRPr="002A0FA7">
              <w:rPr>
                <w:rFonts w:hint="eastAsia"/>
                <w:color w:val="000000" w:themeColor="text1"/>
                <w:szCs w:val="21"/>
              </w:rPr>
              <w:t>、</w:t>
            </w:r>
            <w:r w:rsidRPr="002A0FA7">
              <w:rPr>
                <w:color w:val="000000" w:themeColor="text1"/>
                <w:szCs w:val="21"/>
              </w:rPr>
              <w:t>最大排放速率为</w:t>
            </w:r>
            <w:r w:rsidRPr="002A0FA7">
              <w:rPr>
                <w:color w:val="000000" w:themeColor="text1"/>
                <w:szCs w:val="21"/>
              </w:rPr>
              <w:t>0.042kg/h</w:t>
            </w:r>
            <w:r w:rsidRPr="002A0FA7">
              <w:rPr>
                <w:rFonts w:hint="eastAsia"/>
                <w:color w:val="000000" w:themeColor="text1"/>
                <w:szCs w:val="21"/>
              </w:rPr>
              <w:t>；</w:t>
            </w:r>
            <w:r w:rsidRPr="002A0FA7">
              <w:rPr>
                <w:rFonts w:hint="eastAsia"/>
                <w:color w:val="000000" w:themeColor="text1"/>
                <w:szCs w:val="21"/>
              </w:rPr>
              <w:t>DA00</w:t>
            </w:r>
            <w:r w:rsidRPr="002A0FA7">
              <w:rPr>
                <w:color w:val="000000" w:themeColor="text1"/>
                <w:szCs w:val="21"/>
              </w:rPr>
              <w:t>2</w:t>
            </w:r>
            <w:r w:rsidRPr="002A0FA7">
              <w:rPr>
                <w:rFonts w:hint="eastAsia"/>
                <w:color w:val="000000" w:themeColor="text1"/>
                <w:szCs w:val="21"/>
              </w:rPr>
              <w:t>V</w:t>
            </w:r>
            <w:r w:rsidRPr="002A0FA7">
              <w:rPr>
                <w:color w:val="000000" w:themeColor="text1"/>
                <w:szCs w:val="21"/>
              </w:rPr>
              <w:t>OC</w:t>
            </w:r>
            <w:r w:rsidRPr="002A0FA7">
              <w:rPr>
                <w:rFonts w:hint="eastAsia"/>
                <w:color w:val="000000" w:themeColor="text1"/>
                <w:szCs w:val="21"/>
              </w:rPr>
              <w:t>s</w:t>
            </w:r>
            <w:r w:rsidRPr="002A0FA7">
              <w:rPr>
                <w:color w:val="000000" w:themeColor="text1"/>
                <w:szCs w:val="21"/>
              </w:rPr>
              <w:t>最大排放浓度为</w:t>
            </w:r>
            <w:r w:rsidRPr="002A0FA7">
              <w:rPr>
                <w:color w:val="000000" w:themeColor="text1"/>
                <w:szCs w:val="21"/>
              </w:rPr>
              <w:t>12.3mg/m</w:t>
            </w:r>
            <w:r w:rsidRPr="002A0FA7">
              <w:rPr>
                <w:color w:val="000000" w:themeColor="text1"/>
                <w:szCs w:val="21"/>
                <w:vertAlign w:val="superscript"/>
              </w:rPr>
              <w:t>3</w:t>
            </w:r>
            <w:r w:rsidRPr="002A0FA7">
              <w:rPr>
                <w:rFonts w:hint="eastAsia"/>
                <w:color w:val="000000" w:themeColor="text1"/>
                <w:szCs w:val="21"/>
              </w:rPr>
              <w:t>、</w:t>
            </w:r>
            <w:r w:rsidRPr="002A0FA7">
              <w:rPr>
                <w:color w:val="000000" w:themeColor="text1"/>
                <w:szCs w:val="21"/>
              </w:rPr>
              <w:t>最大排放速率为</w:t>
            </w:r>
            <w:r w:rsidRPr="002A0FA7">
              <w:rPr>
                <w:color w:val="000000" w:themeColor="text1"/>
                <w:szCs w:val="21"/>
              </w:rPr>
              <w:t>0.13kg/h</w:t>
            </w:r>
            <w:r w:rsidRPr="002A0FA7">
              <w:rPr>
                <w:rFonts w:hint="eastAsia"/>
                <w:color w:val="000000" w:themeColor="text1"/>
                <w:szCs w:val="21"/>
              </w:rPr>
              <w:t>；</w:t>
            </w:r>
            <w:r w:rsidRPr="002A0FA7">
              <w:rPr>
                <w:rFonts w:hint="eastAsia"/>
                <w:color w:val="000000" w:themeColor="text1"/>
                <w:szCs w:val="21"/>
              </w:rPr>
              <w:t>DA00</w:t>
            </w:r>
            <w:r w:rsidRPr="002A0FA7">
              <w:rPr>
                <w:color w:val="000000" w:themeColor="text1"/>
                <w:szCs w:val="21"/>
              </w:rPr>
              <w:t>2</w:t>
            </w:r>
            <w:r w:rsidRPr="002A0FA7">
              <w:rPr>
                <w:rFonts w:hint="eastAsia"/>
                <w:color w:val="000000" w:themeColor="text1"/>
                <w:szCs w:val="21"/>
              </w:rPr>
              <w:t>甲苯</w:t>
            </w:r>
            <w:r w:rsidRPr="002A0FA7">
              <w:rPr>
                <w:color w:val="000000" w:themeColor="text1"/>
                <w:szCs w:val="21"/>
              </w:rPr>
              <w:t>最大排放浓度为</w:t>
            </w:r>
            <w:r w:rsidRPr="002A0FA7">
              <w:rPr>
                <w:color w:val="000000" w:themeColor="text1"/>
                <w:szCs w:val="21"/>
              </w:rPr>
              <w:t>0.016mg/m</w:t>
            </w:r>
            <w:r w:rsidRPr="002A0FA7">
              <w:rPr>
                <w:color w:val="000000" w:themeColor="text1"/>
                <w:szCs w:val="21"/>
                <w:vertAlign w:val="superscript"/>
              </w:rPr>
              <w:t>3</w:t>
            </w:r>
            <w:r w:rsidRPr="002A0FA7">
              <w:rPr>
                <w:rFonts w:hint="eastAsia"/>
                <w:color w:val="000000" w:themeColor="text1"/>
                <w:szCs w:val="21"/>
              </w:rPr>
              <w:t>、</w:t>
            </w:r>
            <w:r w:rsidRPr="002A0FA7">
              <w:rPr>
                <w:color w:val="000000" w:themeColor="text1"/>
                <w:szCs w:val="21"/>
              </w:rPr>
              <w:t>最大排放速率为</w:t>
            </w:r>
            <w:r w:rsidRPr="002A0FA7">
              <w:rPr>
                <w:color w:val="000000" w:themeColor="text1"/>
                <w:szCs w:val="21"/>
              </w:rPr>
              <w:t>0.002kg/h</w:t>
            </w:r>
            <w:r w:rsidRPr="002A0FA7">
              <w:rPr>
                <w:rFonts w:hint="eastAsia"/>
                <w:color w:val="000000" w:themeColor="text1"/>
                <w:szCs w:val="21"/>
              </w:rPr>
              <w:t>；</w:t>
            </w:r>
            <w:r w:rsidRPr="002A0FA7">
              <w:rPr>
                <w:rFonts w:hint="eastAsia"/>
                <w:color w:val="000000" w:themeColor="text1"/>
                <w:szCs w:val="21"/>
              </w:rPr>
              <w:t>DA00</w:t>
            </w:r>
            <w:r w:rsidRPr="002A0FA7">
              <w:rPr>
                <w:color w:val="000000" w:themeColor="text1"/>
                <w:szCs w:val="21"/>
              </w:rPr>
              <w:t>2</w:t>
            </w:r>
            <w:r w:rsidRPr="002A0FA7">
              <w:rPr>
                <w:rFonts w:hint="eastAsia"/>
                <w:color w:val="000000" w:themeColor="text1"/>
                <w:szCs w:val="21"/>
              </w:rPr>
              <w:t>二甲苯</w:t>
            </w:r>
            <w:r w:rsidRPr="002A0FA7">
              <w:rPr>
                <w:color w:val="000000" w:themeColor="text1"/>
                <w:szCs w:val="21"/>
              </w:rPr>
              <w:t>最大排放浓度为</w:t>
            </w:r>
            <w:r w:rsidRPr="002A0FA7">
              <w:rPr>
                <w:color w:val="000000" w:themeColor="text1"/>
                <w:szCs w:val="21"/>
              </w:rPr>
              <w:t>0.063mg/m</w:t>
            </w:r>
            <w:r w:rsidRPr="002A0FA7">
              <w:rPr>
                <w:color w:val="000000" w:themeColor="text1"/>
                <w:szCs w:val="21"/>
                <w:vertAlign w:val="superscript"/>
              </w:rPr>
              <w:t>3</w:t>
            </w:r>
            <w:r w:rsidRPr="002A0FA7">
              <w:rPr>
                <w:rFonts w:hint="eastAsia"/>
                <w:color w:val="000000" w:themeColor="text1"/>
                <w:szCs w:val="21"/>
              </w:rPr>
              <w:t>、</w:t>
            </w:r>
            <w:r w:rsidRPr="002A0FA7">
              <w:rPr>
                <w:color w:val="000000" w:themeColor="text1"/>
                <w:szCs w:val="21"/>
              </w:rPr>
              <w:t>最大排放速率为</w:t>
            </w:r>
            <w:r w:rsidRPr="002A0FA7">
              <w:rPr>
                <w:color w:val="000000" w:themeColor="text1"/>
                <w:szCs w:val="21"/>
              </w:rPr>
              <w:t>0.063kg/h</w:t>
            </w:r>
            <w:r w:rsidRPr="002A0FA7">
              <w:rPr>
                <w:rFonts w:hint="eastAsia"/>
                <w:color w:val="000000" w:themeColor="text1"/>
                <w:szCs w:val="21"/>
              </w:rPr>
              <w:t>；</w:t>
            </w:r>
            <w:r w:rsidRPr="002A0FA7">
              <w:rPr>
                <w:rFonts w:hint="eastAsia"/>
                <w:color w:val="000000" w:themeColor="text1"/>
                <w:szCs w:val="21"/>
              </w:rPr>
              <w:t>DA00</w:t>
            </w:r>
            <w:r w:rsidRPr="002A0FA7">
              <w:rPr>
                <w:color w:val="000000" w:themeColor="text1"/>
                <w:szCs w:val="21"/>
              </w:rPr>
              <w:t>3</w:t>
            </w:r>
            <w:r w:rsidRPr="002A0FA7">
              <w:rPr>
                <w:color w:val="000000" w:themeColor="text1"/>
                <w:szCs w:val="21"/>
              </w:rPr>
              <w:t>颗粒物最大排放浓度为</w:t>
            </w:r>
            <w:r w:rsidRPr="002A0FA7">
              <w:rPr>
                <w:rFonts w:hint="eastAsia"/>
                <w:color w:val="000000" w:themeColor="text1"/>
                <w:szCs w:val="21"/>
              </w:rPr>
              <w:t>0</w:t>
            </w:r>
            <w:r w:rsidRPr="002A0FA7">
              <w:rPr>
                <w:color w:val="000000" w:themeColor="text1"/>
                <w:szCs w:val="21"/>
              </w:rPr>
              <w:t>.32mg/m</w:t>
            </w:r>
            <w:r w:rsidRPr="002A0FA7">
              <w:rPr>
                <w:color w:val="000000" w:themeColor="text1"/>
                <w:szCs w:val="21"/>
                <w:vertAlign w:val="superscript"/>
              </w:rPr>
              <w:t>3</w:t>
            </w:r>
            <w:r w:rsidRPr="002A0FA7">
              <w:rPr>
                <w:rFonts w:hint="eastAsia"/>
                <w:color w:val="000000" w:themeColor="text1"/>
                <w:szCs w:val="21"/>
              </w:rPr>
              <w:t>、</w:t>
            </w:r>
            <w:r w:rsidRPr="002A0FA7">
              <w:rPr>
                <w:color w:val="000000" w:themeColor="text1"/>
                <w:szCs w:val="21"/>
              </w:rPr>
              <w:t>最大排放速率为</w:t>
            </w:r>
            <w:r w:rsidRPr="002A0FA7">
              <w:rPr>
                <w:color w:val="000000" w:themeColor="text1"/>
                <w:szCs w:val="21"/>
              </w:rPr>
              <w:t>0.26kg/h</w:t>
            </w:r>
            <w:r w:rsidRPr="002A0FA7">
              <w:rPr>
                <w:rFonts w:hint="eastAsia"/>
                <w:color w:val="000000" w:themeColor="text1"/>
                <w:szCs w:val="21"/>
              </w:rPr>
              <w:t>；</w:t>
            </w:r>
            <w:r w:rsidRPr="002A0FA7">
              <w:rPr>
                <w:rFonts w:hint="eastAsia"/>
                <w:color w:val="000000" w:themeColor="text1"/>
                <w:szCs w:val="21"/>
              </w:rPr>
              <w:t>DA00</w:t>
            </w:r>
            <w:r w:rsidRPr="002A0FA7">
              <w:rPr>
                <w:color w:val="000000" w:themeColor="text1"/>
                <w:szCs w:val="21"/>
              </w:rPr>
              <w:t>4</w:t>
            </w:r>
            <w:r w:rsidRPr="002A0FA7">
              <w:rPr>
                <w:color w:val="000000" w:themeColor="text1"/>
                <w:szCs w:val="21"/>
              </w:rPr>
              <w:t>颗粒物最大排放浓度为</w:t>
            </w:r>
            <w:r w:rsidRPr="002A0FA7">
              <w:rPr>
                <w:rFonts w:hint="eastAsia"/>
                <w:color w:val="000000" w:themeColor="text1"/>
                <w:szCs w:val="21"/>
              </w:rPr>
              <w:t>0</w:t>
            </w:r>
            <w:r w:rsidRPr="002A0FA7">
              <w:rPr>
                <w:color w:val="000000" w:themeColor="text1"/>
                <w:szCs w:val="21"/>
              </w:rPr>
              <w:t>.38mg/m</w:t>
            </w:r>
            <w:r w:rsidRPr="002A0FA7">
              <w:rPr>
                <w:color w:val="000000" w:themeColor="text1"/>
                <w:szCs w:val="21"/>
                <w:vertAlign w:val="superscript"/>
              </w:rPr>
              <w:t>3</w:t>
            </w:r>
            <w:r w:rsidRPr="002A0FA7">
              <w:rPr>
                <w:rFonts w:hint="eastAsia"/>
                <w:color w:val="000000" w:themeColor="text1"/>
                <w:szCs w:val="21"/>
              </w:rPr>
              <w:t>、</w:t>
            </w:r>
            <w:r w:rsidRPr="002A0FA7">
              <w:rPr>
                <w:color w:val="000000" w:themeColor="text1"/>
                <w:szCs w:val="21"/>
              </w:rPr>
              <w:t>最大排放速率为</w:t>
            </w:r>
            <w:r w:rsidRPr="002A0FA7">
              <w:rPr>
                <w:color w:val="000000" w:themeColor="text1"/>
                <w:szCs w:val="21"/>
              </w:rPr>
              <w:t>0.046kg/h</w:t>
            </w:r>
            <w:r w:rsidRPr="002A0FA7">
              <w:rPr>
                <w:rFonts w:hint="eastAsia"/>
                <w:color w:val="000000" w:themeColor="text1"/>
                <w:szCs w:val="21"/>
              </w:rPr>
              <w:t>；</w:t>
            </w:r>
            <w:r w:rsidRPr="002A0FA7">
              <w:rPr>
                <w:color w:val="000000" w:themeColor="text1"/>
                <w:szCs w:val="21"/>
              </w:rPr>
              <w:t>有组织排放</w:t>
            </w:r>
            <w:r w:rsidRPr="002A0FA7">
              <w:rPr>
                <w:rFonts w:hint="eastAsia"/>
                <w:color w:val="000000" w:themeColor="text1"/>
                <w:szCs w:val="21"/>
              </w:rPr>
              <w:t>满足</w:t>
            </w:r>
            <w:r w:rsidRPr="002A0FA7">
              <w:rPr>
                <w:color w:val="000000" w:themeColor="text1"/>
                <w:szCs w:val="21"/>
              </w:rPr>
              <w:t>《区域性大气污染物综合排放标准》（</w:t>
            </w:r>
            <w:r w:rsidRPr="002A0FA7">
              <w:rPr>
                <w:color w:val="000000" w:themeColor="text1"/>
                <w:szCs w:val="21"/>
              </w:rPr>
              <w:t>DB37/2376-2019</w:t>
            </w:r>
            <w:r w:rsidRPr="002A0FA7">
              <w:rPr>
                <w:color w:val="000000" w:themeColor="text1"/>
                <w:szCs w:val="21"/>
              </w:rPr>
              <w:t>）表</w:t>
            </w:r>
            <w:r w:rsidRPr="002A0FA7">
              <w:rPr>
                <w:color w:val="000000" w:themeColor="text1"/>
                <w:szCs w:val="21"/>
              </w:rPr>
              <w:t>1</w:t>
            </w:r>
            <w:r w:rsidRPr="002A0FA7">
              <w:rPr>
                <w:color w:val="000000" w:themeColor="text1"/>
                <w:szCs w:val="21"/>
              </w:rPr>
              <w:t>一般控制区标准（有组织颗粒物排放浓度</w:t>
            </w:r>
            <w:r w:rsidRPr="002A0FA7">
              <w:rPr>
                <w:color w:val="000000" w:themeColor="text1"/>
                <w:szCs w:val="21"/>
              </w:rPr>
              <w:t>≤20mg/m</w:t>
            </w:r>
            <w:r w:rsidRPr="002A0FA7">
              <w:rPr>
                <w:color w:val="000000" w:themeColor="text1"/>
                <w:szCs w:val="21"/>
                <w:vertAlign w:val="superscript"/>
              </w:rPr>
              <w:t>3</w:t>
            </w:r>
            <w:r w:rsidRPr="002A0FA7">
              <w:rPr>
                <w:color w:val="000000" w:themeColor="text1"/>
                <w:szCs w:val="21"/>
              </w:rPr>
              <w:t>）；《大气污染物综合排放标准》（</w:t>
            </w:r>
            <w:r w:rsidRPr="002A0FA7">
              <w:rPr>
                <w:color w:val="000000" w:themeColor="text1"/>
                <w:szCs w:val="21"/>
              </w:rPr>
              <w:t>GB16297-1996</w:t>
            </w:r>
            <w:r w:rsidRPr="002A0FA7">
              <w:rPr>
                <w:color w:val="000000" w:themeColor="text1"/>
                <w:szCs w:val="21"/>
              </w:rPr>
              <w:t>）表</w:t>
            </w:r>
            <w:r w:rsidRPr="002A0FA7">
              <w:rPr>
                <w:color w:val="000000" w:themeColor="text1"/>
                <w:szCs w:val="21"/>
              </w:rPr>
              <w:t>2</w:t>
            </w:r>
            <w:r w:rsidRPr="002A0FA7">
              <w:rPr>
                <w:color w:val="000000" w:themeColor="text1"/>
                <w:szCs w:val="21"/>
              </w:rPr>
              <w:t>二级污染物排放限值（有组织颗粒物排放速率</w:t>
            </w:r>
            <w:r w:rsidRPr="002A0FA7">
              <w:rPr>
                <w:color w:val="000000" w:themeColor="text1"/>
                <w:szCs w:val="21"/>
              </w:rPr>
              <w:t>≤3.5kg/h</w:t>
            </w:r>
            <w:r w:rsidRPr="002A0FA7">
              <w:rPr>
                <w:color w:val="000000" w:themeColor="text1"/>
                <w:szCs w:val="21"/>
              </w:rPr>
              <w:t>）；《挥发性有机物排放标准</w:t>
            </w:r>
            <w:r w:rsidRPr="002A0FA7">
              <w:rPr>
                <w:color w:val="000000" w:themeColor="text1"/>
                <w:szCs w:val="21"/>
              </w:rPr>
              <w:t xml:space="preserve"> </w:t>
            </w:r>
            <w:r w:rsidRPr="002A0FA7">
              <w:rPr>
                <w:color w:val="000000" w:themeColor="text1"/>
                <w:szCs w:val="21"/>
              </w:rPr>
              <w:t>第</w:t>
            </w:r>
            <w:r w:rsidRPr="002A0FA7">
              <w:rPr>
                <w:color w:val="000000" w:themeColor="text1"/>
                <w:szCs w:val="21"/>
              </w:rPr>
              <w:t>1</w:t>
            </w:r>
            <w:r w:rsidRPr="002A0FA7">
              <w:rPr>
                <w:color w:val="000000" w:themeColor="text1"/>
                <w:szCs w:val="21"/>
              </w:rPr>
              <w:t>部分：汽车制造业》</w:t>
            </w:r>
            <w:r w:rsidRPr="002A0FA7">
              <w:rPr>
                <w:color w:val="000000" w:themeColor="text1"/>
                <w:szCs w:val="21"/>
              </w:rPr>
              <w:t>(DB37</w:t>
            </w:r>
            <w:r w:rsidRPr="002A0FA7">
              <w:rPr>
                <w:rFonts w:hint="eastAsia"/>
                <w:color w:val="000000" w:themeColor="text1"/>
                <w:szCs w:val="21"/>
              </w:rPr>
              <w:t>/</w:t>
            </w:r>
            <w:r w:rsidRPr="002A0FA7">
              <w:rPr>
                <w:color w:val="000000" w:themeColor="text1"/>
                <w:szCs w:val="21"/>
              </w:rPr>
              <w:t>2801.1-2016)</w:t>
            </w:r>
            <w:r w:rsidRPr="002A0FA7">
              <w:rPr>
                <w:color w:val="000000" w:themeColor="text1"/>
                <w:szCs w:val="21"/>
              </w:rPr>
              <w:t>表</w:t>
            </w:r>
            <w:r w:rsidRPr="002A0FA7">
              <w:rPr>
                <w:color w:val="000000" w:themeColor="text1"/>
                <w:szCs w:val="21"/>
              </w:rPr>
              <w:t>1</w:t>
            </w:r>
            <w:r w:rsidRPr="002A0FA7">
              <w:rPr>
                <w:color w:val="000000" w:themeColor="text1"/>
                <w:szCs w:val="21"/>
              </w:rPr>
              <w:t>标准（有组织</w:t>
            </w:r>
            <w:r w:rsidRPr="002A0FA7">
              <w:rPr>
                <w:color w:val="000000" w:themeColor="text1"/>
                <w:szCs w:val="21"/>
              </w:rPr>
              <w:t>VOCs</w:t>
            </w:r>
            <w:r w:rsidRPr="002A0FA7">
              <w:rPr>
                <w:color w:val="000000" w:themeColor="text1"/>
                <w:szCs w:val="21"/>
              </w:rPr>
              <w:t>排放浓度</w:t>
            </w:r>
            <w:r w:rsidRPr="002A0FA7">
              <w:rPr>
                <w:color w:val="000000" w:themeColor="text1"/>
                <w:szCs w:val="21"/>
              </w:rPr>
              <w:t>≤50mg/m</w:t>
            </w:r>
            <w:r w:rsidRPr="002A0FA7">
              <w:rPr>
                <w:color w:val="000000" w:themeColor="text1"/>
                <w:szCs w:val="21"/>
                <w:vertAlign w:val="superscript"/>
              </w:rPr>
              <w:t>3</w:t>
            </w:r>
            <w:r w:rsidRPr="002A0FA7">
              <w:rPr>
                <w:color w:val="000000" w:themeColor="text1"/>
                <w:szCs w:val="21"/>
              </w:rPr>
              <w:t>，排放速率</w:t>
            </w:r>
            <w:r w:rsidRPr="002A0FA7">
              <w:rPr>
                <w:color w:val="000000" w:themeColor="text1"/>
                <w:szCs w:val="21"/>
              </w:rPr>
              <w:t>≤3.0kg/h</w:t>
            </w:r>
            <w:r w:rsidRPr="002A0FA7">
              <w:rPr>
                <w:color w:val="000000" w:themeColor="text1"/>
                <w:szCs w:val="21"/>
              </w:rPr>
              <w:t>；有组织甲苯排放浓度</w:t>
            </w:r>
            <w:r w:rsidRPr="002A0FA7">
              <w:rPr>
                <w:color w:val="000000" w:themeColor="text1"/>
                <w:szCs w:val="21"/>
              </w:rPr>
              <w:t>≤3.0mg/m</w:t>
            </w:r>
            <w:r w:rsidRPr="002A0FA7">
              <w:rPr>
                <w:color w:val="000000" w:themeColor="text1"/>
                <w:szCs w:val="21"/>
                <w:vertAlign w:val="superscript"/>
              </w:rPr>
              <w:t>3</w:t>
            </w:r>
            <w:r w:rsidRPr="002A0FA7">
              <w:rPr>
                <w:color w:val="000000" w:themeColor="text1"/>
                <w:szCs w:val="21"/>
              </w:rPr>
              <w:t>，排放速率</w:t>
            </w:r>
            <w:r w:rsidRPr="002A0FA7">
              <w:rPr>
                <w:color w:val="000000" w:themeColor="text1"/>
                <w:szCs w:val="21"/>
              </w:rPr>
              <w:t>≤0.5kg/h</w:t>
            </w:r>
            <w:r w:rsidRPr="002A0FA7">
              <w:rPr>
                <w:color w:val="000000" w:themeColor="text1"/>
                <w:szCs w:val="21"/>
              </w:rPr>
              <w:t>；有组织二甲苯排放浓度</w:t>
            </w:r>
            <w:r w:rsidRPr="002A0FA7">
              <w:rPr>
                <w:color w:val="000000" w:themeColor="text1"/>
                <w:szCs w:val="21"/>
              </w:rPr>
              <w:t>≤16mg/m</w:t>
            </w:r>
            <w:r w:rsidRPr="002A0FA7">
              <w:rPr>
                <w:color w:val="000000" w:themeColor="text1"/>
                <w:szCs w:val="21"/>
                <w:vertAlign w:val="superscript"/>
              </w:rPr>
              <w:t>3</w:t>
            </w:r>
            <w:r w:rsidRPr="002A0FA7">
              <w:rPr>
                <w:color w:val="000000" w:themeColor="text1"/>
                <w:szCs w:val="21"/>
              </w:rPr>
              <w:t>，排放速率</w:t>
            </w:r>
            <w:r w:rsidRPr="002A0FA7">
              <w:rPr>
                <w:color w:val="000000" w:themeColor="text1"/>
                <w:szCs w:val="21"/>
              </w:rPr>
              <w:t>≤1.0kg/h</w:t>
            </w:r>
            <w:r w:rsidRPr="002A0FA7">
              <w:rPr>
                <w:color w:val="000000" w:themeColor="text1"/>
                <w:szCs w:val="21"/>
              </w:rPr>
              <w:t>）</w:t>
            </w:r>
            <w:r w:rsidRPr="002A0FA7">
              <w:rPr>
                <w:rFonts w:hint="eastAsia"/>
                <w:color w:val="000000" w:themeColor="text1"/>
                <w:szCs w:val="21"/>
              </w:rPr>
              <w:t>。</w:t>
            </w:r>
            <w:r w:rsidRPr="002A0FA7">
              <w:rPr>
                <w:color w:val="000000" w:themeColor="text1"/>
                <w:szCs w:val="21"/>
              </w:rPr>
              <w:t>厂界无组织颗粒物最大排放浓度为</w:t>
            </w:r>
            <w:r w:rsidRPr="002A0FA7">
              <w:rPr>
                <w:color w:val="000000" w:themeColor="text1"/>
                <w:szCs w:val="21"/>
              </w:rPr>
              <w:t>0.428mg/m</w:t>
            </w:r>
            <w:r w:rsidRPr="002A0FA7">
              <w:rPr>
                <w:color w:val="000000" w:themeColor="text1"/>
                <w:szCs w:val="21"/>
                <w:vertAlign w:val="superscript"/>
              </w:rPr>
              <w:t>3</w:t>
            </w:r>
            <w:r w:rsidRPr="002A0FA7">
              <w:rPr>
                <w:color w:val="000000" w:themeColor="text1"/>
                <w:szCs w:val="21"/>
              </w:rPr>
              <w:t>；厂界无组织</w:t>
            </w:r>
            <w:r w:rsidRPr="002A0FA7">
              <w:rPr>
                <w:color w:val="000000" w:themeColor="text1"/>
                <w:szCs w:val="21"/>
              </w:rPr>
              <w:t>VOCs</w:t>
            </w:r>
            <w:r w:rsidRPr="002A0FA7">
              <w:rPr>
                <w:color w:val="000000" w:themeColor="text1"/>
                <w:szCs w:val="21"/>
              </w:rPr>
              <w:t>最大排放浓度为</w:t>
            </w:r>
            <w:r w:rsidRPr="002A0FA7">
              <w:rPr>
                <w:color w:val="000000" w:themeColor="text1"/>
                <w:szCs w:val="21"/>
              </w:rPr>
              <w:t>1.68mg/m</w:t>
            </w:r>
            <w:r w:rsidRPr="002A0FA7">
              <w:rPr>
                <w:color w:val="000000" w:themeColor="text1"/>
                <w:szCs w:val="21"/>
                <w:vertAlign w:val="superscript"/>
              </w:rPr>
              <w:t>3</w:t>
            </w:r>
            <w:r w:rsidRPr="002A0FA7">
              <w:rPr>
                <w:rFonts w:hint="eastAsia"/>
                <w:color w:val="000000" w:themeColor="text1"/>
                <w:szCs w:val="21"/>
              </w:rPr>
              <w:t>；</w:t>
            </w:r>
            <w:r w:rsidRPr="002A0FA7">
              <w:rPr>
                <w:color w:val="000000" w:themeColor="text1"/>
                <w:szCs w:val="21"/>
              </w:rPr>
              <w:t>厂界无组织排放</w:t>
            </w:r>
            <w:r w:rsidRPr="002A0FA7">
              <w:rPr>
                <w:rFonts w:hint="eastAsia"/>
                <w:color w:val="000000" w:themeColor="text1"/>
                <w:szCs w:val="21"/>
              </w:rPr>
              <w:t>满足</w:t>
            </w:r>
            <w:r w:rsidRPr="002A0FA7">
              <w:rPr>
                <w:color w:val="000000" w:themeColor="text1"/>
                <w:szCs w:val="21"/>
              </w:rPr>
              <w:t>《大气污染物综合排放标准》（</w:t>
            </w:r>
            <w:r w:rsidRPr="002A0FA7">
              <w:rPr>
                <w:color w:val="000000" w:themeColor="text1"/>
                <w:szCs w:val="21"/>
              </w:rPr>
              <w:t>GB16297-1996</w:t>
            </w:r>
            <w:r w:rsidRPr="002A0FA7">
              <w:rPr>
                <w:color w:val="000000" w:themeColor="text1"/>
                <w:szCs w:val="21"/>
              </w:rPr>
              <w:t>）表</w:t>
            </w:r>
            <w:r w:rsidRPr="002A0FA7">
              <w:rPr>
                <w:color w:val="000000" w:themeColor="text1"/>
                <w:szCs w:val="21"/>
              </w:rPr>
              <w:t>2</w:t>
            </w:r>
            <w:r w:rsidRPr="002A0FA7">
              <w:rPr>
                <w:color w:val="000000" w:themeColor="text1"/>
                <w:szCs w:val="21"/>
              </w:rPr>
              <w:t>中的二级标准（颗粒物</w:t>
            </w:r>
            <w:r w:rsidRPr="002A0FA7">
              <w:rPr>
                <w:color w:val="000000" w:themeColor="text1"/>
                <w:szCs w:val="21"/>
              </w:rPr>
              <w:t>1.0 mg/m</w:t>
            </w:r>
            <w:r w:rsidRPr="002A0FA7">
              <w:rPr>
                <w:color w:val="000000" w:themeColor="text1"/>
                <w:szCs w:val="21"/>
                <w:vertAlign w:val="superscript"/>
              </w:rPr>
              <w:t>3</w:t>
            </w:r>
            <w:r w:rsidRPr="002A0FA7">
              <w:rPr>
                <w:color w:val="000000" w:themeColor="text1"/>
                <w:szCs w:val="21"/>
              </w:rPr>
              <w:t>）及《挥发性有机物排放标准</w:t>
            </w:r>
            <w:r w:rsidRPr="002A0FA7">
              <w:rPr>
                <w:color w:val="000000" w:themeColor="text1"/>
                <w:szCs w:val="21"/>
              </w:rPr>
              <w:t xml:space="preserve"> </w:t>
            </w:r>
            <w:r w:rsidRPr="002A0FA7">
              <w:rPr>
                <w:color w:val="000000" w:themeColor="text1"/>
                <w:szCs w:val="21"/>
              </w:rPr>
              <w:t>第</w:t>
            </w:r>
            <w:r w:rsidRPr="002A0FA7">
              <w:rPr>
                <w:color w:val="000000" w:themeColor="text1"/>
                <w:szCs w:val="21"/>
              </w:rPr>
              <w:t>1</w:t>
            </w:r>
            <w:r w:rsidRPr="002A0FA7">
              <w:rPr>
                <w:color w:val="000000" w:themeColor="text1"/>
                <w:szCs w:val="21"/>
              </w:rPr>
              <w:t>部分：汽车制造业》</w:t>
            </w:r>
            <w:r w:rsidRPr="002A0FA7">
              <w:rPr>
                <w:color w:val="000000" w:themeColor="text1"/>
                <w:szCs w:val="21"/>
              </w:rPr>
              <w:t>(DB37</w:t>
            </w:r>
            <w:r w:rsidRPr="002A0FA7">
              <w:rPr>
                <w:rFonts w:hint="eastAsia"/>
                <w:color w:val="000000" w:themeColor="text1"/>
                <w:szCs w:val="21"/>
              </w:rPr>
              <w:t>/</w:t>
            </w:r>
            <w:r w:rsidRPr="002A0FA7">
              <w:rPr>
                <w:color w:val="000000" w:themeColor="text1"/>
                <w:szCs w:val="21"/>
              </w:rPr>
              <w:t>2801.1-2016)</w:t>
            </w:r>
            <w:r w:rsidRPr="002A0FA7">
              <w:rPr>
                <w:color w:val="000000" w:themeColor="text1"/>
                <w:szCs w:val="21"/>
              </w:rPr>
              <w:t>表</w:t>
            </w:r>
            <w:r w:rsidRPr="002A0FA7">
              <w:rPr>
                <w:color w:val="000000" w:themeColor="text1"/>
                <w:szCs w:val="21"/>
              </w:rPr>
              <w:t>2</w:t>
            </w:r>
            <w:r w:rsidRPr="002A0FA7">
              <w:rPr>
                <w:color w:val="000000" w:themeColor="text1"/>
                <w:szCs w:val="21"/>
              </w:rPr>
              <w:t>标准要求（</w:t>
            </w:r>
            <w:r w:rsidRPr="002A0FA7">
              <w:rPr>
                <w:color w:val="000000" w:themeColor="text1"/>
                <w:szCs w:val="21"/>
              </w:rPr>
              <w:t>VOCs≤2.0mg/m</w:t>
            </w:r>
            <w:r w:rsidRPr="002A0FA7">
              <w:rPr>
                <w:color w:val="000000" w:themeColor="text1"/>
                <w:szCs w:val="21"/>
                <w:vertAlign w:val="superscript"/>
              </w:rPr>
              <w:t>3</w:t>
            </w:r>
            <w:r w:rsidRPr="002A0FA7">
              <w:rPr>
                <w:color w:val="000000" w:themeColor="text1"/>
                <w:szCs w:val="21"/>
              </w:rPr>
              <w:t>）</w:t>
            </w:r>
            <w:r w:rsidRPr="002A0FA7">
              <w:rPr>
                <w:rFonts w:hint="eastAsia"/>
                <w:color w:val="000000" w:themeColor="text1"/>
                <w:szCs w:val="21"/>
              </w:rPr>
              <w:t>。</w:t>
            </w:r>
          </w:p>
          <w:p w:rsidR="00E01033" w:rsidRPr="002A0FA7" w:rsidRDefault="00DA1D08">
            <w:pPr>
              <w:spacing w:line="360" w:lineRule="auto"/>
              <w:ind w:firstLine="420"/>
              <w:rPr>
                <w:color w:val="000000" w:themeColor="text1"/>
                <w:szCs w:val="21"/>
              </w:rPr>
            </w:pPr>
            <w:r w:rsidRPr="002A0FA7">
              <w:rPr>
                <w:rFonts w:hint="eastAsia"/>
                <w:color w:val="000000" w:themeColor="text1"/>
                <w:szCs w:val="21"/>
              </w:rPr>
              <w:t>喷漆漆雾处理废水经絮凝沉淀处理后循环使用</w:t>
            </w:r>
            <w:r w:rsidRPr="002A0FA7">
              <w:rPr>
                <w:color w:val="000000" w:themeColor="text1"/>
                <w:szCs w:val="21"/>
              </w:rPr>
              <w:t>，</w:t>
            </w:r>
            <w:r w:rsidRPr="002A0FA7">
              <w:rPr>
                <w:rFonts w:hint="eastAsia"/>
                <w:color w:val="000000" w:themeColor="text1"/>
                <w:szCs w:val="21"/>
              </w:rPr>
              <w:t>不外排；生活污水经化粪池处理后定期清运，农田堆肥，不外排</w:t>
            </w:r>
            <w:r w:rsidRPr="002A0FA7">
              <w:rPr>
                <w:color w:val="000000" w:themeColor="text1"/>
                <w:szCs w:val="21"/>
              </w:rPr>
              <w:t>。</w:t>
            </w:r>
          </w:p>
          <w:p w:rsidR="00E01033" w:rsidRPr="002A0FA7" w:rsidRDefault="00DA1D08">
            <w:pPr>
              <w:spacing w:line="360" w:lineRule="auto"/>
              <w:ind w:firstLine="420"/>
              <w:rPr>
                <w:color w:val="000000" w:themeColor="text1"/>
                <w:szCs w:val="21"/>
              </w:rPr>
            </w:pPr>
            <w:r w:rsidRPr="002A0FA7">
              <w:rPr>
                <w:rFonts w:hint="eastAsia"/>
                <w:color w:val="000000" w:themeColor="text1"/>
                <w:szCs w:val="21"/>
              </w:rPr>
              <w:t>根据</w:t>
            </w:r>
            <w:r w:rsidRPr="002A0FA7">
              <w:rPr>
                <w:rFonts w:hint="eastAsia"/>
                <w:color w:val="000000" w:themeColor="text1"/>
                <w:szCs w:val="21"/>
              </w:rPr>
              <w:t>2023</w:t>
            </w:r>
            <w:r w:rsidRPr="002A0FA7">
              <w:rPr>
                <w:rFonts w:hint="eastAsia"/>
                <w:color w:val="000000" w:themeColor="text1"/>
                <w:szCs w:val="21"/>
              </w:rPr>
              <w:t>年</w:t>
            </w:r>
            <w:r w:rsidRPr="002A0FA7">
              <w:rPr>
                <w:rFonts w:hint="eastAsia"/>
                <w:color w:val="000000" w:themeColor="text1"/>
                <w:szCs w:val="21"/>
              </w:rPr>
              <w:t>1</w:t>
            </w:r>
            <w:r w:rsidRPr="002A0FA7">
              <w:rPr>
                <w:rFonts w:hint="eastAsia"/>
                <w:color w:val="000000" w:themeColor="text1"/>
                <w:szCs w:val="21"/>
              </w:rPr>
              <w:t>月</w:t>
            </w:r>
            <w:r w:rsidRPr="002A0FA7">
              <w:rPr>
                <w:rFonts w:hint="eastAsia"/>
                <w:color w:val="000000" w:themeColor="text1"/>
                <w:szCs w:val="21"/>
              </w:rPr>
              <w:t>28</w:t>
            </w:r>
            <w:r w:rsidRPr="002A0FA7">
              <w:rPr>
                <w:rFonts w:hint="eastAsia"/>
                <w:color w:val="000000" w:themeColor="text1"/>
                <w:szCs w:val="21"/>
              </w:rPr>
              <w:t>日的检测数据（见附件），本项目厂界的昼间噪声最大值为</w:t>
            </w:r>
            <w:r w:rsidRPr="002A0FA7">
              <w:rPr>
                <w:rFonts w:hint="eastAsia"/>
                <w:color w:val="000000" w:themeColor="text1"/>
                <w:szCs w:val="21"/>
              </w:rPr>
              <w:t>57</w:t>
            </w:r>
            <w:r w:rsidRPr="002A0FA7">
              <w:rPr>
                <w:color w:val="000000" w:themeColor="text1"/>
                <w:szCs w:val="21"/>
              </w:rPr>
              <w:t>.8</w:t>
            </w:r>
            <w:r w:rsidRPr="002A0FA7">
              <w:rPr>
                <w:rFonts w:hint="eastAsia"/>
                <w:color w:val="000000" w:themeColor="text1"/>
                <w:szCs w:val="21"/>
              </w:rPr>
              <w:t>dB</w:t>
            </w:r>
            <w:r w:rsidRPr="002A0FA7">
              <w:rPr>
                <w:rFonts w:hint="eastAsia"/>
                <w:color w:val="000000" w:themeColor="text1"/>
                <w:szCs w:val="21"/>
              </w:rPr>
              <w:t>（</w:t>
            </w:r>
            <w:r w:rsidRPr="002A0FA7">
              <w:rPr>
                <w:rFonts w:hint="eastAsia"/>
                <w:color w:val="000000" w:themeColor="text1"/>
                <w:szCs w:val="21"/>
              </w:rPr>
              <w:t>A</w:t>
            </w:r>
            <w:r w:rsidRPr="002A0FA7">
              <w:rPr>
                <w:rFonts w:hint="eastAsia"/>
                <w:color w:val="000000" w:themeColor="text1"/>
                <w:szCs w:val="21"/>
              </w:rPr>
              <w:t>），符合《工业企业厂界环境噪声排放标准》（</w:t>
            </w:r>
            <w:r w:rsidRPr="002A0FA7">
              <w:rPr>
                <w:rFonts w:hint="eastAsia"/>
                <w:color w:val="000000" w:themeColor="text1"/>
                <w:szCs w:val="21"/>
              </w:rPr>
              <w:t>GB12348 -2008</w:t>
            </w:r>
            <w:r w:rsidRPr="002A0FA7">
              <w:rPr>
                <w:rFonts w:hint="eastAsia"/>
                <w:color w:val="000000" w:themeColor="text1"/>
                <w:szCs w:val="21"/>
              </w:rPr>
              <w:t>）中</w:t>
            </w:r>
            <w:r w:rsidRPr="002A0FA7">
              <w:rPr>
                <w:rFonts w:hint="eastAsia"/>
                <w:color w:val="000000" w:themeColor="text1"/>
                <w:szCs w:val="21"/>
              </w:rPr>
              <w:t>2</w:t>
            </w:r>
            <w:r w:rsidRPr="002A0FA7">
              <w:rPr>
                <w:rFonts w:hint="eastAsia"/>
                <w:color w:val="000000" w:themeColor="text1"/>
                <w:szCs w:val="21"/>
              </w:rPr>
              <w:t>类标准要求（昼间≤</w:t>
            </w:r>
            <w:r w:rsidRPr="002A0FA7">
              <w:rPr>
                <w:rFonts w:hint="eastAsia"/>
                <w:color w:val="000000" w:themeColor="text1"/>
                <w:szCs w:val="21"/>
              </w:rPr>
              <w:t>60dB</w:t>
            </w:r>
            <w:r w:rsidRPr="002A0FA7">
              <w:rPr>
                <w:rFonts w:hint="eastAsia"/>
                <w:color w:val="000000" w:themeColor="text1"/>
                <w:szCs w:val="21"/>
              </w:rPr>
              <w:t>（</w:t>
            </w:r>
            <w:r w:rsidRPr="002A0FA7">
              <w:rPr>
                <w:rFonts w:hint="eastAsia"/>
                <w:color w:val="000000" w:themeColor="text1"/>
                <w:szCs w:val="21"/>
              </w:rPr>
              <w:t>A</w:t>
            </w:r>
            <w:r w:rsidRPr="002A0FA7">
              <w:rPr>
                <w:rFonts w:hint="eastAsia"/>
                <w:color w:val="000000" w:themeColor="text1"/>
                <w:szCs w:val="21"/>
              </w:rPr>
              <w:t>），夜间不生产）。</w:t>
            </w:r>
          </w:p>
          <w:p w:rsidR="00E01033" w:rsidRPr="002A0FA7" w:rsidRDefault="00DA1D08">
            <w:pPr>
              <w:spacing w:line="360" w:lineRule="auto"/>
              <w:ind w:firstLine="420"/>
              <w:rPr>
                <w:color w:val="000000" w:themeColor="text1"/>
                <w:szCs w:val="21"/>
              </w:rPr>
            </w:pPr>
            <w:r w:rsidRPr="002A0FA7">
              <w:rPr>
                <w:color w:val="000000" w:themeColor="text1"/>
                <w:szCs w:val="21"/>
              </w:rPr>
              <w:t>根据排污许可证执行报告（</w:t>
            </w:r>
            <w:r w:rsidRPr="002A0FA7">
              <w:rPr>
                <w:color w:val="000000" w:themeColor="text1"/>
                <w:szCs w:val="21"/>
              </w:rPr>
              <w:t>2022</w:t>
            </w:r>
            <w:r w:rsidRPr="002A0FA7">
              <w:rPr>
                <w:color w:val="000000" w:themeColor="text1"/>
                <w:szCs w:val="21"/>
              </w:rPr>
              <w:t>年报）</w:t>
            </w:r>
            <w:r w:rsidRPr="002A0FA7">
              <w:rPr>
                <w:rFonts w:hint="eastAsia"/>
                <w:color w:val="000000" w:themeColor="text1"/>
                <w:szCs w:val="21"/>
              </w:rPr>
              <w:t>见下表。</w:t>
            </w:r>
          </w:p>
          <w:p w:rsidR="00E01033" w:rsidRPr="002A0FA7" w:rsidRDefault="00DA1D08">
            <w:pPr>
              <w:spacing w:line="360" w:lineRule="auto"/>
              <w:jc w:val="center"/>
              <w:rPr>
                <w:b/>
                <w:bCs/>
                <w:color w:val="000000" w:themeColor="text1"/>
                <w:szCs w:val="21"/>
              </w:rPr>
            </w:pPr>
            <w:r w:rsidRPr="002A0FA7">
              <w:rPr>
                <w:b/>
                <w:bCs/>
                <w:color w:val="000000" w:themeColor="text1"/>
                <w:szCs w:val="21"/>
              </w:rPr>
              <w:t>表</w:t>
            </w:r>
            <w:r w:rsidRPr="002A0FA7">
              <w:rPr>
                <w:b/>
                <w:bCs/>
                <w:color w:val="000000" w:themeColor="text1"/>
                <w:szCs w:val="21"/>
              </w:rPr>
              <w:t>2-6</w:t>
            </w:r>
            <w:r w:rsidRPr="002A0FA7">
              <w:rPr>
                <w:b/>
                <w:bCs/>
                <w:color w:val="000000" w:themeColor="text1"/>
                <w:szCs w:val="21"/>
              </w:rPr>
              <w:t>现有项目</w:t>
            </w:r>
            <w:r w:rsidRPr="002A0FA7">
              <w:rPr>
                <w:b/>
                <w:bCs/>
                <w:color w:val="000000" w:themeColor="text1"/>
                <w:szCs w:val="21"/>
              </w:rPr>
              <w:t>2022</w:t>
            </w:r>
            <w:r w:rsidRPr="002A0FA7">
              <w:rPr>
                <w:b/>
                <w:bCs/>
                <w:color w:val="000000" w:themeColor="text1"/>
                <w:szCs w:val="21"/>
              </w:rPr>
              <w:t>年度排污许可执行报告</w:t>
            </w:r>
          </w:p>
          <w:p w:rsidR="00E01033" w:rsidRPr="002A0FA7" w:rsidRDefault="00DA1D08">
            <w:pPr>
              <w:spacing w:line="360" w:lineRule="auto"/>
              <w:rPr>
                <w:color w:val="000000" w:themeColor="text1"/>
                <w:szCs w:val="21"/>
              </w:rPr>
            </w:pPr>
            <w:r w:rsidRPr="002A0FA7">
              <w:rPr>
                <w:noProof/>
                <w:color w:val="000000" w:themeColor="text1"/>
              </w:rPr>
              <w:drawing>
                <wp:inline distT="0" distB="0" distL="0" distR="0" wp14:anchorId="6F736122" wp14:editId="386251BC">
                  <wp:extent cx="5347335" cy="1590675"/>
                  <wp:effectExtent l="0" t="0" r="571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5347335" cy="1590675"/>
                          </a:xfrm>
                          <a:prstGeom prst="rect">
                            <a:avLst/>
                          </a:prstGeom>
                        </pic:spPr>
                      </pic:pic>
                    </a:graphicData>
                  </a:graphic>
                </wp:inline>
              </w:drawing>
            </w:r>
          </w:p>
          <w:p w:rsidR="00E01033" w:rsidRPr="002A0FA7" w:rsidRDefault="00DA1D08">
            <w:pPr>
              <w:spacing w:line="360" w:lineRule="auto"/>
              <w:ind w:firstLine="420"/>
              <w:rPr>
                <w:color w:val="000000" w:themeColor="text1"/>
                <w:szCs w:val="21"/>
              </w:rPr>
            </w:pPr>
            <w:r w:rsidRPr="002A0FA7">
              <w:rPr>
                <w:color w:val="000000" w:themeColor="text1"/>
                <w:szCs w:val="21"/>
              </w:rPr>
              <w:t>现有项目颗粒物排放量为</w:t>
            </w:r>
            <w:r w:rsidRPr="002A0FA7">
              <w:rPr>
                <w:color w:val="000000" w:themeColor="text1"/>
                <w:szCs w:val="21"/>
              </w:rPr>
              <w:t>0.945819t/a</w:t>
            </w:r>
            <w:r w:rsidRPr="002A0FA7">
              <w:rPr>
                <w:color w:val="000000" w:themeColor="text1"/>
                <w:szCs w:val="21"/>
              </w:rPr>
              <w:t>、</w:t>
            </w:r>
            <w:r w:rsidRPr="002A0FA7">
              <w:rPr>
                <w:color w:val="000000" w:themeColor="text1"/>
                <w:szCs w:val="21"/>
              </w:rPr>
              <w:t>VOCs</w:t>
            </w:r>
            <w:r w:rsidRPr="002A0FA7">
              <w:rPr>
                <w:color w:val="000000" w:themeColor="text1"/>
                <w:szCs w:val="21"/>
              </w:rPr>
              <w:t>排放量为</w:t>
            </w:r>
            <w:r w:rsidRPr="002A0FA7">
              <w:rPr>
                <w:color w:val="000000" w:themeColor="text1"/>
                <w:szCs w:val="21"/>
              </w:rPr>
              <w:t>0.802512t/a</w:t>
            </w:r>
            <w:r w:rsidRPr="002A0FA7">
              <w:rPr>
                <w:color w:val="000000" w:themeColor="text1"/>
                <w:szCs w:val="21"/>
              </w:rPr>
              <w:t>、甲苯排放量为</w:t>
            </w:r>
            <w:r w:rsidRPr="002A0FA7">
              <w:rPr>
                <w:color w:val="000000" w:themeColor="text1"/>
              </w:rPr>
              <w:t>0.002815</w:t>
            </w:r>
            <w:r w:rsidRPr="002A0FA7">
              <w:rPr>
                <w:color w:val="000000" w:themeColor="text1"/>
                <w:szCs w:val="21"/>
              </w:rPr>
              <w:t>t/a</w:t>
            </w:r>
            <w:r w:rsidRPr="002A0FA7">
              <w:rPr>
                <w:color w:val="000000" w:themeColor="text1"/>
                <w:szCs w:val="21"/>
              </w:rPr>
              <w:t>、二甲苯排放量为</w:t>
            </w:r>
            <w:r w:rsidRPr="002A0FA7">
              <w:rPr>
                <w:color w:val="000000" w:themeColor="text1"/>
              </w:rPr>
              <w:t>0.147474</w:t>
            </w:r>
            <w:r w:rsidRPr="002A0FA7">
              <w:rPr>
                <w:color w:val="000000" w:themeColor="text1"/>
                <w:szCs w:val="21"/>
              </w:rPr>
              <w:t>t/a</w:t>
            </w:r>
            <w:r w:rsidRPr="002A0FA7">
              <w:rPr>
                <w:color w:val="000000" w:themeColor="text1"/>
                <w:szCs w:val="21"/>
              </w:rPr>
              <w:t>。下脚料产生量约为</w:t>
            </w:r>
            <w:r w:rsidRPr="002A0FA7">
              <w:rPr>
                <w:color w:val="000000" w:themeColor="text1"/>
                <w:szCs w:val="21"/>
              </w:rPr>
              <w:t>130t/a</w:t>
            </w:r>
            <w:r w:rsidRPr="002A0FA7">
              <w:rPr>
                <w:color w:val="000000" w:themeColor="text1"/>
                <w:szCs w:val="21"/>
              </w:rPr>
              <w:t>，</w:t>
            </w:r>
            <w:r w:rsidRPr="002A0FA7">
              <w:rPr>
                <w:color w:val="000000" w:themeColor="text1"/>
                <w:szCs w:val="21"/>
                <w:shd w:val="clear" w:color="auto" w:fill="FFFFFF"/>
              </w:rPr>
              <w:t>焊渣</w:t>
            </w:r>
            <w:r w:rsidRPr="002A0FA7">
              <w:rPr>
                <w:color w:val="000000" w:themeColor="text1"/>
                <w:szCs w:val="21"/>
              </w:rPr>
              <w:t>产生量约为</w:t>
            </w:r>
            <w:r w:rsidRPr="002A0FA7">
              <w:rPr>
                <w:rFonts w:hint="eastAsia"/>
                <w:color w:val="000000" w:themeColor="text1"/>
                <w:szCs w:val="21"/>
              </w:rPr>
              <w:t>1</w:t>
            </w:r>
            <w:r w:rsidRPr="002A0FA7">
              <w:rPr>
                <w:color w:val="000000" w:themeColor="text1"/>
                <w:szCs w:val="21"/>
              </w:rPr>
              <w:t>t/a</w:t>
            </w:r>
            <w:r w:rsidRPr="002A0FA7">
              <w:rPr>
                <w:color w:val="000000" w:themeColor="text1"/>
                <w:szCs w:val="21"/>
              </w:rPr>
              <w:t>，除尘器集尘产生量约为</w:t>
            </w:r>
            <w:r w:rsidRPr="002A0FA7">
              <w:rPr>
                <w:color w:val="000000" w:themeColor="text1"/>
                <w:szCs w:val="21"/>
              </w:rPr>
              <w:t>6.9t/a</w:t>
            </w:r>
            <w:r w:rsidRPr="002A0FA7">
              <w:rPr>
                <w:color w:val="000000" w:themeColor="text1"/>
                <w:szCs w:val="21"/>
              </w:rPr>
              <w:t>，</w:t>
            </w:r>
            <w:r w:rsidRPr="002A0FA7">
              <w:rPr>
                <w:color w:val="000000" w:themeColor="text1"/>
              </w:rPr>
              <w:t>废砂</w:t>
            </w:r>
            <w:r w:rsidRPr="002A0FA7">
              <w:rPr>
                <w:color w:val="000000" w:themeColor="text1"/>
                <w:szCs w:val="21"/>
              </w:rPr>
              <w:t>产生量约为</w:t>
            </w:r>
            <w:r w:rsidRPr="002A0FA7">
              <w:rPr>
                <w:color w:val="000000" w:themeColor="text1"/>
                <w:szCs w:val="21"/>
              </w:rPr>
              <w:t>10t/a</w:t>
            </w:r>
            <w:r w:rsidRPr="002A0FA7">
              <w:rPr>
                <w:color w:val="000000" w:themeColor="text1"/>
                <w:szCs w:val="21"/>
              </w:rPr>
              <w:t>，</w:t>
            </w:r>
            <w:r w:rsidRPr="002A0FA7">
              <w:rPr>
                <w:color w:val="000000" w:themeColor="text1"/>
                <w:szCs w:val="21"/>
                <w:shd w:val="clear" w:color="auto" w:fill="FFFFFF"/>
              </w:rPr>
              <w:t>漆渣</w:t>
            </w:r>
            <w:r w:rsidRPr="002A0FA7">
              <w:rPr>
                <w:color w:val="000000" w:themeColor="text1"/>
                <w:szCs w:val="21"/>
              </w:rPr>
              <w:t>产生量约为</w:t>
            </w:r>
            <w:r w:rsidRPr="002A0FA7">
              <w:rPr>
                <w:color w:val="000000" w:themeColor="text1"/>
                <w:szCs w:val="21"/>
              </w:rPr>
              <w:t>12t/a</w:t>
            </w:r>
            <w:r w:rsidRPr="002A0FA7">
              <w:rPr>
                <w:color w:val="000000" w:themeColor="text1"/>
                <w:szCs w:val="21"/>
              </w:rPr>
              <w:t>，废过滤棉产生</w:t>
            </w:r>
            <w:r w:rsidRPr="002A0FA7">
              <w:rPr>
                <w:color w:val="000000" w:themeColor="text1"/>
                <w:szCs w:val="21"/>
              </w:rPr>
              <w:lastRenderedPageBreak/>
              <w:t>量约为</w:t>
            </w:r>
            <w:r w:rsidRPr="002A0FA7">
              <w:rPr>
                <w:color w:val="000000" w:themeColor="text1"/>
                <w:szCs w:val="21"/>
              </w:rPr>
              <w:t>0.2t/a</w:t>
            </w:r>
            <w:r w:rsidRPr="002A0FA7">
              <w:rPr>
                <w:color w:val="000000" w:themeColor="text1"/>
                <w:szCs w:val="21"/>
              </w:rPr>
              <w:t>，</w:t>
            </w:r>
            <w:r w:rsidRPr="002A0FA7">
              <w:rPr>
                <w:color w:val="000000" w:themeColor="text1"/>
                <w:szCs w:val="21"/>
                <w:shd w:val="clear" w:color="auto" w:fill="FFFFFF"/>
              </w:rPr>
              <w:t>废油漆桶</w:t>
            </w:r>
            <w:r w:rsidRPr="002A0FA7">
              <w:rPr>
                <w:color w:val="000000" w:themeColor="text1"/>
                <w:szCs w:val="21"/>
              </w:rPr>
              <w:t>产生量约为</w:t>
            </w:r>
            <w:r w:rsidRPr="002A0FA7">
              <w:rPr>
                <w:color w:val="000000" w:themeColor="text1"/>
                <w:szCs w:val="21"/>
              </w:rPr>
              <w:t>2t/a</w:t>
            </w:r>
            <w:r w:rsidRPr="002A0FA7">
              <w:rPr>
                <w:color w:val="000000" w:themeColor="text1"/>
                <w:szCs w:val="21"/>
              </w:rPr>
              <w:t>，</w:t>
            </w:r>
            <w:r w:rsidRPr="002A0FA7">
              <w:rPr>
                <w:color w:val="000000" w:themeColor="text1"/>
                <w:szCs w:val="21"/>
                <w:shd w:val="clear" w:color="auto" w:fill="FFFFFF"/>
              </w:rPr>
              <w:t>废活性炭</w:t>
            </w:r>
            <w:r w:rsidRPr="002A0FA7">
              <w:rPr>
                <w:color w:val="000000" w:themeColor="text1"/>
                <w:szCs w:val="21"/>
              </w:rPr>
              <w:t>产生量约为</w:t>
            </w:r>
            <w:r w:rsidRPr="002A0FA7">
              <w:rPr>
                <w:color w:val="000000" w:themeColor="text1"/>
                <w:szCs w:val="21"/>
              </w:rPr>
              <w:t>3.5t/a</w:t>
            </w:r>
            <w:r w:rsidRPr="002A0FA7">
              <w:rPr>
                <w:color w:val="000000" w:themeColor="text1"/>
                <w:szCs w:val="21"/>
              </w:rPr>
              <w:t>，</w:t>
            </w:r>
            <w:r w:rsidRPr="002A0FA7">
              <w:rPr>
                <w:color w:val="000000" w:themeColor="text1"/>
                <w:szCs w:val="21"/>
                <w:shd w:val="clear" w:color="auto" w:fill="FFFFFF"/>
              </w:rPr>
              <w:t>废机油</w:t>
            </w:r>
            <w:r w:rsidRPr="002A0FA7">
              <w:rPr>
                <w:color w:val="000000" w:themeColor="text1"/>
                <w:szCs w:val="21"/>
              </w:rPr>
              <w:t>产生量约为</w:t>
            </w:r>
            <w:r w:rsidRPr="002A0FA7">
              <w:rPr>
                <w:color w:val="000000" w:themeColor="text1"/>
                <w:szCs w:val="21"/>
              </w:rPr>
              <w:t>0.01t/a</w:t>
            </w:r>
            <w:r w:rsidRPr="002A0FA7">
              <w:rPr>
                <w:color w:val="000000" w:themeColor="text1"/>
                <w:szCs w:val="21"/>
              </w:rPr>
              <w:t>，</w:t>
            </w:r>
            <w:r w:rsidRPr="002A0FA7">
              <w:rPr>
                <w:color w:val="000000" w:themeColor="text1"/>
                <w:szCs w:val="21"/>
                <w:shd w:val="clear" w:color="auto" w:fill="FFFFFF"/>
              </w:rPr>
              <w:t>废</w:t>
            </w:r>
            <w:r w:rsidRPr="002A0FA7">
              <w:rPr>
                <w:rFonts w:hint="eastAsia"/>
                <w:color w:val="000000" w:themeColor="text1"/>
                <w:szCs w:val="21"/>
                <w:shd w:val="clear" w:color="auto" w:fill="FFFFFF"/>
              </w:rPr>
              <w:t>润滑油</w:t>
            </w:r>
            <w:r w:rsidRPr="002A0FA7">
              <w:rPr>
                <w:color w:val="000000" w:themeColor="text1"/>
                <w:szCs w:val="21"/>
              </w:rPr>
              <w:t>产生量约为</w:t>
            </w:r>
            <w:r w:rsidRPr="002A0FA7">
              <w:rPr>
                <w:color w:val="000000" w:themeColor="text1"/>
                <w:szCs w:val="21"/>
              </w:rPr>
              <w:t>0.02t/a</w:t>
            </w:r>
            <w:r w:rsidRPr="002A0FA7">
              <w:rPr>
                <w:color w:val="000000" w:themeColor="text1"/>
                <w:szCs w:val="21"/>
              </w:rPr>
              <w:t>，</w:t>
            </w:r>
            <w:r w:rsidRPr="002A0FA7">
              <w:rPr>
                <w:rFonts w:hint="eastAsia"/>
                <w:color w:val="000000" w:themeColor="text1"/>
                <w:szCs w:val="21"/>
              </w:rPr>
              <w:t>废切削液</w:t>
            </w:r>
            <w:r w:rsidRPr="002A0FA7">
              <w:rPr>
                <w:color w:val="000000" w:themeColor="text1"/>
                <w:szCs w:val="21"/>
              </w:rPr>
              <w:t>产生量约为</w:t>
            </w:r>
            <w:r w:rsidRPr="002A0FA7">
              <w:rPr>
                <w:color w:val="000000" w:themeColor="text1"/>
                <w:szCs w:val="21"/>
              </w:rPr>
              <w:t>0.05t/a</w:t>
            </w:r>
            <w:r w:rsidRPr="002A0FA7">
              <w:rPr>
                <w:color w:val="000000" w:themeColor="text1"/>
                <w:szCs w:val="21"/>
              </w:rPr>
              <w:t>，废催化剂产生量约为</w:t>
            </w:r>
            <w:r w:rsidRPr="002A0FA7">
              <w:rPr>
                <w:color w:val="000000" w:themeColor="text1"/>
                <w:szCs w:val="21"/>
              </w:rPr>
              <w:t>0.01t/a</w:t>
            </w:r>
            <w:r w:rsidRPr="002A0FA7">
              <w:rPr>
                <w:color w:val="000000" w:themeColor="text1"/>
              </w:rPr>
              <w:t>，</w:t>
            </w:r>
            <w:r w:rsidRPr="002A0FA7">
              <w:rPr>
                <w:color w:val="000000" w:themeColor="text1"/>
                <w:szCs w:val="21"/>
              </w:rPr>
              <w:t>下脚料、</w:t>
            </w:r>
            <w:r w:rsidRPr="002A0FA7">
              <w:rPr>
                <w:color w:val="000000" w:themeColor="text1"/>
                <w:szCs w:val="21"/>
                <w:shd w:val="clear" w:color="auto" w:fill="FFFFFF"/>
              </w:rPr>
              <w:t>焊渣</w:t>
            </w:r>
            <w:r w:rsidRPr="002A0FA7">
              <w:rPr>
                <w:color w:val="000000" w:themeColor="text1"/>
                <w:szCs w:val="21"/>
              </w:rPr>
              <w:t>、收集后外售物资回收部门，</w:t>
            </w:r>
            <w:r w:rsidRPr="002A0FA7">
              <w:rPr>
                <w:color w:val="000000" w:themeColor="text1"/>
                <w:szCs w:val="21"/>
                <w:shd w:val="clear" w:color="auto" w:fill="FFFFFF"/>
              </w:rPr>
              <w:t>漆渣、废油漆桶</w:t>
            </w:r>
            <w:r w:rsidRPr="002A0FA7">
              <w:rPr>
                <w:color w:val="000000" w:themeColor="text1"/>
                <w:szCs w:val="21"/>
              </w:rPr>
              <w:t>、</w:t>
            </w:r>
            <w:r w:rsidRPr="002A0FA7">
              <w:rPr>
                <w:color w:val="000000" w:themeColor="text1"/>
                <w:szCs w:val="21"/>
                <w:shd w:val="clear" w:color="auto" w:fill="FFFFFF"/>
              </w:rPr>
              <w:t>废活性炭</w:t>
            </w:r>
            <w:r w:rsidRPr="002A0FA7">
              <w:rPr>
                <w:color w:val="000000" w:themeColor="text1"/>
                <w:szCs w:val="21"/>
              </w:rPr>
              <w:t>、</w:t>
            </w:r>
            <w:r w:rsidRPr="002A0FA7">
              <w:rPr>
                <w:color w:val="000000" w:themeColor="text1"/>
                <w:szCs w:val="21"/>
                <w:shd w:val="clear" w:color="auto" w:fill="FFFFFF"/>
              </w:rPr>
              <w:t>废机油、废</w:t>
            </w:r>
            <w:r w:rsidRPr="002A0FA7">
              <w:rPr>
                <w:rFonts w:hint="eastAsia"/>
                <w:color w:val="000000" w:themeColor="text1"/>
                <w:szCs w:val="21"/>
                <w:shd w:val="clear" w:color="auto" w:fill="FFFFFF"/>
              </w:rPr>
              <w:t>润滑油、废切削液</w:t>
            </w:r>
            <w:r w:rsidRPr="002A0FA7">
              <w:rPr>
                <w:color w:val="000000" w:themeColor="text1"/>
                <w:szCs w:val="21"/>
              </w:rPr>
              <w:t>、废过滤棉、废催化剂委托济宁凯昌再生资源有限公司处理。</w:t>
            </w:r>
          </w:p>
          <w:p w:rsidR="00E01033" w:rsidRPr="002A0FA7" w:rsidRDefault="00DA1D08">
            <w:pPr>
              <w:spacing w:line="360" w:lineRule="auto"/>
              <w:jc w:val="center"/>
              <w:rPr>
                <w:b/>
                <w:bCs/>
                <w:color w:val="000000" w:themeColor="text1"/>
                <w:szCs w:val="21"/>
              </w:rPr>
            </w:pPr>
            <w:r w:rsidRPr="002A0FA7">
              <w:rPr>
                <w:b/>
                <w:bCs/>
                <w:color w:val="000000" w:themeColor="text1"/>
                <w:szCs w:val="21"/>
              </w:rPr>
              <w:t>表</w:t>
            </w:r>
            <w:r w:rsidRPr="002A0FA7">
              <w:rPr>
                <w:b/>
                <w:bCs/>
                <w:color w:val="000000" w:themeColor="text1"/>
                <w:szCs w:val="21"/>
              </w:rPr>
              <w:t>2-7</w:t>
            </w:r>
            <w:r w:rsidRPr="002A0FA7">
              <w:rPr>
                <w:b/>
                <w:bCs/>
                <w:color w:val="000000" w:themeColor="text1"/>
                <w:szCs w:val="21"/>
              </w:rPr>
              <w:t>现有项目污染物排放情况一览表</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
              <w:gridCol w:w="925"/>
              <w:gridCol w:w="3519"/>
              <w:gridCol w:w="3220"/>
            </w:tblGrid>
            <w:tr w:rsidR="002A0FA7" w:rsidRPr="002A0FA7">
              <w:trPr>
                <w:trHeight w:val="307"/>
                <w:jc w:val="center"/>
              </w:trPr>
              <w:tc>
                <w:tcPr>
                  <w:tcW w:w="1672" w:type="dxa"/>
                  <w:gridSpan w:val="2"/>
                  <w:vAlign w:val="center"/>
                </w:tcPr>
                <w:p w:rsidR="00E01033" w:rsidRPr="002A0FA7" w:rsidRDefault="00DA1D08">
                  <w:pPr>
                    <w:jc w:val="center"/>
                    <w:rPr>
                      <w:b/>
                      <w:bCs/>
                      <w:color w:val="000000" w:themeColor="text1"/>
                      <w:szCs w:val="21"/>
                    </w:rPr>
                  </w:pPr>
                  <w:r w:rsidRPr="002A0FA7">
                    <w:rPr>
                      <w:b/>
                      <w:bCs/>
                      <w:color w:val="000000" w:themeColor="text1"/>
                      <w:szCs w:val="21"/>
                    </w:rPr>
                    <w:t>排放源</w:t>
                  </w:r>
                </w:p>
              </w:tc>
              <w:tc>
                <w:tcPr>
                  <w:tcW w:w="3519" w:type="dxa"/>
                  <w:vAlign w:val="center"/>
                </w:tcPr>
                <w:p w:rsidR="00E01033" w:rsidRPr="002A0FA7" w:rsidRDefault="00DA1D08">
                  <w:pPr>
                    <w:jc w:val="center"/>
                    <w:rPr>
                      <w:b/>
                      <w:bCs/>
                      <w:color w:val="000000" w:themeColor="text1"/>
                      <w:szCs w:val="21"/>
                    </w:rPr>
                  </w:pPr>
                  <w:r w:rsidRPr="002A0FA7">
                    <w:rPr>
                      <w:b/>
                      <w:bCs/>
                      <w:color w:val="000000" w:themeColor="text1"/>
                      <w:szCs w:val="21"/>
                    </w:rPr>
                    <w:t>污染物</w:t>
                  </w:r>
                </w:p>
              </w:tc>
              <w:tc>
                <w:tcPr>
                  <w:tcW w:w="3220" w:type="dxa"/>
                  <w:vAlign w:val="center"/>
                </w:tcPr>
                <w:p w:rsidR="00E01033" w:rsidRPr="002A0FA7" w:rsidRDefault="00DA1D08">
                  <w:pPr>
                    <w:jc w:val="center"/>
                    <w:rPr>
                      <w:b/>
                      <w:bCs/>
                      <w:color w:val="000000" w:themeColor="text1"/>
                      <w:szCs w:val="21"/>
                    </w:rPr>
                  </w:pPr>
                  <w:r w:rsidRPr="002A0FA7">
                    <w:rPr>
                      <w:b/>
                      <w:bCs/>
                      <w:color w:val="000000" w:themeColor="text1"/>
                      <w:szCs w:val="21"/>
                    </w:rPr>
                    <w:t>排放量</w:t>
                  </w:r>
                  <w:r w:rsidRPr="002A0FA7">
                    <w:rPr>
                      <w:rFonts w:hint="eastAsia"/>
                      <w:b/>
                      <w:bCs/>
                      <w:color w:val="000000" w:themeColor="text1"/>
                      <w:szCs w:val="21"/>
                    </w:rPr>
                    <w:t>（固体废物产生量）</w:t>
                  </w:r>
                  <w:r w:rsidRPr="002A0FA7">
                    <w:rPr>
                      <w:b/>
                      <w:bCs/>
                      <w:color w:val="000000" w:themeColor="text1"/>
                      <w:szCs w:val="21"/>
                    </w:rPr>
                    <w:t>（</w:t>
                  </w:r>
                  <w:r w:rsidRPr="002A0FA7">
                    <w:rPr>
                      <w:color w:val="000000" w:themeColor="text1"/>
                      <w:szCs w:val="21"/>
                    </w:rPr>
                    <w:t>t/a</w:t>
                  </w:r>
                  <w:r w:rsidRPr="002A0FA7">
                    <w:rPr>
                      <w:b/>
                      <w:bCs/>
                      <w:color w:val="000000" w:themeColor="text1"/>
                      <w:szCs w:val="21"/>
                    </w:rPr>
                    <w:t>）</w:t>
                  </w:r>
                </w:p>
              </w:tc>
            </w:tr>
            <w:tr w:rsidR="002A0FA7" w:rsidRPr="002A0FA7">
              <w:trPr>
                <w:trHeight w:val="286"/>
                <w:jc w:val="center"/>
              </w:trPr>
              <w:tc>
                <w:tcPr>
                  <w:tcW w:w="1672" w:type="dxa"/>
                  <w:gridSpan w:val="2"/>
                  <w:vMerge w:val="restart"/>
                  <w:vAlign w:val="center"/>
                </w:tcPr>
                <w:p w:rsidR="00E01033" w:rsidRPr="002A0FA7" w:rsidRDefault="00DA1D08">
                  <w:pPr>
                    <w:jc w:val="center"/>
                    <w:rPr>
                      <w:color w:val="000000" w:themeColor="text1"/>
                      <w:szCs w:val="21"/>
                    </w:rPr>
                  </w:pPr>
                  <w:r w:rsidRPr="002A0FA7">
                    <w:rPr>
                      <w:color w:val="000000" w:themeColor="text1"/>
                      <w:szCs w:val="21"/>
                    </w:rPr>
                    <w:t>废气</w:t>
                  </w:r>
                </w:p>
              </w:tc>
              <w:tc>
                <w:tcPr>
                  <w:tcW w:w="3519" w:type="dxa"/>
                  <w:vAlign w:val="center"/>
                </w:tcPr>
                <w:p w:rsidR="00E01033" w:rsidRPr="002A0FA7" w:rsidRDefault="00DA1D08">
                  <w:pPr>
                    <w:jc w:val="center"/>
                    <w:rPr>
                      <w:color w:val="000000" w:themeColor="text1"/>
                      <w:szCs w:val="21"/>
                    </w:rPr>
                  </w:pPr>
                  <w:r w:rsidRPr="002A0FA7">
                    <w:rPr>
                      <w:rFonts w:hint="eastAsia"/>
                      <w:color w:val="000000" w:themeColor="text1"/>
                      <w:szCs w:val="21"/>
                    </w:rPr>
                    <w:t>颗粒物</w:t>
                  </w:r>
                </w:p>
              </w:tc>
              <w:tc>
                <w:tcPr>
                  <w:tcW w:w="3220" w:type="dxa"/>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0.945819</w:t>
                  </w:r>
                </w:p>
              </w:tc>
            </w:tr>
            <w:tr w:rsidR="002A0FA7" w:rsidRPr="002A0FA7">
              <w:trPr>
                <w:trHeight w:val="362"/>
                <w:jc w:val="center"/>
              </w:trPr>
              <w:tc>
                <w:tcPr>
                  <w:tcW w:w="1672" w:type="dxa"/>
                  <w:gridSpan w:val="2"/>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color w:val="000000" w:themeColor="text1"/>
                      <w:szCs w:val="21"/>
                    </w:rPr>
                  </w:pPr>
                  <w:r w:rsidRPr="002A0FA7">
                    <w:rPr>
                      <w:rFonts w:hint="eastAsia"/>
                      <w:color w:val="000000" w:themeColor="text1"/>
                      <w:szCs w:val="21"/>
                    </w:rPr>
                    <w:t>V</w:t>
                  </w:r>
                  <w:r w:rsidRPr="002A0FA7">
                    <w:rPr>
                      <w:color w:val="000000" w:themeColor="text1"/>
                      <w:szCs w:val="21"/>
                    </w:rPr>
                    <w:t>OC</w:t>
                  </w:r>
                  <w:r w:rsidRPr="002A0FA7">
                    <w:rPr>
                      <w:rFonts w:hint="eastAsia"/>
                      <w:color w:val="000000" w:themeColor="text1"/>
                      <w:szCs w:val="21"/>
                    </w:rPr>
                    <w:t>s</w:t>
                  </w:r>
                </w:p>
              </w:tc>
              <w:tc>
                <w:tcPr>
                  <w:tcW w:w="3220" w:type="dxa"/>
                  <w:vAlign w:val="center"/>
                </w:tcPr>
                <w:p w:rsidR="00E01033" w:rsidRPr="002A0FA7" w:rsidRDefault="00DA1D08">
                  <w:pPr>
                    <w:adjustRightInd w:val="0"/>
                    <w:jc w:val="center"/>
                    <w:rPr>
                      <w:bCs/>
                      <w:color w:val="000000" w:themeColor="text1"/>
                      <w:szCs w:val="21"/>
                    </w:rPr>
                  </w:pPr>
                  <w:r w:rsidRPr="002A0FA7">
                    <w:rPr>
                      <w:rFonts w:hint="eastAsia"/>
                      <w:color w:val="000000" w:themeColor="text1"/>
                      <w:szCs w:val="21"/>
                    </w:rPr>
                    <w:t>0.802512</w:t>
                  </w:r>
                </w:p>
              </w:tc>
            </w:tr>
            <w:tr w:rsidR="002A0FA7" w:rsidRPr="002A0FA7">
              <w:trPr>
                <w:trHeight w:val="362"/>
                <w:jc w:val="center"/>
              </w:trPr>
              <w:tc>
                <w:tcPr>
                  <w:tcW w:w="1672" w:type="dxa"/>
                  <w:gridSpan w:val="2"/>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color w:val="000000" w:themeColor="text1"/>
                      <w:szCs w:val="21"/>
                    </w:rPr>
                  </w:pPr>
                  <w:r w:rsidRPr="002A0FA7">
                    <w:rPr>
                      <w:rFonts w:hint="eastAsia"/>
                      <w:color w:val="000000" w:themeColor="text1"/>
                      <w:szCs w:val="21"/>
                    </w:rPr>
                    <w:t>甲苯</w:t>
                  </w:r>
                </w:p>
              </w:tc>
              <w:tc>
                <w:tcPr>
                  <w:tcW w:w="3220" w:type="dxa"/>
                  <w:vAlign w:val="center"/>
                </w:tcPr>
                <w:p w:rsidR="00E01033" w:rsidRPr="002A0FA7" w:rsidRDefault="00DA1D08">
                  <w:pPr>
                    <w:adjustRightInd w:val="0"/>
                    <w:jc w:val="center"/>
                    <w:rPr>
                      <w:color w:val="000000" w:themeColor="text1"/>
                      <w:szCs w:val="21"/>
                    </w:rPr>
                  </w:pPr>
                  <w:r w:rsidRPr="002A0FA7">
                    <w:rPr>
                      <w:color w:val="000000" w:themeColor="text1"/>
                    </w:rPr>
                    <w:t>0.002815</w:t>
                  </w:r>
                </w:p>
              </w:tc>
            </w:tr>
            <w:tr w:rsidR="002A0FA7" w:rsidRPr="002A0FA7">
              <w:trPr>
                <w:trHeight w:val="362"/>
                <w:jc w:val="center"/>
              </w:trPr>
              <w:tc>
                <w:tcPr>
                  <w:tcW w:w="1672" w:type="dxa"/>
                  <w:gridSpan w:val="2"/>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color w:val="000000" w:themeColor="text1"/>
                      <w:szCs w:val="21"/>
                    </w:rPr>
                  </w:pPr>
                  <w:r w:rsidRPr="002A0FA7">
                    <w:rPr>
                      <w:rFonts w:hint="eastAsia"/>
                      <w:color w:val="000000" w:themeColor="text1"/>
                      <w:szCs w:val="21"/>
                    </w:rPr>
                    <w:t>二甲苯</w:t>
                  </w:r>
                </w:p>
              </w:tc>
              <w:tc>
                <w:tcPr>
                  <w:tcW w:w="3220" w:type="dxa"/>
                  <w:vAlign w:val="center"/>
                </w:tcPr>
                <w:p w:rsidR="00E01033" w:rsidRPr="002A0FA7" w:rsidRDefault="00DA1D08">
                  <w:pPr>
                    <w:adjustRightInd w:val="0"/>
                    <w:jc w:val="center"/>
                    <w:rPr>
                      <w:color w:val="000000" w:themeColor="text1"/>
                      <w:szCs w:val="21"/>
                    </w:rPr>
                  </w:pPr>
                  <w:r w:rsidRPr="002A0FA7">
                    <w:rPr>
                      <w:color w:val="000000" w:themeColor="text1"/>
                    </w:rPr>
                    <w:t>0.147474</w:t>
                  </w:r>
                </w:p>
              </w:tc>
            </w:tr>
            <w:tr w:rsidR="002A0FA7" w:rsidRPr="002A0FA7">
              <w:trPr>
                <w:trHeight w:val="256"/>
                <w:jc w:val="center"/>
              </w:trPr>
              <w:tc>
                <w:tcPr>
                  <w:tcW w:w="747" w:type="dxa"/>
                  <w:vMerge w:val="restart"/>
                  <w:vAlign w:val="center"/>
                </w:tcPr>
                <w:p w:rsidR="00E01033" w:rsidRPr="002A0FA7" w:rsidRDefault="00DA1D08">
                  <w:pPr>
                    <w:jc w:val="center"/>
                    <w:rPr>
                      <w:color w:val="000000" w:themeColor="text1"/>
                      <w:szCs w:val="21"/>
                    </w:rPr>
                  </w:pPr>
                  <w:r w:rsidRPr="002A0FA7">
                    <w:rPr>
                      <w:color w:val="000000" w:themeColor="text1"/>
                      <w:szCs w:val="21"/>
                    </w:rPr>
                    <w:t>固废</w:t>
                  </w:r>
                </w:p>
              </w:tc>
              <w:tc>
                <w:tcPr>
                  <w:tcW w:w="925" w:type="dxa"/>
                  <w:vMerge w:val="restart"/>
                  <w:vAlign w:val="center"/>
                </w:tcPr>
                <w:p w:rsidR="00E01033" w:rsidRPr="002A0FA7" w:rsidRDefault="00DA1D08">
                  <w:pPr>
                    <w:jc w:val="center"/>
                    <w:rPr>
                      <w:color w:val="000000" w:themeColor="text1"/>
                      <w:szCs w:val="21"/>
                    </w:rPr>
                  </w:pPr>
                  <w:r w:rsidRPr="002A0FA7">
                    <w:rPr>
                      <w:color w:val="000000" w:themeColor="text1"/>
                      <w:szCs w:val="21"/>
                    </w:rPr>
                    <w:t>生产</w:t>
                  </w:r>
                </w:p>
              </w:tc>
              <w:tc>
                <w:tcPr>
                  <w:tcW w:w="3519" w:type="dxa"/>
                  <w:vAlign w:val="center"/>
                </w:tcPr>
                <w:p w:rsidR="00E01033" w:rsidRPr="002A0FA7" w:rsidRDefault="00DA1D08">
                  <w:pPr>
                    <w:jc w:val="center"/>
                    <w:rPr>
                      <w:color w:val="000000" w:themeColor="text1"/>
                      <w:szCs w:val="21"/>
                    </w:rPr>
                  </w:pPr>
                  <w:r w:rsidRPr="002A0FA7">
                    <w:rPr>
                      <w:rFonts w:hint="eastAsia"/>
                      <w:color w:val="000000" w:themeColor="text1"/>
                      <w:szCs w:val="21"/>
                    </w:rPr>
                    <w:t>下脚料</w:t>
                  </w:r>
                </w:p>
              </w:tc>
              <w:tc>
                <w:tcPr>
                  <w:tcW w:w="3220" w:type="dxa"/>
                  <w:vAlign w:val="center"/>
                </w:tcPr>
                <w:p w:rsidR="00E01033" w:rsidRPr="002A0FA7" w:rsidRDefault="00DA1D08">
                  <w:pPr>
                    <w:jc w:val="center"/>
                    <w:rPr>
                      <w:color w:val="000000" w:themeColor="text1"/>
                      <w:szCs w:val="21"/>
                    </w:rPr>
                  </w:pPr>
                  <w:r w:rsidRPr="002A0FA7">
                    <w:rPr>
                      <w:color w:val="000000" w:themeColor="text1"/>
                      <w:szCs w:val="21"/>
                    </w:rPr>
                    <w:t>130</w:t>
                  </w:r>
                </w:p>
              </w:tc>
            </w:tr>
            <w:tr w:rsidR="002A0FA7" w:rsidRPr="002A0FA7">
              <w:trPr>
                <w:trHeight w:val="256"/>
                <w:jc w:val="center"/>
              </w:trPr>
              <w:tc>
                <w:tcPr>
                  <w:tcW w:w="747" w:type="dxa"/>
                  <w:vMerge/>
                  <w:vAlign w:val="center"/>
                </w:tcPr>
                <w:p w:rsidR="00E01033" w:rsidRPr="002A0FA7" w:rsidRDefault="00E01033">
                  <w:pPr>
                    <w:jc w:val="center"/>
                    <w:rPr>
                      <w:color w:val="000000" w:themeColor="text1"/>
                      <w:szCs w:val="21"/>
                    </w:rPr>
                  </w:pPr>
                </w:p>
              </w:tc>
              <w:tc>
                <w:tcPr>
                  <w:tcW w:w="925" w:type="dxa"/>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color w:val="000000" w:themeColor="text1"/>
                      <w:szCs w:val="21"/>
                    </w:rPr>
                  </w:pPr>
                  <w:r w:rsidRPr="002A0FA7">
                    <w:rPr>
                      <w:rFonts w:ascii="Arial" w:hAnsi="Arial" w:cs="Arial"/>
                      <w:color w:val="000000" w:themeColor="text1"/>
                      <w:szCs w:val="21"/>
                      <w:shd w:val="clear" w:color="auto" w:fill="FFFFFF"/>
                    </w:rPr>
                    <w:t>焊渣</w:t>
                  </w:r>
                </w:p>
              </w:tc>
              <w:tc>
                <w:tcPr>
                  <w:tcW w:w="3220" w:type="dxa"/>
                  <w:vAlign w:val="center"/>
                </w:tcPr>
                <w:p w:rsidR="00E01033" w:rsidRPr="002A0FA7" w:rsidRDefault="00DA1D08">
                  <w:pPr>
                    <w:jc w:val="center"/>
                    <w:rPr>
                      <w:color w:val="000000" w:themeColor="text1"/>
                      <w:szCs w:val="21"/>
                    </w:rPr>
                  </w:pPr>
                  <w:r w:rsidRPr="002A0FA7">
                    <w:rPr>
                      <w:color w:val="000000" w:themeColor="text1"/>
                      <w:szCs w:val="21"/>
                    </w:rPr>
                    <w:t>1</w:t>
                  </w:r>
                </w:p>
              </w:tc>
            </w:tr>
            <w:tr w:rsidR="002A0FA7" w:rsidRPr="002A0FA7">
              <w:trPr>
                <w:trHeight w:val="256"/>
                <w:jc w:val="center"/>
              </w:trPr>
              <w:tc>
                <w:tcPr>
                  <w:tcW w:w="747" w:type="dxa"/>
                  <w:vMerge/>
                  <w:vAlign w:val="center"/>
                </w:tcPr>
                <w:p w:rsidR="00E01033" w:rsidRPr="002A0FA7" w:rsidRDefault="00E01033">
                  <w:pPr>
                    <w:jc w:val="center"/>
                    <w:rPr>
                      <w:color w:val="000000" w:themeColor="text1"/>
                      <w:szCs w:val="21"/>
                    </w:rPr>
                  </w:pPr>
                </w:p>
              </w:tc>
              <w:tc>
                <w:tcPr>
                  <w:tcW w:w="925" w:type="dxa"/>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rFonts w:ascii="Arial" w:hAnsi="Arial" w:cs="Arial"/>
                      <w:color w:val="000000" w:themeColor="text1"/>
                      <w:szCs w:val="21"/>
                      <w:shd w:val="clear" w:color="auto" w:fill="FFFFFF"/>
                    </w:rPr>
                  </w:pPr>
                  <w:r w:rsidRPr="002A0FA7">
                    <w:rPr>
                      <w:rFonts w:ascii="Arial" w:hAnsi="Arial" w:cs="Arial" w:hint="eastAsia"/>
                      <w:color w:val="000000" w:themeColor="text1"/>
                      <w:szCs w:val="21"/>
                      <w:shd w:val="clear" w:color="auto" w:fill="FFFFFF"/>
                    </w:rPr>
                    <w:t>废砂</w:t>
                  </w:r>
                </w:p>
              </w:tc>
              <w:tc>
                <w:tcPr>
                  <w:tcW w:w="3220" w:type="dxa"/>
                  <w:vAlign w:val="center"/>
                </w:tcPr>
                <w:p w:rsidR="00E01033" w:rsidRPr="002A0FA7" w:rsidRDefault="00DA1D08">
                  <w:pPr>
                    <w:jc w:val="center"/>
                    <w:rPr>
                      <w:color w:val="000000" w:themeColor="text1"/>
                      <w:szCs w:val="21"/>
                    </w:rPr>
                  </w:pPr>
                  <w:r w:rsidRPr="002A0FA7">
                    <w:rPr>
                      <w:color w:val="000000" w:themeColor="text1"/>
                      <w:szCs w:val="21"/>
                    </w:rPr>
                    <w:t>10</w:t>
                  </w:r>
                </w:p>
              </w:tc>
            </w:tr>
            <w:tr w:rsidR="002A0FA7" w:rsidRPr="002A0FA7">
              <w:trPr>
                <w:trHeight w:val="256"/>
                <w:jc w:val="center"/>
              </w:trPr>
              <w:tc>
                <w:tcPr>
                  <w:tcW w:w="747" w:type="dxa"/>
                  <w:vMerge/>
                  <w:vAlign w:val="center"/>
                </w:tcPr>
                <w:p w:rsidR="00E01033" w:rsidRPr="002A0FA7" w:rsidRDefault="00E01033">
                  <w:pPr>
                    <w:jc w:val="center"/>
                    <w:rPr>
                      <w:color w:val="000000" w:themeColor="text1"/>
                      <w:szCs w:val="21"/>
                    </w:rPr>
                  </w:pPr>
                </w:p>
              </w:tc>
              <w:tc>
                <w:tcPr>
                  <w:tcW w:w="925" w:type="dxa"/>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color w:val="000000" w:themeColor="text1"/>
                      <w:szCs w:val="21"/>
                    </w:rPr>
                  </w:pPr>
                  <w:r w:rsidRPr="002A0FA7">
                    <w:rPr>
                      <w:rFonts w:hint="eastAsia"/>
                      <w:color w:val="000000" w:themeColor="text1"/>
                      <w:szCs w:val="21"/>
                    </w:rPr>
                    <w:t>除尘器集尘</w:t>
                  </w:r>
                </w:p>
              </w:tc>
              <w:tc>
                <w:tcPr>
                  <w:tcW w:w="3220" w:type="dxa"/>
                  <w:vAlign w:val="center"/>
                </w:tcPr>
                <w:p w:rsidR="00E01033" w:rsidRPr="002A0FA7" w:rsidRDefault="00DA1D08">
                  <w:pPr>
                    <w:jc w:val="center"/>
                    <w:rPr>
                      <w:color w:val="000000" w:themeColor="text1"/>
                      <w:szCs w:val="21"/>
                    </w:rPr>
                  </w:pPr>
                  <w:r w:rsidRPr="002A0FA7">
                    <w:rPr>
                      <w:color w:val="000000" w:themeColor="text1"/>
                      <w:szCs w:val="21"/>
                    </w:rPr>
                    <w:t>6.9</w:t>
                  </w:r>
                </w:p>
              </w:tc>
            </w:tr>
            <w:tr w:rsidR="002A0FA7" w:rsidRPr="002A0FA7">
              <w:trPr>
                <w:trHeight w:val="256"/>
                <w:jc w:val="center"/>
              </w:trPr>
              <w:tc>
                <w:tcPr>
                  <w:tcW w:w="747" w:type="dxa"/>
                  <w:vMerge/>
                  <w:vAlign w:val="center"/>
                </w:tcPr>
                <w:p w:rsidR="00E01033" w:rsidRPr="002A0FA7" w:rsidRDefault="00E01033">
                  <w:pPr>
                    <w:jc w:val="center"/>
                    <w:rPr>
                      <w:color w:val="000000" w:themeColor="text1"/>
                      <w:szCs w:val="21"/>
                    </w:rPr>
                  </w:pPr>
                </w:p>
              </w:tc>
              <w:tc>
                <w:tcPr>
                  <w:tcW w:w="925" w:type="dxa"/>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color w:val="000000" w:themeColor="text1"/>
                      <w:szCs w:val="21"/>
                    </w:rPr>
                  </w:pPr>
                  <w:r w:rsidRPr="002A0FA7">
                    <w:rPr>
                      <w:color w:val="000000" w:themeColor="text1"/>
                      <w:szCs w:val="21"/>
                      <w:shd w:val="clear" w:color="auto" w:fill="FFFFFF"/>
                    </w:rPr>
                    <w:t>漆渣</w:t>
                  </w:r>
                </w:p>
              </w:tc>
              <w:tc>
                <w:tcPr>
                  <w:tcW w:w="3220" w:type="dxa"/>
                  <w:vAlign w:val="center"/>
                </w:tcPr>
                <w:p w:rsidR="00E01033" w:rsidRPr="002A0FA7" w:rsidRDefault="00DA1D08">
                  <w:pPr>
                    <w:jc w:val="center"/>
                    <w:rPr>
                      <w:color w:val="000000" w:themeColor="text1"/>
                      <w:szCs w:val="21"/>
                    </w:rPr>
                  </w:pPr>
                  <w:r w:rsidRPr="002A0FA7">
                    <w:rPr>
                      <w:color w:val="000000" w:themeColor="text1"/>
                      <w:szCs w:val="21"/>
                    </w:rPr>
                    <w:t>12</w:t>
                  </w:r>
                </w:p>
              </w:tc>
            </w:tr>
            <w:tr w:rsidR="002A0FA7" w:rsidRPr="002A0FA7">
              <w:trPr>
                <w:trHeight w:val="256"/>
                <w:jc w:val="center"/>
              </w:trPr>
              <w:tc>
                <w:tcPr>
                  <w:tcW w:w="747" w:type="dxa"/>
                  <w:vMerge/>
                  <w:vAlign w:val="center"/>
                </w:tcPr>
                <w:p w:rsidR="00E01033" w:rsidRPr="002A0FA7" w:rsidRDefault="00E01033">
                  <w:pPr>
                    <w:jc w:val="center"/>
                    <w:rPr>
                      <w:color w:val="000000" w:themeColor="text1"/>
                      <w:szCs w:val="21"/>
                    </w:rPr>
                  </w:pPr>
                </w:p>
              </w:tc>
              <w:tc>
                <w:tcPr>
                  <w:tcW w:w="925" w:type="dxa"/>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color w:val="000000" w:themeColor="text1"/>
                      <w:szCs w:val="21"/>
                    </w:rPr>
                  </w:pPr>
                  <w:r w:rsidRPr="002A0FA7">
                    <w:rPr>
                      <w:rFonts w:ascii="Arial" w:hAnsi="Arial" w:cs="Arial"/>
                      <w:color w:val="000000" w:themeColor="text1"/>
                      <w:szCs w:val="21"/>
                      <w:shd w:val="clear" w:color="auto" w:fill="FFFFFF"/>
                    </w:rPr>
                    <w:t>废油漆桶</w:t>
                  </w:r>
                </w:p>
              </w:tc>
              <w:tc>
                <w:tcPr>
                  <w:tcW w:w="3220" w:type="dxa"/>
                  <w:vAlign w:val="center"/>
                </w:tcPr>
                <w:p w:rsidR="00E01033" w:rsidRPr="002A0FA7" w:rsidRDefault="00DA1D08">
                  <w:pPr>
                    <w:jc w:val="center"/>
                    <w:rPr>
                      <w:color w:val="000000" w:themeColor="text1"/>
                      <w:szCs w:val="21"/>
                    </w:rPr>
                  </w:pPr>
                  <w:r w:rsidRPr="002A0FA7">
                    <w:rPr>
                      <w:color w:val="000000" w:themeColor="text1"/>
                      <w:szCs w:val="21"/>
                    </w:rPr>
                    <w:t>2</w:t>
                  </w:r>
                </w:p>
              </w:tc>
            </w:tr>
            <w:tr w:rsidR="002A0FA7" w:rsidRPr="002A0FA7">
              <w:trPr>
                <w:trHeight w:val="256"/>
                <w:jc w:val="center"/>
              </w:trPr>
              <w:tc>
                <w:tcPr>
                  <w:tcW w:w="747" w:type="dxa"/>
                  <w:vMerge/>
                  <w:vAlign w:val="center"/>
                </w:tcPr>
                <w:p w:rsidR="00E01033" w:rsidRPr="002A0FA7" w:rsidRDefault="00E01033">
                  <w:pPr>
                    <w:jc w:val="center"/>
                    <w:rPr>
                      <w:color w:val="000000" w:themeColor="text1"/>
                      <w:szCs w:val="21"/>
                    </w:rPr>
                  </w:pPr>
                </w:p>
              </w:tc>
              <w:tc>
                <w:tcPr>
                  <w:tcW w:w="925" w:type="dxa"/>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color w:val="000000" w:themeColor="text1"/>
                      <w:szCs w:val="21"/>
                    </w:rPr>
                  </w:pPr>
                  <w:r w:rsidRPr="002A0FA7">
                    <w:rPr>
                      <w:rFonts w:ascii="Arial" w:hAnsi="Arial" w:cs="Arial"/>
                      <w:color w:val="000000" w:themeColor="text1"/>
                      <w:szCs w:val="21"/>
                      <w:shd w:val="clear" w:color="auto" w:fill="FFFFFF"/>
                    </w:rPr>
                    <w:t>废活性炭</w:t>
                  </w:r>
                </w:p>
              </w:tc>
              <w:tc>
                <w:tcPr>
                  <w:tcW w:w="3220" w:type="dxa"/>
                  <w:vAlign w:val="center"/>
                </w:tcPr>
                <w:p w:rsidR="00E01033" w:rsidRPr="002A0FA7" w:rsidRDefault="00DA1D08">
                  <w:pPr>
                    <w:jc w:val="center"/>
                    <w:rPr>
                      <w:color w:val="000000" w:themeColor="text1"/>
                      <w:szCs w:val="21"/>
                    </w:rPr>
                  </w:pPr>
                  <w:r w:rsidRPr="002A0FA7">
                    <w:rPr>
                      <w:color w:val="000000" w:themeColor="text1"/>
                      <w:szCs w:val="21"/>
                    </w:rPr>
                    <w:t>3.5</w:t>
                  </w:r>
                </w:p>
              </w:tc>
            </w:tr>
            <w:tr w:rsidR="002A0FA7" w:rsidRPr="002A0FA7">
              <w:trPr>
                <w:trHeight w:val="256"/>
                <w:jc w:val="center"/>
              </w:trPr>
              <w:tc>
                <w:tcPr>
                  <w:tcW w:w="747" w:type="dxa"/>
                  <w:vMerge/>
                  <w:vAlign w:val="center"/>
                </w:tcPr>
                <w:p w:rsidR="00E01033" w:rsidRPr="002A0FA7" w:rsidRDefault="00E01033">
                  <w:pPr>
                    <w:jc w:val="center"/>
                    <w:rPr>
                      <w:color w:val="000000" w:themeColor="text1"/>
                      <w:szCs w:val="21"/>
                    </w:rPr>
                  </w:pPr>
                </w:p>
              </w:tc>
              <w:tc>
                <w:tcPr>
                  <w:tcW w:w="925" w:type="dxa"/>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color w:val="000000" w:themeColor="text1"/>
                      <w:szCs w:val="21"/>
                    </w:rPr>
                  </w:pPr>
                  <w:r w:rsidRPr="002A0FA7">
                    <w:rPr>
                      <w:rFonts w:hint="eastAsia"/>
                      <w:color w:val="000000" w:themeColor="text1"/>
                      <w:szCs w:val="21"/>
                    </w:rPr>
                    <w:t>废机油</w:t>
                  </w:r>
                </w:p>
              </w:tc>
              <w:tc>
                <w:tcPr>
                  <w:tcW w:w="3220" w:type="dxa"/>
                  <w:vAlign w:val="center"/>
                </w:tcPr>
                <w:p w:rsidR="00E01033" w:rsidRPr="002A0FA7" w:rsidRDefault="00DA1D08">
                  <w:pPr>
                    <w:jc w:val="center"/>
                    <w:rPr>
                      <w:color w:val="000000" w:themeColor="text1"/>
                      <w:szCs w:val="21"/>
                    </w:rPr>
                  </w:pPr>
                  <w:r w:rsidRPr="002A0FA7">
                    <w:rPr>
                      <w:color w:val="000000" w:themeColor="text1"/>
                      <w:szCs w:val="21"/>
                    </w:rPr>
                    <w:t>0.01</w:t>
                  </w:r>
                </w:p>
              </w:tc>
            </w:tr>
            <w:tr w:rsidR="002A0FA7" w:rsidRPr="002A0FA7">
              <w:trPr>
                <w:trHeight w:val="256"/>
                <w:jc w:val="center"/>
              </w:trPr>
              <w:tc>
                <w:tcPr>
                  <w:tcW w:w="747" w:type="dxa"/>
                  <w:vMerge/>
                  <w:vAlign w:val="center"/>
                </w:tcPr>
                <w:p w:rsidR="00E01033" w:rsidRPr="002A0FA7" w:rsidRDefault="00E01033">
                  <w:pPr>
                    <w:jc w:val="center"/>
                    <w:rPr>
                      <w:color w:val="000000" w:themeColor="text1"/>
                      <w:szCs w:val="21"/>
                    </w:rPr>
                  </w:pPr>
                </w:p>
              </w:tc>
              <w:tc>
                <w:tcPr>
                  <w:tcW w:w="925" w:type="dxa"/>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color w:val="000000" w:themeColor="text1"/>
                      <w:szCs w:val="21"/>
                    </w:rPr>
                  </w:pPr>
                  <w:r w:rsidRPr="002A0FA7">
                    <w:rPr>
                      <w:color w:val="000000" w:themeColor="text1"/>
                      <w:szCs w:val="21"/>
                    </w:rPr>
                    <w:t>废过滤棉</w:t>
                  </w:r>
                </w:p>
              </w:tc>
              <w:tc>
                <w:tcPr>
                  <w:tcW w:w="3220" w:type="dxa"/>
                  <w:vAlign w:val="center"/>
                </w:tcPr>
                <w:p w:rsidR="00E01033" w:rsidRPr="002A0FA7" w:rsidRDefault="00DA1D08">
                  <w:pPr>
                    <w:jc w:val="center"/>
                    <w:rPr>
                      <w:color w:val="000000" w:themeColor="text1"/>
                      <w:szCs w:val="21"/>
                    </w:rPr>
                  </w:pPr>
                  <w:r w:rsidRPr="002A0FA7">
                    <w:rPr>
                      <w:color w:val="000000" w:themeColor="text1"/>
                      <w:szCs w:val="21"/>
                    </w:rPr>
                    <w:t>0.2</w:t>
                  </w:r>
                </w:p>
              </w:tc>
            </w:tr>
            <w:tr w:rsidR="002A0FA7" w:rsidRPr="002A0FA7">
              <w:trPr>
                <w:trHeight w:val="58"/>
                <w:jc w:val="center"/>
              </w:trPr>
              <w:tc>
                <w:tcPr>
                  <w:tcW w:w="747" w:type="dxa"/>
                  <w:vMerge/>
                  <w:vAlign w:val="center"/>
                </w:tcPr>
                <w:p w:rsidR="00E01033" w:rsidRPr="002A0FA7" w:rsidRDefault="00E01033">
                  <w:pPr>
                    <w:jc w:val="center"/>
                    <w:rPr>
                      <w:color w:val="000000" w:themeColor="text1"/>
                      <w:szCs w:val="21"/>
                    </w:rPr>
                  </w:pPr>
                </w:p>
              </w:tc>
              <w:tc>
                <w:tcPr>
                  <w:tcW w:w="925" w:type="dxa"/>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color w:val="000000" w:themeColor="text1"/>
                      <w:szCs w:val="21"/>
                    </w:rPr>
                  </w:pPr>
                  <w:r w:rsidRPr="002A0FA7">
                    <w:rPr>
                      <w:rFonts w:ascii="Arial" w:hAnsi="Arial" w:cs="Arial" w:hint="eastAsia"/>
                      <w:color w:val="000000" w:themeColor="text1"/>
                      <w:szCs w:val="21"/>
                      <w:shd w:val="clear" w:color="auto" w:fill="FFFFFF"/>
                    </w:rPr>
                    <w:t>废润滑油</w:t>
                  </w:r>
                </w:p>
              </w:tc>
              <w:tc>
                <w:tcPr>
                  <w:tcW w:w="3220" w:type="dxa"/>
                  <w:vAlign w:val="center"/>
                </w:tcPr>
                <w:p w:rsidR="00E01033" w:rsidRPr="002A0FA7" w:rsidRDefault="00DA1D08">
                  <w:pPr>
                    <w:jc w:val="center"/>
                    <w:rPr>
                      <w:color w:val="000000" w:themeColor="text1"/>
                      <w:szCs w:val="21"/>
                    </w:rPr>
                  </w:pPr>
                  <w:r w:rsidRPr="002A0FA7">
                    <w:rPr>
                      <w:color w:val="000000" w:themeColor="text1"/>
                      <w:szCs w:val="21"/>
                    </w:rPr>
                    <w:t>0.02</w:t>
                  </w:r>
                </w:p>
              </w:tc>
            </w:tr>
            <w:tr w:rsidR="002A0FA7" w:rsidRPr="002A0FA7">
              <w:trPr>
                <w:trHeight w:val="58"/>
                <w:jc w:val="center"/>
              </w:trPr>
              <w:tc>
                <w:tcPr>
                  <w:tcW w:w="747" w:type="dxa"/>
                  <w:vMerge/>
                  <w:vAlign w:val="center"/>
                </w:tcPr>
                <w:p w:rsidR="00E01033" w:rsidRPr="002A0FA7" w:rsidRDefault="00E01033">
                  <w:pPr>
                    <w:jc w:val="center"/>
                    <w:rPr>
                      <w:color w:val="000000" w:themeColor="text1"/>
                      <w:szCs w:val="21"/>
                    </w:rPr>
                  </w:pPr>
                </w:p>
              </w:tc>
              <w:tc>
                <w:tcPr>
                  <w:tcW w:w="925" w:type="dxa"/>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rFonts w:ascii="Arial" w:hAnsi="Arial" w:cs="Arial"/>
                      <w:color w:val="000000" w:themeColor="text1"/>
                      <w:szCs w:val="21"/>
                      <w:shd w:val="clear" w:color="auto" w:fill="FFFFFF"/>
                    </w:rPr>
                  </w:pPr>
                  <w:r w:rsidRPr="002A0FA7">
                    <w:rPr>
                      <w:rFonts w:ascii="Arial" w:hAnsi="Arial" w:cs="Arial" w:hint="eastAsia"/>
                      <w:color w:val="000000" w:themeColor="text1"/>
                      <w:szCs w:val="21"/>
                      <w:shd w:val="clear" w:color="auto" w:fill="FFFFFF"/>
                    </w:rPr>
                    <w:t>废切削液</w:t>
                  </w:r>
                </w:p>
              </w:tc>
              <w:tc>
                <w:tcPr>
                  <w:tcW w:w="3220" w:type="dxa"/>
                  <w:vAlign w:val="center"/>
                </w:tcPr>
                <w:p w:rsidR="00E01033" w:rsidRPr="002A0FA7" w:rsidRDefault="00DA1D08">
                  <w:pPr>
                    <w:jc w:val="center"/>
                    <w:rPr>
                      <w:color w:val="000000" w:themeColor="text1"/>
                      <w:szCs w:val="21"/>
                    </w:rPr>
                  </w:pPr>
                  <w:r w:rsidRPr="002A0FA7">
                    <w:rPr>
                      <w:rFonts w:hint="eastAsia"/>
                      <w:color w:val="000000" w:themeColor="text1"/>
                      <w:szCs w:val="21"/>
                    </w:rPr>
                    <w:t>0</w:t>
                  </w:r>
                  <w:r w:rsidRPr="002A0FA7">
                    <w:rPr>
                      <w:color w:val="000000" w:themeColor="text1"/>
                      <w:szCs w:val="21"/>
                    </w:rPr>
                    <w:t>.05</w:t>
                  </w:r>
                </w:p>
              </w:tc>
            </w:tr>
            <w:tr w:rsidR="002A0FA7" w:rsidRPr="002A0FA7">
              <w:trPr>
                <w:trHeight w:val="256"/>
                <w:jc w:val="center"/>
              </w:trPr>
              <w:tc>
                <w:tcPr>
                  <w:tcW w:w="747" w:type="dxa"/>
                  <w:vMerge/>
                  <w:vAlign w:val="center"/>
                </w:tcPr>
                <w:p w:rsidR="00E01033" w:rsidRPr="002A0FA7" w:rsidRDefault="00E01033">
                  <w:pPr>
                    <w:jc w:val="center"/>
                    <w:rPr>
                      <w:color w:val="000000" w:themeColor="text1"/>
                      <w:szCs w:val="21"/>
                    </w:rPr>
                  </w:pPr>
                </w:p>
              </w:tc>
              <w:tc>
                <w:tcPr>
                  <w:tcW w:w="925" w:type="dxa"/>
                  <w:vMerge/>
                  <w:vAlign w:val="center"/>
                </w:tcPr>
                <w:p w:rsidR="00E01033" w:rsidRPr="002A0FA7" w:rsidRDefault="00E01033">
                  <w:pPr>
                    <w:jc w:val="center"/>
                    <w:rPr>
                      <w:color w:val="000000" w:themeColor="text1"/>
                      <w:szCs w:val="21"/>
                    </w:rPr>
                  </w:pPr>
                </w:p>
              </w:tc>
              <w:tc>
                <w:tcPr>
                  <w:tcW w:w="3519" w:type="dxa"/>
                  <w:vAlign w:val="center"/>
                </w:tcPr>
                <w:p w:rsidR="00E01033" w:rsidRPr="002A0FA7" w:rsidRDefault="00DA1D08">
                  <w:pPr>
                    <w:jc w:val="center"/>
                    <w:rPr>
                      <w:color w:val="000000" w:themeColor="text1"/>
                      <w:szCs w:val="21"/>
                    </w:rPr>
                  </w:pPr>
                  <w:r w:rsidRPr="002A0FA7">
                    <w:rPr>
                      <w:color w:val="000000" w:themeColor="text1"/>
                      <w:szCs w:val="21"/>
                    </w:rPr>
                    <w:t>废催化剂</w:t>
                  </w:r>
                </w:p>
              </w:tc>
              <w:tc>
                <w:tcPr>
                  <w:tcW w:w="3220" w:type="dxa"/>
                  <w:vAlign w:val="center"/>
                </w:tcPr>
                <w:p w:rsidR="00E01033" w:rsidRPr="002A0FA7" w:rsidRDefault="00DA1D08">
                  <w:pPr>
                    <w:jc w:val="center"/>
                    <w:rPr>
                      <w:color w:val="000000" w:themeColor="text1"/>
                      <w:szCs w:val="21"/>
                    </w:rPr>
                  </w:pPr>
                  <w:r w:rsidRPr="002A0FA7">
                    <w:rPr>
                      <w:color w:val="000000" w:themeColor="text1"/>
                      <w:szCs w:val="21"/>
                    </w:rPr>
                    <w:t>0.01</w:t>
                  </w:r>
                </w:p>
              </w:tc>
            </w:tr>
          </w:tbl>
          <w:p w:rsidR="00E01033" w:rsidRPr="002A0FA7" w:rsidRDefault="00DA1D08">
            <w:pPr>
              <w:autoSpaceDE w:val="0"/>
              <w:autoSpaceDN w:val="0"/>
              <w:adjustRightInd w:val="0"/>
              <w:snapToGrid w:val="0"/>
              <w:spacing w:line="360" w:lineRule="auto"/>
              <w:ind w:firstLine="420"/>
              <w:jc w:val="left"/>
              <w:rPr>
                <w:b/>
                <w:bCs/>
                <w:color w:val="000000" w:themeColor="text1"/>
                <w:szCs w:val="21"/>
              </w:rPr>
            </w:pPr>
            <w:r w:rsidRPr="002A0FA7">
              <w:rPr>
                <w:b/>
                <w:bCs/>
                <w:color w:val="000000" w:themeColor="text1"/>
                <w:szCs w:val="21"/>
              </w:rPr>
              <w:t>3</w:t>
            </w:r>
            <w:r w:rsidRPr="002A0FA7">
              <w:rPr>
                <w:b/>
                <w:bCs/>
                <w:color w:val="000000" w:themeColor="text1"/>
                <w:szCs w:val="21"/>
              </w:rPr>
              <w:t>、该项目有关的主要环境问题并提出整改措施</w:t>
            </w:r>
          </w:p>
          <w:p w:rsidR="00E01033" w:rsidRPr="002A0FA7" w:rsidRDefault="00DA1D08">
            <w:pPr>
              <w:spacing w:line="360" w:lineRule="auto"/>
              <w:ind w:firstLine="420"/>
              <w:rPr>
                <w:color w:val="000000" w:themeColor="text1"/>
                <w:szCs w:val="21"/>
              </w:rPr>
            </w:pPr>
            <w:r w:rsidRPr="002A0FA7">
              <w:rPr>
                <w:color w:val="000000" w:themeColor="text1"/>
                <w:szCs w:val="21"/>
              </w:rPr>
              <w:t>现有</w:t>
            </w:r>
            <w:r w:rsidRPr="002A0FA7">
              <w:rPr>
                <w:rFonts w:hint="eastAsia"/>
                <w:color w:val="000000" w:themeColor="text1"/>
                <w:szCs w:val="21"/>
              </w:rPr>
              <w:t>项目</w:t>
            </w:r>
            <w:r w:rsidRPr="002A0FA7">
              <w:rPr>
                <w:color w:val="000000" w:themeColor="text1"/>
                <w:szCs w:val="21"/>
              </w:rPr>
              <w:t>对周围环境影响较小，各类污染物均按要求治理</w:t>
            </w:r>
            <w:r w:rsidRPr="002A0FA7">
              <w:rPr>
                <w:rFonts w:hint="eastAsia"/>
                <w:color w:val="000000" w:themeColor="text1"/>
                <w:szCs w:val="21"/>
              </w:rPr>
              <w:t>，</w:t>
            </w:r>
            <w:r w:rsidRPr="002A0FA7">
              <w:rPr>
                <w:color w:val="000000" w:themeColor="text1"/>
                <w:szCs w:val="21"/>
              </w:rPr>
              <w:t>不存在环境问题</w:t>
            </w:r>
            <w:r w:rsidRPr="002A0FA7">
              <w:rPr>
                <w:rFonts w:hint="eastAsia"/>
                <w:color w:val="000000" w:themeColor="text1"/>
                <w:szCs w:val="21"/>
              </w:rPr>
              <w:t>。</w:t>
            </w:r>
          </w:p>
          <w:p w:rsidR="00E01033" w:rsidRPr="002A0FA7" w:rsidRDefault="00E01033">
            <w:pPr>
              <w:spacing w:line="360" w:lineRule="auto"/>
              <w:ind w:firstLine="420"/>
              <w:rPr>
                <w:color w:val="000000" w:themeColor="text1"/>
                <w:szCs w:val="21"/>
              </w:rPr>
            </w:pPr>
          </w:p>
          <w:p w:rsidR="00E01033" w:rsidRPr="002A0FA7" w:rsidRDefault="00E01033">
            <w:pPr>
              <w:spacing w:line="360" w:lineRule="auto"/>
              <w:ind w:firstLine="420"/>
              <w:rPr>
                <w:color w:val="000000" w:themeColor="text1"/>
                <w:szCs w:val="21"/>
              </w:rPr>
            </w:pPr>
          </w:p>
          <w:p w:rsidR="00E01033" w:rsidRPr="002A0FA7" w:rsidRDefault="00E01033">
            <w:pPr>
              <w:spacing w:line="360" w:lineRule="auto"/>
              <w:ind w:firstLine="420"/>
              <w:rPr>
                <w:color w:val="000000" w:themeColor="text1"/>
                <w:szCs w:val="21"/>
              </w:rPr>
            </w:pPr>
          </w:p>
          <w:p w:rsidR="00E01033" w:rsidRPr="002A0FA7" w:rsidRDefault="00E01033">
            <w:pPr>
              <w:spacing w:line="360" w:lineRule="auto"/>
              <w:ind w:firstLine="420"/>
              <w:rPr>
                <w:color w:val="000000" w:themeColor="text1"/>
                <w:szCs w:val="21"/>
              </w:rPr>
            </w:pPr>
          </w:p>
          <w:p w:rsidR="00E01033" w:rsidRPr="002A0FA7" w:rsidRDefault="00E01033">
            <w:pPr>
              <w:spacing w:line="360" w:lineRule="auto"/>
              <w:ind w:firstLine="420"/>
              <w:rPr>
                <w:color w:val="000000" w:themeColor="text1"/>
                <w:szCs w:val="21"/>
              </w:rPr>
            </w:pPr>
          </w:p>
          <w:p w:rsidR="00E01033" w:rsidRPr="002A0FA7" w:rsidRDefault="00E01033">
            <w:pPr>
              <w:spacing w:line="360" w:lineRule="auto"/>
              <w:ind w:firstLine="420"/>
              <w:rPr>
                <w:color w:val="000000" w:themeColor="text1"/>
                <w:szCs w:val="21"/>
              </w:rPr>
            </w:pPr>
          </w:p>
          <w:p w:rsidR="00E01033" w:rsidRPr="002A0FA7" w:rsidRDefault="00E01033">
            <w:pPr>
              <w:spacing w:line="360" w:lineRule="auto"/>
              <w:ind w:firstLine="420"/>
              <w:rPr>
                <w:color w:val="000000" w:themeColor="text1"/>
                <w:szCs w:val="21"/>
              </w:rPr>
            </w:pPr>
          </w:p>
          <w:p w:rsidR="00E01033" w:rsidRPr="002A0FA7" w:rsidRDefault="00E01033">
            <w:pPr>
              <w:spacing w:line="360" w:lineRule="auto"/>
              <w:ind w:firstLine="420"/>
              <w:rPr>
                <w:color w:val="000000" w:themeColor="text1"/>
                <w:szCs w:val="21"/>
              </w:rPr>
            </w:pPr>
          </w:p>
          <w:p w:rsidR="00E01033" w:rsidRPr="002A0FA7" w:rsidRDefault="00E01033">
            <w:pPr>
              <w:spacing w:line="360" w:lineRule="auto"/>
              <w:ind w:firstLine="420"/>
              <w:rPr>
                <w:color w:val="000000" w:themeColor="text1"/>
                <w:szCs w:val="21"/>
              </w:rPr>
            </w:pPr>
          </w:p>
          <w:p w:rsidR="00E01033" w:rsidRPr="002A0FA7" w:rsidRDefault="00E01033">
            <w:pPr>
              <w:spacing w:line="360" w:lineRule="auto"/>
              <w:ind w:firstLine="420"/>
              <w:rPr>
                <w:color w:val="000000" w:themeColor="text1"/>
                <w:szCs w:val="21"/>
              </w:rPr>
            </w:pPr>
          </w:p>
          <w:p w:rsidR="00E01033" w:rsidRPr="002A0FA7" w:rsidRDefault="00E01033">
            <w:pPr>
              <w:spacing w:line="360" w:lineRule="auto"/>
              <w:ind w:firstLine="420"/>
              <w:rPr>
                <w:color w:val="000000" w:themeColor="text1"/>
                <w:szCs w:val="21"/>
              </w:rPr>
            </w:pPr>
          </w:p>
          <w:p w:rsidR="00E01033" w:rsidRPr="002A0FA7" w:rsidRDefault="00E01033">
            <w:pPr>
              <w:spacing w:line="360" w:lineRule="auto"/>
              <w:ind w:firstLine="420"/>
              <w:rPr>
                <w:color w:val="000000" w:themeColor="text1"/>
                <w:szCs w:val="21"/>
              </w:rPr>
            </w:pPr>
          </w:p>
          <w:p w:rsidR="00E01033" w:rsidRPr="002A0FA7" w:rsidRDefault="00E01033" w:rsidP="00FB6462">
            <w:pPr>
              <w:spacing w:line="360" w:lineRule="auto"/>
              <w:rPr>
                <w:color w:val="000000" w:themeColor="text1"/>
                <w:szCs w:val="21"/>
              </w:rPr>
            </w:pPr>
          </w:p>
        </w:tc>
      </w:tr>
    </w:tbl>
    <w:p w:rsidR="00E01033" w:rsidRPr="002A0FA7" w:rsidRDefault="00E01033">
      <w:pPr>
        <w:pStyle w:val="af5"/>
        <w:jc w:val="center"/>
        <w:rPr>
          <w:rFonts w:ascii="黑体" w:eastAsia="黑体" w:hAnsi="黑体"/>
          <w:snapToGrid w:val="0"/>
          <w:color w:val="000000" w:themeColor="text1"/>
          <w:sz w:val="36"/>
          <w:szCs w:val="36"/>
        </w:rPr>
        <w:sectPr w:rsidR="00E01033" w:rsidRPr="002A0FA7">
          <w:pgSz w:w="11906" w:h="16838"/>
          <w:pgMar w:top="1701" w:right="1531" w:bottom="1701" w:left="1531" w:header="851" w:footer="851" w:gutter="0"/>
          <w:cols w:space="720"/>
          <w:docGrid w:linePitch="312"/>
        </w:sectPr>
      </w:pPr>
    </w:p>
    <w:p w:rsidR="00E01033" w:rsidRPr="002A0FA7" w:rsidRDefault="00E01033">
      <w:pPr>
        <w:pStyle w:val="af5"/>
        <w:adjustRightInd w:val="0"/>
        <w:snapToGrid w:val="0"/>
        <w:spacing w:before="0" w:beforeAutospacing="0" w:after="0" w:afterAutospacing="0" w:line="14" w:lineRule="auto"/>
        <w:jc w:val="center"/>
        <w:outlineLvl w:val="0"/>
        <w:rPr>
          <w:rFonts w:ascii="黑体" w:eastAsia="黑体" w:hAnsi="黑体"/>
          <w:snapToGrid w:val="0"/>
          <w:color w:val="000000" w:themeColor="text1"/>
          <w:sz w:val="30"/>
          <w:szCs w:val="30"/>
        </w:rPr>
      </w:pPr>
    </w:p>
    <w:p w:rsidR="00E01033" w:rsidRPr="002A0FA7" w:rsidRDefault="00DA1D08">
      <w:pPr>
        <w:pStyle w:val="af5"/>
        <w:jc w:val="center"/>
        <w:outlineLvl w:val="0"/>
        <w:rPr>
          <w:rFonts w:ascii="黑体" w:eastAsia="黑体" w:hAnsi="黑体"/>
          <w:snapToGrid w:val="0"/>
          <w:color w:val="000000" w:themeColor="text1"/>
          <w:sz w:val="30"/>
          <w:szCs w:val="30"/>
        </w:rPr>
      </w:pPr>
      <w:r w:rsidRPr="002A0FA7">
        <w:rPr>
          <w:rFonts w:ascii="黑体" w:eastAsia="黑体" w:hAnsi="黑体" w:hint="eastAsia"/>
          <w:snapToGrid w:val="0"/>
          <w:color w:val="000000" w:themeColor="text1"/>
          <w:sz w:val="30"/>
          <w:szCs w:val="30"/>
        </w:rPr>
        <w:t>三、区域环境质量现状、环境保护目标及评价标准</w:t>
      </w:r>
    </w:p>
    <w:tbl>
      <w:tblPr>
        <w:tblW w:w="89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99"/>
        <w:gridCol w:w="8496"/>
      </w:tblGrid>
      <w:tr w:rsidR="002A0FA7" w:rsidRPr="002A0FA7">
        <w:trPr>
          <w:trHeight w:val="689"/>
          <w:jc w:val="center"/>
        </w:trPr>
        <w:tc>
          <w:tcPr>
            <w:tcW w:w="499" w:type="dxa"/>
            <w:vAlign w:val="center"/>
          </w:tcPr>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区域</w:t>
            </w:r>
          </w:p>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环境</w:t>
            </w:r>
          </w:p>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质量</w:t>
            </w:r>
          </w:p>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现状</w:t>
            </w:r>
          </w:p>
        </w:tc>
        <w:tc>
          <w:tcPr>
            <w:tcW w:w="8496" w:type="dxa"/>
            <w:vAlign w:val="center"/>
          </w:tcPr>
          <w:p w:rsidR="00E01033" w:rsidRPr="002A0FA7" w:rsidRDefault="00DA1D08">
            <w:pPr>
              <w:adjustRightInd w:val="0"/>
              <w:snapToGrid w:val="0"/>
              <w:spacing w:line="360" w:lineRule="auto"/>
              <w:ind w:firstLineChars="200" w:firstLine="422"/>
              <w:rPr>
                <w:b/>
                <w:bCs/>
                <w:color w:val="000000" w:themeColor="text1"/>
                <w:szCs w:val="21"/>
              </w:rPr>
            </w:pPr>
            <w:r w:rsidRPr="002A0FA7">
              <w:rPr>
                <w:rFonts w:hint="eastAsia"/>
                <w:b/>
                <w:bCs/>
                <w:color w:val="000000" w:themeColor="text1"/>
                <w:szCs w:val="21"/>
              </w:rPr>
              <w:t>1</w:t>
            </w:r>
            <w:r w:rsidRPr="002A0FA7">
              <w:rPr>
                <w:b/>
                <w:bCs/>
                <w:color w:val="000000" w:themeColor="text1"/>
                <w:szCs w:val="21"/>
              </w:rPr>
              <w:t>、环境空气</w:t>
            </w:r>
          </w:p>
          <w:p w:rsidR="00E01033" w:rsidRPr="002A0FA7" w:rsidRDefault="00DA1D08">
            <w:pPr>
              <w:spacing w:line="360" w:lineRule="auto"/>
              <w:ind w:firstLineChars="200" w:firstLine="420"/>
              <w:rPr>
                <w:color w:val="000000" w:themeColor="text1"/>
                <w:szCs w:val="21"/>
              </w:rPr>
            </w:pPr>
            <w:r w:rsidRPr="002A0FA7">
              <w:rPr>
                <w:color w:val="000000" w:themeColor="text1"/>
                <w:szCs w:val="21"/>
              </w:rPr>
              <w:t>本项目位于山东省济宁市梁山县梁山经济开发区内（南杜社区北），环境空气功能为二类区，环境空气质量标准执行《环境空气质量标准》（</w:t>
            </w:r>
            <w:r w:rsidRPr="002A0FA7">
              <w:rPr>
                <w:color w:val="000000" w:themeColor="text1"/>
                <w:szCs w:val="21"/>
              </w:rPr>
              <w:t>GB3095-2012</w:t>
            </w:r>
            <w:r w:rsidRPr="002A0FA7">
              <w:rPr>
                <w:color w:val="000000" w:themeColor="text1"/>
                <w:szCs w:val="21"/>
              </w:rPr>
              <w:t>）</w:t>
            </w:r>
            <w:r w:rsidRPr="002A0FA7">
              <w:rPr>
                <w:rFonts w:hint="eastAsia"/>
                <w:color w:val="000000" w:themeColor="text1"/>
                <w:szCs w:val="21"/>
              </w:rPr>
              <w:t>及修改单</w:t>
            </w:r>
            <w:r w:rsidRPr="002A0FA7">
              <w:rPr>
                <w:color w:val="000000" w:themeColor="text1"/>
                <w:szCs w:val="21"/>
              </w:rPr>
              <w:t>中的二级标准。</w:t>
            </w:r>
          </w:p>
          <w:p w:rsidR="00E01033" w:rsidRPr="002A0FA7" w:rsidRDefault="00DA1D08">
            <w:pPr>
              <w:snapToGrid w:val="0"/>
              <w:spacing w:line="360" w:lineRule="auto"/>
              <w:ind w:firstLineChars="200" w:firstLine="420"/>
              <w:rPr>
                <w:color w:val="000000" w:themeColor="text1"/>
                <w:szCs w:val="21"/>
              </w:rPr>
            </w:pPr>
            <w:r w:rsidRPr="002A0FA7">
              <w:rPr>
                <w:rFonts w:hint="eastAsia"/>
                <w:color w:val="000000" w:themeColor="text1"/>
                <w:szCs w:val="21"/>
              </w:rPr>
              <w:t>根据济宁市生态环境局发布的</w:t>
            </w:r>
            <w:r w:rsidRPr="002A0FA7">
              <w:rPr>
                <w:color w:val="000000" w:themeColor="text1"/>
                <w:szCs w:val="21"/>
              </w:rPr>
              <w:t>《</w:t>
            </w:r>
            <w:r w:rsidRPr="002A0FA7">
              <w:rPr>
                <w:color w:val="000000" w:themeColor="text1"/>
                <w:szCs w:val="21"/>
              </w:rPr>
              <w:t>2022</w:t>
            </w:r>
            <w:r w:rsidRPr="002A0FA7">
              <w:rPr>
                <w:color w:val="000000" w:themeColor="text1"/>
                <w:szCs w:val="21"/>
              </w:rPr>
              <w:t>年度济宁市生态环境质量状况》的数据</w:t>
            </w:r>
            <w:r w:rsidRPr="002A0FA7">
              <w:rPr>
                <w:rFonts w:hint="eastAsia"/>
                <w:color w:val="000000" w:themeColor="text1"/>
                <w:szCs w:val="21"/>
              </w:rPr>
              <w:t>（</w:t>
            </w:r>
            <w:r w:rsidRPr="002A0FA7">
              <w:rPr>
                <w:color w:val="000000" w:themeColor="text1"/>
                <w:szCs w:val="21"/>
              </w:rPr>
              <w:t>网址为：</w:t>
            </w:r>
            <w:r w:rsidRPr="002A0FA7">
              <w:rPr>
                <w:rFonts w:hint="eastAsia"/>
                <w:color w:val="000000" w:themeColor="text1"/>
                <w:szCs w:val="21"/>
              </w:rPr>
              <w:t>http://jnhj.jining.gov.cn/art/2023/5/31/art_18581_2708981.html</w:t>
            </w:r>
            <w:r w:rsidRPr="002A0FA7">
              <w:rPr>
                <w:rFonts w:hint="eastAsia"/>
                <w:color w:val="000000" w:themeColor="text1"/>
                <w:szCs w:val="21"/>
              </w:rPr>
              <w:t>），</w:t>
            </w:r>
            <w:r w:rsidRPr="002A0FA7">
              <w:rPr>
                <w:rFonts w:hint="eastAsia"/>
                <w:color w:val="000000" w:themeColor="text1"/>
                <w:szCs w:val="21"/>
              </w:rPr>
              <w:t>202</w:t>
            </w:r>
            <w:r w:rsidRPr="002A0FA7">
              <w:rPr>
                <w:color w:val="000000" w:themeColor="text1"/>
                <w:szCs w:val="21"/>
              </w:rPr>
              <w:t>2</w:t>
            </w:r>
            <w:r w:rsidRPr="002A0FA7">
              <w:rPr>
                <w:rFonts w:hint="eastAsia"/>
                <w:color w:val="000000" w:themeColor="text1"/>
                <w:szCs w:val="21"/>
              </w:rPr>
              <w:t>年度济宁市空气质量情况见表</w:t>
            </w:r>
            <w:r w:rsidRPr="002A0FA7">
              <w:rPr>
                <w:rFonts w:hint="eastAsia"/>
                <w:color w:val="000000" w:themeColor="text1"/>
                <w:szCs w:val="21"/>
              </w:rPr>
              <w:t>3</w:t>
            </w:r>
            <w:r w:rsidRPr="002A0FA7">
              <w:rPr>
                <w:color w:val="000000" w:themeColor="text1"/>
                <w:szCs w:val="21"/>
              </w:rPr>
              <w:t>-1</w:t>
            </w:r>
            <w:r w:rsidRPr="002A0FA7">
              <w:rPr>
                <w:color w:val="000000" w:themeColor="text1"/>
                <w:szCs w:val="21"/>
              </w:rPr>
              <w:t>。</w:t>
            </w:r>
          </w:p>
          <w:p w:rsidR="00E01033" w:rsidRPr="002A0FA7" w:rsidRDefault="00DA1D08">
            <w:pPr>
              <w:jc w:val="center"/>
              <w:rPr>
                <w:b/>
                <w:color w:val="000000" w:themeColor="text1"/>
                <w:szCs w:val="21"/>
              </w:rPr>
            </w:pPr>
            <w:r w:rsidRPr="002A0FA7">
              <w:rPr>
                <w:rFonts w:hint="eastAsia"/>
                <w:b/>
                <w:color w:val="000000" w:themeColor="text1"/>
                <w:szCs w:val="21"/>
              </w:rPr>
              <w:t>表</w:t>
            </w:r>
            <w:r w:rsidRPr="002A0FA7">
              <w:rPr>
                <w:rFonts w:hint="eastAsia"/>
                <w:b/>
                <w:color w:val="000000" w:themeColor="text1"/>
                <w:szCs w:val="21"/>
              </w:rPr>
              <w:t>3-</w:t>
            </w:r>
            <w:r w:rsidRPr="002A0FA7">
              <w:rPr>
                <w:b/>
                <w:color w:val="000000" w:themeColor="text1"/>
                <w:szCs w:val="21"/>
              </w:rPr>
              <w:t>1</w:t>
            </w:r>
            <w:r w:rsidRPr="002A0FA7">
              <w:rPr>
                <w:rFonts w:hint="eastAsia"/>
                <w:b/>
                <w:color w:val="000000" w:themeColor="text1"/>
                <w:szCs w:val="21"/>
              </w:rPr>
              <w:t xml:space="preserve">  202</w:t>
            </w:r>
            <w:r w:rsidRPr="002A0FA7">
              <w:rPr>
                <w:b/>
                <w:color w:val="000000" w:themeColor="text1"/>
                <w:szCs w:val="21"/>
              </w:rPr>
              <w:t>2</w:t>
            </w:r>
            <w:r w:rsidRPr="002A0FA7">
              <w:rPr>
                <w:rFonts w:hint="eastAsia"/>
                <w:b/>
                <w:color w:val="000000" w:themeColor="text1"/>
                <w:szCs w:val="21"/>
              </w:rPr>
              <w:t>年度</w:t>
            </w:r>
            <w:r w:rsidRPr="002A0FA7">
              <w:rPr>
                <w:b/>
                <w:color w:val="000000" w:themeColor="text1"/>
                <w:szCs w:val="21"/>
              </w:rPr>
              <w:t>济宁市环境空气质量评价指标</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3285"/>
              <w:gridCol w:w="1835"/>
              <w:gridCol w:w="1256"/>
              <w:gridCol w:w="919"/>
            </w:tblGrid>
            <w:tr w:rsidR="002A0FA7" w:rsidRPr="002A0FA7">
              <w:trPr>
                <w:trHeight w:val="437"/>
                <w:jc w:val="center"/>
              </w:trPr>
              <w:tc>
                <w:tcPr>
                  <w:tcW w:w="1061" w:type="dxa"/>
                  <w:vAlign w:val="center"/>
                </w:tcPr>
                <w:p w:rsidR="00E01033" w:rsidRPr="002A0FA7" w:rsidRDefault="00DA1D08">
                  <w:pPr>
                    <w:adjustRightInd w:val="0"/>
                    <w:jc w:val="center"/>
                    <w:rPr>
                      <w:b/>
                      <w:color w:val="000000" w:themeColor="text1"/>
                      <w:szCs w:val="21"/>
                    </w:rPr>
                  </w:pPr>
                  <w:r w:rsidRPr="002A0FA7">
                    <w:rPr>
                      <w:b/>
                      <w:color w:val="000000" w:themeColor="text1"/>
                      <w:szCs w:val="21"/>
                    </w:rPr>
                    <w:t>污染物</w:t>
                  </w:r>
                </w:p>
              </w:tc>
              <w:tc>
                <w:tcPr>
                  <w:tcW w:w="3285" w:type="dxa"/>
                  <w:vAlign w:val="center"/>
                </w:tcPr>
                <w:p w:rsidR="00E01033" w:rsidRPr="002A0FA7" w:rsidRDefault="00DA1D08">
                  <w:pPr>
                    <w:adjustRightInd w:val="0"/>
                    <w:jc w:val="center"/>
                    <w:rPr>
                      <w:b/>
                      <w:color w:val="000000" w:themeColor="text1"/>
                      <w:szCs w:val="21"/>
                    </w:rPr>
                  </w:pPr>
                  <w:r w:rsidRPr="002A0FA7">
                    <w:rPr>
                      <w:b/>
                      <w:color w:val="000000" w:themeColor="text1"/>
                      <w:szCs w:val="21"/>
                    </w:rPr>
                    <w:t>年评价指标</w:t>
                  </w:r>
                </w:p>
              </w:tc>
              <w:tc>
                <w:tcPr>
                  <w:tcW w:w="1835" w:type="dxa"/>
                  <w:vAlign w:val="center"/>
                </w:tcPr>
                <w:p w:rsidR="00E01033" w:rsidRPr="002A0FA7" w:rsidRDefault="00DA1D08">
                  <w:pPr>
                    <w:jc w:val="center"/>
                    <w:rPr>
                      <w:b/>
                      <w:color w:val="000000" w:themeColor="text1"/>
                      <w:szCs w:val="21"/>
                    </w:rPr>
                  </w:pPr>
                  <w:r w:rsidRPr="002A0FA7">
                    <w:rPr>
                      <w:b/>
                      <w:color w:val="000000" w:themeColor="text1"/>
                      <w:szCs w:val="21"/>
                    </w:rPr>
                    <w:t>现状浓度</w:t>
                  </w:r>
                  <w:r w:rsidRPr="002A0FA7">
                    <w:rPr>
                      <w:b/>
                      <w:color w:val="000000" w:themeColor="text1"/>
                      <w:szCs w:val="21"/>
                    </w:rPr>
                    <w:t>(μg/m</w:t>
                  </w:r>
                  <w:r w:rsidRPr="002A0FA7">
                    <w:rPr>
                      <w:b/>
                      <w:color w:val="000000" w:themeColor="text1"/>
                      <w:szCs w:val="21"/>
                      <w:vertAlign w:val="superscript"/>
                    </w:rPr>
                    <w:t>3</w:t>
                  </w:r>
                  <w:r w:rsidRPr="002A0FA7">
                    <w:rPr>
                      <w:b/>
                      <w:color w:val="000000" w:themeColor="text1"/>
                      <w:szCs w:val="21"/>
                    </w:rPr>
                    <w:t>)</w:t>
                  </w:r>
                </w:p>
              </w:tc>
              <w:tc>
                <w:tcPr>
                  <w:tcW w:w="1256" w:type="dxa"/>
                  <w:vAlign w:val="center"/>
                </w:tcPr>
                <w:p w:rsidR="00E01033" w:rsidRPr="002A0FA7" w:rsidRDefault="00DA1D08">
                  <w:pPr>
                    <w:jc w:val="center"/>
                    <w:rPr>
                      <w:b/>
                      <w:color w:val="000000" w:themeColor="text1"/>
                      <w:szCs w:val="21"/>
                    </w:rPr>
                  </w:pPr>
                  <w:r w:rsidRPr="002A0FA7">
                    <w:rPr>
                      <w:b/>
                      <w:color w:val="000000" w:themeColor="text1"/>
                      <w:szCs w:val="21"/>
                    </w:rPr>
                    <w:t>标准值</w:t>
                  </w:r>
                  <w:r w:rsidRPr="002A0FA7">
                    <w:rPr>
                      <w:b/>
                      <w:color w:val="000000" w:themeColor="text1"/>
                      <w:szCs w:val="21"/>
                    </w:rPr>
                    <w:t>(μg/m</w:t>
                  </w:r>
                  <w:r w:rsidRPr="002A0FA7">
                    <w:rPr>
                      <w:b/>
                      <w:color w:val="000000" w:themeColor="text1"/>
                      <w:szCs w:val="21"/>
                      <w:vertAlign w:val="superscript"/>
                    </w:rPr>
                    <w:t>3</w:t>
                  </w:r>
                  <w:r w:rsidRPr="002A0FA7">
                    <w:rPr>
                      <w:b/>
                      <w:color w:val="000000" w:themeColor="text1"/>
                      <w:szCs w:val="21"/>
                    </w:rPr>
                    <w:t>)</w:t>
                  </w:r>
                </w:p>
              </w:tc>
              <w:tc>
                <w:tcPr>
                  <w:tcW w:w="919" w:type="dxa"/>
                  <w:vAlign w:val="center"/>
                </w:tcPr>
                <w:p w:rsidR="00E01033" w:rsidRPr="002A0FA7" w:rsidRDefault="00DA1D08">
                  <w:pPr>
                    <w:adjustRightInd w:val="0"/>
                    <w:jc w:val="center"/>
                    <w:rPr>
                      <w:b/>
                      <w:color w:val="000000" w:themeColor="text1"/>
                      <w:szCs w:val="21"/>
                    </w:rPr>
                  </w:pPr>
                  <w:r w:rsidRPr="002A0FA7">
                    <w:rPr>
                      <w:b/>
                      <w:color w:val="000000" w:themeColor="text1"/>
                      <w:szCs w:val="21"/>
                    </w:rPr>
                    <w:t>达标</w:t>
                  </w:r>
                </w:p>
                <w:p w:rsidR="00E01033" w:rsidRPr="002A0FA7" w:rsidRDefault="00DA1D08">
                  <w:pPr>
                    <w:adjustRightInd w:val="0"/>
                    <w:jc w:val="center"/>
                    <w:rPr>
                      <w:b/>
                      <w:color w:val="000000" w:themeColor="text1"/>
                      <w:szCs w:val="21"/>
                    </w:rPr>
                  </w:pPr>
                  <w:r w:rsidRPr="002A0FA7">
                    <w:rPr>
                      <w:b/>
                      <w:color w:val="000000" w:themeColor="text1"/>
                      <w:szCs w:val="21"/>
                    </w:rPr>
                    <w:t>情况</w:t>
                  </w:r>
                </w:p>
              </w:tc>
            </w:tr>
            <w:tr w:rsidR="002A0FA7" w:rsidRPr="002A0FA7">
              <w:trPr>
                <w:trHeight w:val="437"/>
                <w:jc w:val="center"/>
              </w:trPr>
              <w:tc>
                <w:tcPr>
                  <w:tcW w:w="1061" w:type="dxa"/>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S</w:t>
                  </w:r>
                  <w:r w:rsidRPr="002A0FA7">
                    <w:rPr>
                      <w:color w:val="000000" w:themeColor="text1"/>
                      <w:szCs w:val="21"/>
                    </w:rPr>
                    <w:t>O</w:t>
                  </w:r>
                  <w:r w:rsidRPr="002A0FA7">
                    <w:rPr>
                      <w:color w:val="000000" w:themeColor="text1"/>
                      <w:szCs w:val="21"/>
                      <w:vertAlign w:val="subscript"/>
                    </w:rPr>
                    <w:t>2</w:t>
                  </w:r>
                </w:p>
              </w:tc>
              <w:tc>
                <w:tcPr>
                  <w:tcW w:w="3285" w:type="dxa"/>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年平均浓度</w:t>
                  </w:r>
                </w:p>
              </w:tc>
              <w:tc>
                <w:tcPr>
                  <w:tcW w:w="1835" w:type="dxa"/>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1</w:t>
                  </w:r>
                  <w:r w:rsidRPr="002A0FA7">
                    <w:rPr>
                      <w:color w:val="000000" w:themeColor="text1"/>
                      <w:szCs w:val="21"/>
                    </w:rPr>
                    <w:t>1</w:t>
                  </w:r>
                </w:p>
              </w:tc>
              <w:tc>
                <w:tcPr>
                  <w:tcW w:w="1256" w:type="dxa"/>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6</w:t>
                  </w:r>
                  <w:r w:rsidRPr="002A0FA7">
                    <w:rPr>
                      <w:color w:val="000000" w:themeColor="text1"/>
                      <w:szCs w:val="21"/>
                    </w:rPr>
                    <w:t>0</w:t>
                  </w:r>
                </w:p>
              </w:tc>
              <w:tc>
                <w:tcPr>
                  <w:tcW w:w="919" w:type="dxa"/>
                  <w:vAlign w:val="center"/>
                </w:tcPr>
                <w:p w:rsidR="00E01033" w:rsidRPr="002A0FA7" w:rsidRDefault="00DA1D08">
                  <w:pPr>
                    <w:adjustRightInd w:val="0"/>
                    <w:jc w:val="center"/>
                    <w:rPr>
                      <w:color w:val="000000" w:themeColor="text1"/>
                      <w:szCs w:val="21"/>
                    </w:rPr>
                  </w:pPr>
                  <w:r w:rsidRPr="002A0FA7">
                    <w:rPr>
                      <w:color w:val="000000" w:themeColor="text1"/>
                      <w:szCs w:val="21"/>
                    </w:rPr>
                    <w:t>达标</w:t>
                  </w:r>
                </w:p>
              </w:tc>
            </w:tr>
            <w:tr w:rsidR="002A0FA7" w:rsidRPr="002A0FA7">
              <w:trPr>
                <w:trHeight w:val="437"/>
                <w:jc w:val="center"/>
              </w:trPr>
              <w:tc>
                <w:tcPr>
                  <w:tcW w:w="1061" w:type="dxa"/>
                  <w:vAlign w:val="center"/>
                </w:tcPr>
                <w:p w:rsidR="00E01033" w:rsidRPr="002A0FA7" w:rsidRDefault="00DA1D08">
                  <w:pPr>
                    <w:adjustRightInd w:val="0"/>
                    <w:jc w:val="center"/>
                    <w:rPr>
                      <w:color w:val="000000" w:themeColor="text1"/>
                      <w:szCs w:val="21"/>
                    </w:rPr>
                  </w:pPr>
                  <w:r w:rsidRPr="002A0FA7">
                    <w:rPr>
                      <w:color w:val="000000" w:themeColor="text1"/>
                      <w:szCs w:val="21"/>
                    </w:rPr>
                    <w:t>NO</w:t>
                  </w:r>
                  <w:r w:rsidRPr="002A0FA7">
                    <w:rPr>
                      <w:color w:val="000000" w:themeColor="text1"/>
                      <w:szCs w:val="21"/>
                      <w:vertAlign w:val="subscript"/>
                    </w:rPr>
                    <w:t>2</w:t>
                  </w:r>
                </w:p>
              </w:tc>
              <w:tc>
                <w:tcPr>
                  <w:tcW w:w="3285" w:type="dxa"/>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年平均浓度</w:t>
                  </w:r>
                </w:p>
              </w:tc>
              <w:tc>
                <w:tcPr>
                  <w:tcW w:w="1835" w:type="dxa"/>
                  <w:vAlign w:val="center"/>
                </w:tcPr>
                <w:p w:rsidR="00E01033" w:rsidRPr="002A0FA7" w:rsidRDefault="00DA1D08">
                  <w:pPr>
                    <w:adjustRightInd w:val="0"/>
                    <w:jc w:val="center"/>
                    <w:rPr>
                      <w:color w:val="000000" w:themeColor="text1"/>
                      <w:szCs w:val="21"/>
                    </w:rPr>
                  </w:pPr>
                  <w:r w:rsidRPr="002A0FA7">
                    <w:rPr>
                      <w:color w:val="000000" w:themeColor="text1"/>
                      <w:szCs w:val="21"/>
                    </w:rPr>
                    <w:t>24</w:t>
                  </w:r>
                </w:p>
              </w:tc>
              <w:tc>
                <w:tcPr>
                  <w:tcW w:w="1256" w:type="dxa"/>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4</w:t>
                  </w:r>
                  <w:r w:rsidRPr="002A0FA7">
                    <w:rPr>
                      <w:color w:val="000000" w:themeColor="text1"/>
                      <w:szCs w:val="21"/>
                    </w:rPr>
                    <w:t>0</w:t>
                  </w:r>
                </w:p>
              </w:tc>
              <w:tc>
                <w:tcPr>
                  <w:tcW w:w="919" w:type="dxa"/>
                  <w:vAlign w:val="center"/>
                </w:tcPr>
                <w:p w:rsidR="00E01033" w:rsidRPr="002A0FA7" w:rsidRDefault="00DA1D08">
                  <w:pPr>
                    <w:adjustRightInd w:val="0"/>
                    <w:jc w:val="center"/>
                    <w:rPr>
                      <w:color w:val="000000" w:themeColor="text1"/>
                      <w:szCs w:val="21"/>
                    </w:rPr>
                  </w:pPr>
                  <w:r w:rsidRPr="002A0FA7">
                    <w:rPr>
                      <w:color w:val="000000" w:themeColor="text1"/>
                      <w:szCs w:val="21"/>
                    </w:rPr>
                    <w:t>达标</w:t>
                  </w:r>
                </w:p>
              </w:tc>
            </w:tr>
            <w:tr w:rsidR="002A0FA7" w:rsidRPr="002A0FA7">
              <w:trPr>
                <w:trHeight w:val="437"/>
                <w:jc w:val="center"/>
              </w:trPr>
              <w:tc>
                <w:tcPr>
                  <w:tcW w:w="1061" w:type="dxa"/>
                  <w:vAlign w:val="center"/>
                </w:tcPr>
                <w:p w:rsidR="00E01033" w:rsidRPr="002A0FA7" w:rsidRDefault="00DA1D08">
                  <w:pPr>
                    <w:adjustRightInd w:val="0"/>
                    <w:jc w:val="center"/>
                    <w:rPr>
                      <w:color w:val="000000" w:themeColor="text1"/>
                      <w:szCs w:val="21"/>
                    </w:rPr>
                  </w:pPr>
                  <w:r w:rsidRPr="002A0FA7">
                    <w:rPr>
                      <w:color w:val="000000" w:themeColor="text1"/>
                      <w:szCs w:val="21"/>
                    </w:rPr>
                    <w:t>PM</w:t>
                  </w:r>
                  <w:r w:rsidRPr="002A0FA7">
                    <w:rPr>
                      <w:color w:val="000000" w:themeColor="text1"/>
                      <w:szCs w:val="21"/>
                      <w:vertAlign w:val="subscript"/>
                    </w:rPr>
                    <w:t>2.5</w:t>
                  </w:r>
                </w:p>
              </w:tc>
              <w:tc>
                <w:tcPr>
                  <w:tcW w:w="3285" w:type="dxa"/>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年平均浓度</w:t>
                  </w:r>
                </w:p>
              </w:tc>
              <w:tc>
                <w:tcPr>
                  <w:tcW w:w="1835" w:type="dxa"/>
                  <w:vAlign w:val="center"/>
                </w:tcPr>
                <w:p w:rsidR="00E01033" w:rsidRPr="002A0FA7" w:rsidRDefault="00DA1D08">
                  <w:pPr>
                    <w:adjustRightInd w:val="0"/>
                    <w:jc w:val="center"/>
                    <w:rPr>
                      <w:color w:val="000000" w:themeColor="text1"/>
                      <w:szCs w:val="21"/>
                    </w:rPr>
                  </w:pPr>
                  <w:r w:rsidRPr="002A0FA7">
                    <w:rPr>
                      <w:color w:val="000000" w:themeColor="text1"/>
                      <w:szCs w:val="21"/>
                    </w:rPr>
                    <w:t>43</w:t>
                  </w:r>
                </w:p>
              </w:tc>
              <w:tc>
                <w:tcPr>
                  <w:tcW w:w="1256" w:type="dxa"/>
                  <w:vAlign w:val="center"/>
                </w:tcPr>
                <w:p w:rsidR="00E01033" w:rsidRPr="002A0FA7" w:rsidRDefault="00DA1D08">
                  <w:pPr>
                    <w:adjustRightInd w:val="0"/>
                    <w:jc w:val="center"/>
                    <w:rPr>
                      <w:color w:val="000000" w:themeColor="text1"/>
                      <w:szCs w:val="21"/>
                    </w:rPr>
                  </w:pPr>
                  <w:r w:rsidRPr="002A0FA7">
                    <w:rPr>
                      <w:color w:val="000000" w:themeColor="text1"/>
                      <w:szCs w:val="21"/>
                    </w:rPr>
                    <w:t>35</w:t>
                  </w:r>
                </w:p>
              </w:tc>
              <w:tc>
                <w:tcPr>
                  <w:tcW w:w="919" w:type="dxa"/>
                  <w:vAlign w:val="center"/>
                </w:tcPr>
                <w:p w:rsidR="00E01033" w:rsidRPr="002A0FA7" w:rsidRDefault="00DA1D08">
                  <w:pPr>
                    <w:adjustRightInd w:val="0"/>
                    <w:jc w:val="center"/>
                    <w:rPr>
                      <w:color w:val="000000" w:themeColor="text1"/>
                      <w:szCs w:val="21"/>
                    </w:rPr>
                  </w:pPr>
                  <w:r w:rsidRPr="002A0FA7">
                    <w:rPr>
                      <w:color w:val="000000" w:themeColor="text1"/>
                      <w:szCs w:val="21"/>
                    </w:rPr>
                    <w:t>超标</w:t>
                  </w:r>
                </w:p>
              </w:tc>
            </w:tr>
            <w:tr w:rsidR="002A0FA7" w:rsidRPr="002A0FA7">
              <w:trPr>
                <w:trHeight w:val="437"/>
                <w:jc w:val="center"/>
              </w:trPr>
              <w:tc>
                <w:tcPr>
                  <w:tcW w:w="1061" w:type="dxa"/>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P</w:t>
                  </w:r>
                  <w:r w:rsidRPr="002A0FA7">
                    <w:rPr>
                      <w:color w:val="000000" w:themeColor="text1"/>
                      <w:szCs w:val="21"/>
                    </w:rPr>
                    <w:t>M</w:t>
                  </w:r>
                  <w:r w:rsidRPr="002A0FA7">
                    <w:rPr>
                      <w:color w:val="000000" w:themeColor="text1"/>
                      <w:szCs w:val="21"/>
                      <w:vertAlign w:val="subscript"/>
                    </w:rPr>
                    <w:t>10</w:t>
                  </w:r>
                </w:p>
              </w:tc>
              <w:tc>
                <w:tcPr>
                  <w:tcW w:w="3285" w:type="dxa"/>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年平均浓度</w:t>
                  </w:r>
                </w:p>
              </w:tc>
              <w:tc>
                <w:tcPr>
                  <w:tcW w:w="1835" w:type="dxa"/>
                  <w:vAlign w:val="center"/>
                </w:tcPr>
                <w:p w:rsidR="00E01033" w:rsidRPr="002A0FA7" w:rsidRDefault="00DA1D08">
                  <w:pPr>
                    <w:adjustRightInd w:val="0"/>
                    <w:jc w:val="center"/>
                    <w:rPr>
                      <w:color w:val="000000" w:themeColor="text1"/>
                      <w:szCs w:val="21"/>
                    </w:rPr>
                  </w:pPr>
                  <w:r w:rsidRPr="002A0FA7">
                    <w:rPr>
                      <w:color w:val="000000" w:themeColor="text1"/>
                      <w:szCs w:val="21"/>
                    </w:rPr>
                    <w:t>71</w:t>
                  </w:r>
                </w:p>
              </w:tc>
              <w:tc>
                <w:tcPr>
                  <w:tcW w:w="1256" w:type="dxa"/>
                  <w:vAlign w:val="center"/>
                </w:tcPr>
                <w:p w:rsidR="00E01033" w:rsidRPr="002A0FA7" w:rsidRDefault="00DA1D08">
                  <w:pPr>
                    <w:adjustRightInd w:val="0"/>
                    <w:jc w:val="center"/>
                    <w:rPr>
                      <w:color w:val="000000" w:themeColor="text1"/>
                      <w:szCs w:val="21"/>
                    </w:rPr>
                  </w:pPr>
                  <w:r w:rsidRPr="002A0FA7">
                    <w:rPr>
                      <w:color w:val="000000" w:themeColor="text1"/>
                      <w:szCs w:val="21"/>
                    </w:rPr>
                    <w:t>70</w:t>
                  </w:r>
                </w:p>
              </w:tc>
              <w:tc>
                <w:tcPr>
                  <w:tcW w:w="919" w:type="dxa"/>
                  <w:vAlign w:val="center"/>
                </w:tcPr>
                <w:p w:rsidR="00E01033" w:rsidRPr="002A0FA7" w:rsidRDefault="00DA1D08">
                  <w:pPr>
                    <w:adjustRightInd w:val="0"/>
                    <w:jc w:val="center"/>
                    <w:rPr>
                      <w:color w:val="000000" w:themeColor="text1"/>
                      <w:szCs w:val="21"/>
                    </w:rPr>
                  </w:pPr>
                  <w:r w:rsidRPr="002A0FA7">
                    <w:rPr>
                      <w:color w:val="000000" w:themeColor="text1"/>
                      <w:szCs w:val="21"/>
                    </w:rPr>
                    <w:t>超标</w:t>
                  </w:r>
                </w:p>
              </w:tc>
            </w:tr>
            <w:tr w:rsidR="002A0FA7" w:rsidRPr="002A0FA7">
              <w:trPr>
                <w:trHeight w:val="437"/>
                <w:jc w:val="center"/>
              </w:trPr>
              <w:tc>
                <w:tcPr>
                  <w:tcW w:w="1061" w:type="dxa"/>
                  <w:vAlign w:val="center"/>
                </w:tcPr>
                <w:p w:rsidR="00E01033" w:rsidRPr="002A0FA7" w:rsidRDefault="00DA1D08">
                  <w:pPr>
                    <w:adjustRightInd w:val="0"/>
                    <w:jc w:val="center"/>
                    <w:rPr>
                      <w:color w:val="000000" w:themeColor="text1"/>
                      <w:szCs w:val="21"/>
                    </w:rPr>
                  </w:pPr>
                  <w:r w:rsidRPr="002A0FA7">
                    <w:rPr>
                      <w:color w:val="000000" w:themeColor="text1"/>
                      <w:szCs w:val="21"/>
                    </w:rPr>
                    <w:t>CO</w:t>
                  </w:r>
                </w:p>
              </w:tc>
              <w:tc>
                <w:tcPr>
                  <w:tcW w:w="3285" w:type="dxa"/>
                  <w:vAlign w:val="center"/>
                </w:tcPr>
                <w:p w:rsidR="00E01033" w:rsidRPr="002A0FA7" w:rsidRDefault="00DA1D08">
                  <w:pPr>
                    <w:adjustRightInd w:val="0"/>
                    <w:jc w:val="center"/>
                    <w:rPr>
                      <w:color w:val="000000" w:themeColor="text1"/>
                      <w:szCs w:val="21"/>
                    </w:rPr>
                  </w:pPr>
                  <w:r w:rsidRPr="002A0FA7">
                    <w:rPr>
                      <w:color w:val="000000" w:themeColor="text1"/>
                      <w:szCs w:val="21"/>
                    </w:rPr>
                    <w:t>24</w:t>
                  </w:r>
                  <w:r w:rsidRPr="002A0FA7">
                    <w:rPr>
                      <w:color w:val="000000" w:themeColor="text1"/>
                      <w:szCs w:val="21"/>
                    </w:rPr>
                    <w:t>小时平均第</w:t>
                  </w:r>
                  <w:r w:rsidRPr="002A0FA7">
                    <w:rPr>
                      <w:color w:val="000000" w:themeColor="text1"/>
                      <w:szCs w:val="21"/>
                    </w:rPr>
                    <w:t>95</w:t>
                  </w:r>
                  <w:r w:rsidRPr="002A0FA7">
                    <w:rPr>
                      <w:color w:val="000000" w:themeColor="text1"/>
                      <w:szCs w:val="21"/>
                    </w:rPr>
                    <w:t>百分位数</w:t>
                  </w:r>
                </w:p>
              </w:tc>
              <w:tc>
                <w:tcPr>
                  <w:tcW w:w="1835" w:type="dxa"/>
                  <w:vAlign w:val="center"/>
                </w:tcPr>
                <w:p w:rsidR="00E01033" w:rsidRPr="002A0FA7" w:rsidRDefault="00DA1D08">
                  <w:pPr>
                    <w:adjustRightInd w:val="0"/>
                    <w:jc w:val="center"/>
                    <w:rPr>
                      <w:color w:val="000000" w:themeColor="text1"/>
                      <w:szCs w:val="21"/>
                    </w:rPr>
                  </w:pPr>
                  <w:r w:rsidRPr="002A0FA7">
                    <w:rPr>
                      <w:color w:val="000000" w:themeColor="text1"/>
                      <w:szCs w:val="21"/>
                    </w:rPr>
                    <w:t>1200</w:t>
                  </w:r>
                </w:p>
              </w:tc>
              <w:tc>
                <w:tcPr>
                  <w:tcW w:w="1256" w:type="dxa"/>
                  <w:vAlign w:val="center"/>
                </w:tcPr>
                <w:p w:rsidR="00E01033" w:rsidRPr="002A0FA7" w:rsidRDefault="00DA1D08">
                  <w:pPr>
                    <w:adjustRightInd w:val="0"/>
                    <w:jc w:val="center"/>
                    <w:rPr>
                      <w:color w:val="000000" w:themeColor="text1"/>
                      <w:szCs w:val="21"/>
                    </w:rPr>
                  </w:pPr>
                  <w:r w:rsidRPr="002A0FA7">
                    <w:rPr>
                      <w:color w:val="000000" w:themeColor="text1"/>
                      <w:szCs w:val="21"/>
                    </w:rPr>
                    <w:t>4000</w:t>
                  </w:r>
                </w:p>
              </w:tc>
              <w:tc>
                <w:tcPr>
                  <w:tcW w:w="919" w:type="dxa"/>
                  <w:vAlign w:val="center"/>
                </w:tcPr>
                <w:p w:rsidR="00E01033" w:rsidRPr="002A0FA7" w:rsidRDefault="00DA1D08">
                  <w:pPr>
                    <w:adjustRightInd w:val="0"/>
                    <w:jc w:val="center"/>
                    <w:rPr>
                      <w:color w:val="000000" w:themeColor="text1"/>
                      <w:szCs w:val="21"/>
                    </w:rPr>
                  </w:pPr>
                  <w:r w:rsidRPr="002A0FA7">
                    <w:rPr>
                      <w:color w:val="000000" w:themeColor="text1"/>
                      <w:szCs w:val="21"/>
                    </w:rPr>
                    <w:t>达标</w:t>
                  </w:r>
                </w:p>
              </w:tc>
            </w:tr>
            <w:tr w:rsidR="002A0FA7" w:rsidRPr="002A0FA7">
              <w:trPr>
                <w:trHeight w:val="437"/>
                <w:jc w:val="center"/>
              </w:trPr>
              <w:tc>
                <w:tcPr>
                  <w:tcW w:w="1061" w:type="dxa"/>
                  <w:vAlign w:val="center"/>
                </w:tcPr>
                <w:p w:rsidR="00E01033" w:rsidRPr="002A0FA7" w:rsidRDefault="00DA1D08">
                  <w:pPr>
                    <w:adjustRightInd w:val="0"/>
                    <w:jc w:val="center"/>
                    <w:rPr>
                      <w:color w:val="000000" w:themeColor="text1"/>
                      <w:szCs w:val="21"/>
                    </w:rPr>
                  </w:pPr>
                  <w:r w:rsidRPr="002A0FA7">
                    <w:rPr>
                      <w:color w:val="000000" w:themeColor="text1"/>
                      <w:szCs w:val="21"/>
                    </w:rPr>
                    <w:t>O</w:t>
                  </w:r>
                  <w:r w:rsidRPr="002A0FA7">
                    <w:rPr>
                      <w:color w:val="000000" w:themeColor="text1"/>
                      <w:szCs w:val="21"/>
                      <w:vertAlign w:val="subscript"/>
                    </w:rPr>
                    <w:t>3</w:t>
                  </w:r>
                </w:p>
              </w:tc>
              <w:tc>
                <w:tcPr>
                  <w:tcW w:w="3285" w:type="dxa"/>
                  <w:vAlign w:val="center"/>
                </w:tcPr>
                <w:p w:rsidR="00E01033" w:rsidRPr="002A0FA7" w:rsidRDefault="00DA1D08">
                  <w:pPr>
                    <w:jc w:val="center"/>
                    <w:rPr>
                      <w:color w:val="000000" w:themeColor="text1"/>
                      <w:szCs w:val="21"/>
                    </w:rPr>
                  </w:pPr>
                  <w:r w:rsidRPr="002A0FA7">
                    <w:rPr>
                      <w:color w:val="000000" w:themeColor="text1"/>
                      <w:szCs w:val="21"/>
                    </w:rPr>
                    <w:t>日最大</w:t>
                  </w:r>
                  <w:r w:rsidRPr="002A0FA7">
                    <w:rPr>
                      <w:color w:val="000000" w:themeColor="text1"/>
                      <w:szCs w:val="21"/>
                    </w:rPr>
                    <w:t>8</w:t>
                  </w:r>
                  <w:r w:rsidRPr="002A0FA7">
                    <w:rPr>
                      <w:color w:val="000000" w:themeColor="text1"/>
                      <w:szCs w:val="21"/>
                    </w:rPr>
                    <w:t>小时滑动平均值的第</w:t>
                  </w:r>
                  <w:r w:rsidRPr="002A0FA7">
                    <w:rPr>
                      <w:color w:val="000000" w:themeColor="text1"/>
                      <w:szCs w:val="21"/>
                    </w:rPr>
                    <w:t>90</w:t>
                  </w:r>
                  <w:r w:rsidRPr="002A0FA7">
                    <w:rPr>
                      <w:color w:val="000000" w:themeColor="text1"/>
                      <w:szCs w:val="21"/>
                    </w:rPr>
                    <w:t>百分位数</w:t>
                  </w:r>
                </w:p>
              </w:tc>
              <w:tc>
                <w:tcPr>
                  <w:tcW w:w="1835" w:type="dxa"/>
                  <w:vAlign w:val="center"/>
                </w:tcPr>
                <w:p w:rsidR="00E01033" w:rsidRPr="002A0FA7" w:rsidRDefault="00DA1D08">
                  <w:pPr>
                    <w:adjustRightInd w:val="0"/>
                    <w:jc w:val="center"/>
                    <w:rPr>
                      <w:color w:val="000000" w:themeColor="text1"/>
                      <w:szCs w:val="21"/>
                    </w:rPr>
                  </w:pPr>
                  <w:r w:rsidRPr="002A0FA7">
                    <w:rPr>
                      <w:color w:val="000000" w:themeColor="text1"/>
                      <w:szCs w:val="21"/>
                    </w:rPr>
                    <w:t>184</w:t>
                  </w:r>
                </w:p>
              </w:tc>
              <w:tc>
                <w:tcPr>
                  <w:tcW w:w="1256" w:type="dxa"/>
                  <w:vAlign w:val="center"/>
                </w:tcPr>
                <w:p w:rsidR="00E01033" w:rsidRPr="002A0FA7" w:rsidRDefault="00DA1D08">
                  <w:pPr>
                    <w:adjustRightInd w:val="0"/>
                    <w:jc w:val="center"/>
                    <w:rPr>
                      <w:color w:val="000000" w:themeColor="text1"/>
                      <w:szCs w:val="21"/>
                    </w:rPr>
                  </w:pPr>
                  <w:r w:rsidRPr="002A0FA7">
                    <w:rPr>
                      <w:color w:val="000000" w:themeColor="text1"/>
                      <w:szCs w:val="21"/>
                    </w:rPr>
                    <w:t>160</w:t>
                  </w:r>
                </w:p>
              </w:tc>
              <w:tc>
                <w:tcPr>
                  <w:tcW w:w="919" w:type="dxa"/>
                  <w:vAlign w:val="center"/>
                </w:tcPr>
                <w:p w:rsidR="00E01033" w:rsidRPr="002A0FA7" w:rsidRDefault="00DA1D08">
                  <w:pPr>
                    <w:adjustRightInd w:val="0"/>
                    <w:jc w:val="center"/>
                    <w:rPr>
                      <w:color w:val="000000" w:themeColor="text1"/>
                      <w:szCs w:val="21"/>
                    </w:rPr>
                  </w:pPr>
                  <w:r w:rsidRPr="002A0FA7">
                    <w:rPr>
                      <w:color w:val="000000" w:themeColor="text1"/>
                      <w:szCs w:val="21"/>
                    </w:rPr>
                    <w:t>超标</w:t>
                  </w:r>
                </w:p>
              </w:tc>
            </w:tr>
          </w:tbl>
          <w:p w:rsidR="00E01033" w:rsidRPr="002A0FA7" w:rsidRDefault="00DA1D08">
            <w:pPr>
              <w:spacing w:line="360" w:lineRule="auto"/>
              <w:ind w:firstLine="420"/>
              <w:rPr>
                <w:color w:val="000000" w:themeColor="text1"/>
                <w:szCs w:val="21"/>
              </w:rPr>
            </w:pPr>
            <w:r w:rsidRPr="002A0FA7">
              <w:rPr>
                <w:rFonts w:hint="eastAsia"/>
                <w:color w:val="000000" w:themeColor="text1"/>
                <w:szCs w:val="21"/>
              </w:rPr>
              <w:t>《环境空气质量评价技术规范（试行）》（</w:t>
            </w:r>
            <w:r w:rsidRPr="002A0FA7">
              <w:rPr>
                <w:rFonts w:hint="eastAsia"/>
                <w:color w:val="000000" w:themeColor="text1"/>
                <w:szCs w:val="21"/>
              </w:rPr>
              <w:t>HJ663-2013</w:t>
            </w:r>
            <w:r w:rsidRPr="002A0FA7">
              <w:rPr>
                <w:rFonts w:hint="eastAsia"/>
                <w:color w:val="000000" w:themeColor="text1"/>
                <w:szCs w:val="21"/>
              </w:rPr>
              <w:t>）规定：“污染物年评价达标是指该污染物年平均浓度（</w:t>
            </w:r>
            <w:r w:rsidRPr="002A0FA7">
              <w:rPr>
                <w:rFonts w:hint="eastAsia"/>
                <w:color w:val="000000" w:themeColor="text1"/>
                <w:szCs w:val="21"/>
              </w:rPr>
              <w:t>CO</w:t>
            </w:r>
            <w:r w:rsidRPr="002A0FA7">
              <w:rPr>
                <w:rFonts w:hint="eastAsia"/>
                <w:color w:val="000000" w:themeColor="text1"/>
                <w:szCs w:val="21"/>
              </w:rPr>
              <w:t>和</w:t>
            </w:r>
            <w:r w:rsidRPr="002A0FA7">
              <w:rPr>
                <w:rFonts w:hint="eastAsia"/>
                <w:color w:val="000000" w:themeColor="text1"/>
                <w:szCs w:val="21"/>
              </w:rPr>
              <w:t>O</w:t>
            </w:r>
            <w:r w:rsidRPr="002A0FA7">
              <w:rPr>
                <w:rFonts w:hint="eastAsia"/>
                <w:color w:val="000000" w:themeColor="text1"/>
                <w:szCs w:val="21"/>
                <w:vertAlign w:val="subscript"/>
              </w:rPr>
              <w:t>3</w:t>
            </w:r>
            <w:r w:rsidRPr="002A0FA7">
              <w:rPr>
                <w:rFonts w:hint="eastAsia"/>
                <w:color w:val="000000" w:themeColor="text1"/>
                <w:szCs w:val="21"/>
              </w:rPr>
              <w:t>除外）和特定的百分位数浓度同时达标”。济宁市</w:t>
            </w:r>
            <w:r w:rsidRPr="002A0FA7">
              <w:rPr>
                <w:rFonts w:hint="eastAsia"/>
                <w:color w:val="000000" w:themeColor="text1"/>
                <w:szCs w:val="21"/>
              </w:rPr>
              <w:t>202</w:t>
            </w:r>
            <w:r w:rsidRPr="002A0FA7">
              <w:rPr>
                <w:color w:val="000000" w:themeColor="text1"/>
                <w:szCs w:val="21"/>
              </w:rPr>
              <w:t>2</w:t>
            </w:r>
            <w:r w:rsidRPr="002A0FA7">
              <w:rPr>
                <w:rFonts w:hint="eastAsia"/>
                <w:color w:val="000000" w:themeColor="text1"/>
                <w:szCs w:val="21"/>
              </w:rPr>
              <w:t>年度</w:t>
            </w:r>
            <w:r w:rsidRPr="002A0FA7">
              <w:rPr>
                <w:rFonts w:hint="eastAsia"/>
                <w:color w:val="000000" w:themeColor="text1"/>
                <w:szCs w:val="21"/>
              </w:rPr>
              <w:t>PM</w:t>
            </w:r>
            <w:r w:rsidRPr="002A0FA7">
              <w:rPr>
                <w:rFonts w:hint="eastAsia"/>
                <w:color w:val="000000" w:themeColor="text1"/>
                <w:szCs w:val="21"/>
                <w:vertAlign w:val="subscript"/>
              </w:rPr>
              <w:t>2.5</w:t>
            </w:r>
            <w:r w:rsidRPr="002A0FA7">
              <w:rPr>
                <w:rFonts w:hint="eastAsia"/>
                <w:color w:val="000000" w:themeColor="text1"/>
                <w:szCs w:val="21"/>
              </w:rPr>
              <w:t>、</w:t>
            </w:r>
            <w:r w:rsidRPr="002A0FA7">
              <w:rPr>
                <w:rFonts w:hint="eastAsia"/>
                <w:color w:val="000000" w:themeColor="text1"/>
                <w:szCs w:val="21"/>
              </w:rPr>
              <w:t>PM</w:t>
            </w:r>
            <w:r w:rsidRPr="002A0FA7">
              <w:rPr>
                <w:rFonts w:hint="eastAsia"/>
                <w:color w:val="000000" w:themeColor="text1"/>
                <w:szCs w:val="21"/>
                <w:vertAlign w:val="subscript"/>
              </w:rPr>
              <w:t>10</w:t>
            </w:r>
            <w:r w:rsidRPr="002A0FA7">
              <w:rPr>
                <w:rFonts w:hint="eastAsia"/>
                <w:color w:val="000000" w:themeColor="text1"/>
                <w:szCs w:val="21"/>
              </w:rPr>
              <w:t>、</w:t>
            </w:r>
            <w:r w:rsidRPr="002A0FA7">
              <w:rPr>
                <w:rFonts w:hint="eastAsia"/>
                <w:color w:val="000000" w:themeColor="text1"/>
                <w:szCs w:val="21"/>
              </w:rPr>
              <w:t>O</w:t>
            </w:r>
            <w:r w:rsidRPr="002A0FA7">
              <w:rPr>
                <w:rFonts w:hint="eastAsia"/>
                <w:color w:val="000000" w:themeColor="text1"/>
                <w:szCs w:val="21"/>
                <w:vertAlign w:val="subscript"/>
              </w:rPr>
              <w:t>3</w:t>
            </w:r>
            <w:r w:rsidRPr="002A0FA7">
              <w:rPr>
                <w:rFonts w:hint="eastAsia"/>
                <w:color w:val="000000" w:themeColor="text1"/>
                <w:szCs w:val="21"/>
              </w:rPr>
              <w:t>的年均浓度不能满足《环境空气质量标准》（</w:t>
            </w:r>
            <w:r w:rsidRPr="002A0FA7">
              <w:rPr>
                <w:rFonts w:hint="eastAsia"/>
                <w:color w:val="000000" w:themeColor="text1"/>
                <w:szCs w:val="21"/>
              </w:rPr>
              <w:t>GB3095-2012</w:t>
            </w:r>
            <w:r w:rsidRPr="002A0FA7">
              <w:rPr>
                <w:rFonts w:hint="eastAsia"/>
                <w:color w:val="000000" w:themeColor="text1"/>
                <w:szCs w:val="21"/>
              </w:rPr>
              <w:t>）二级标准要求，年评价不达标，项目所在区域为不达标区。</w:t>
            </w:r>
          </w:p>
          <w:p w:rsidR="00E01033" w:rsidRPr="002A0FA7" w:rsidRDefault="00DA1D08">
            <w:pPr>
              <w:snapToGrid w:val="0"/>
              <w:spacing w:line="360" w:lineRule="auto"/>
              <w:ind w:firstLineChars="200" w:firstLine="420"/>
              <w:rPr>
                <w:color w:val="000000" w:themeColor="text1"/>
                <w:szCs w:val="21"/>
              </w:rPr>
            </w:pPr>
            <w:r w:rsidRPr="002A0FA7">
              <w:rPr>
                <w:color w:val="000000" w:themeColor="text1"/>
                <w:szCs w:val="21"/>
              </w:rPr>
              <w:t>根据济宁市生态环境局发布的全市大气环境质量污染物浓度情况，</w:t>
            </w:r>
            <w:r w:rsidRPr="002A0FA7">
              <w:rPr>
                <w:rFonts w:hint="eastAsia"/>
                <w:color w:val="000000" w:themeColor="text1"/>
                <w:szCs w:val="21"/>
              </w:rPr>
              <w:t>梁山县</w:t>
            </w:r>
            <w:r w:rsidRPr="002A0FA7">
              <w:rPr>
                <w:rFonts w:hint="eastAsia"/>
                <w:color w:val="000000" w:themeColor="text1"/>
                <w:szCs w:val="21"/>
              </w:rPr>
              <w:t>202</w:t>
            </w:r>
            <w:r w:rsidRPr="002A0FA7">
              <w:rPr>
                <w:color w:val="000000" w:themeColor="text1"/>
                <w:szCs w:val="21"/>
              </w:rPr>
              <w:t>2</w:t>
            </w:r>
            <w:r w:rsidRPr="002A0FA7">
              <w:rPr>
                <w:rFonts w:hint="eastAsia"/>
                <w:color w:val="000000" w:themeColor="text1"/>
                <w:szCs w:val="21"/>
              </w:rPr>
              <w:t>年全年环境空气质量数据统计结果见表</w:t>
            </w:r>
            <w:r w:rsidRPr="002A0FA7">
              <w:rPr>
                <w:rFonts w:hint="eastAsia"/>
                <w:color w:val="000000" w:themeColor="text1"/>
                <w:szCs w:val="21"/>
              </w:rPr>
              <w:t>3-</w:t>
            </w:r>
            <w:r w:rsidRPr="002A0FA7">
              <w:rPr>
                <w:color w:val="000000" w:themeColor="text1"/>
                <w:szCs w:val="21"/>
              </w:rPr>
              <w:t>2</w:t>
            </w:r>
            <w:r w:rsidRPr="002A0FA7">
              <w:rPr>
                <w:rFonts w:hint="eastAsia"/>
                <w:color w:val="000000" w:themeColor="text1"/>
                <w:szCs w:val="21"/>
              </w:rPr>
              <w:t>。</w:t>
            </w:r>
          </w:p>
          <w:p w:rsidR="00E01033" w:rsidRPr="002A0FA7" w:rsidRDefault="00DA1D08">
            <w:pPr>
              <w:tabs>
                <w:tab w:val="left" w:pos="0"/>
              </w:tabs>
              <w:adjustRightInd w:val="0"/>
              <w:snapToGrid w:val="0"/>
              <w:jc w:val="center"/>
              <w:rPr>
                <w:b/>
                <w:color w:val="000000" w:themeColor="text1"/>
                <w:szCs w:val="21"/>
              </w:rPr>
            </w:pPr>
            <w:r w:rsidRPr="002A0FA7">
              <w:rPr>
                <w:rFonts w:hint="eastAsia"/>
                <w:b/>
                <w:color w:val="000000" w:themeColor="text1"/>
                <w:szCs w:val="21"/>
              </w:rPr>
              <w:t>表</w:t>
            </w:r>
            <w:r w:rsidRPr="002A0FA7">
              <w:rPr>
                <w:rFonts w:hint="eastAsia"/>
                <w:b/>
                <w:color w:val="000000" w:themeColor="text1"/>
                <w:szCs w:val="21"/>
              </w:rPr>
              <w:t>3-</w:t>
            </w:r>
            <w:r w:rsidRPr="002A0FA7">
              <w:rPr>
                <w:b/>
                <w:color w:val="000000" w:themeColor="text1"/>
                <w:szCs w:val="21"/>
              </w:rPr>
              <w:t>2</w:t>
            </w:r>
            <w:r w:rsidRPr="002A0FA7">
              <w:rPr>
                <w:rFonts w:hint="eastAsia"/>
                <w:b/>
                <w:color w:val="000000" w:themeColor="text1"/>
                <w:szCs w:val="21"/>
              </w:rPr>
              <w:t xml:space="preserve">  </w:t>
            </w:r>
            <w:r w:rsidRPr="002A0FA7">
              <w:rPr>
                <w:rFonts w:hint="eastAsia"/>
                <w:b/>
                <w:snapToGrid w:val="0"/>
                <w:color w:val="000000" w:themeColor="text1"/>
                <w:szCs w:val="21"/>
              </w:rPr>
              <w:t>梁山县</w:t>
            </w:r>
            <w:r w:rsidRPr="002A0FA7">
              <w:rPr>
                <w:b/>
                <w:snapToGrid w:val="0"/>
                <w:color w:val="000000" w:themeColor="text1"/>
                <w:szCs w:val="21"/>
              </w:rPr>
              <w:t>2022</w:t>
            </w:r>
            <w:r w:rsidRPr="002A0FA7">
              <w:rPr>
                <w:rFonts w:hint="eastAsia"/>
                <w:b/>
                <w:snapToGrid w:val="0"/>
                <w:color w:val="000000" w:themeColor="text1"/>
                <w:szCs w:val="21"/>
              </w:rPr>
              <w:t>年度</w:t>
            </w:r>
            <w:r w:rsidRPr="002A0FA7">
              <w:rPr>
                <w:b/>
                <w:color w:val="000000" w:themeColor="text1"/>
                <w:szCs w:val="21"/>
              </w:rPr>
              <w:t>SO</w:t>
            </w:r>
            <w:r w:rsidRPr="002A0FA7">
              <w:rPr>
                <w:b/>
                <w:color w:val="000000" w:themeColor="text1"/>
                <w:szCs w:val="21"/>
                <w:vertAlign w:val="subscript"/>
              </w:rPr>
              <w:t>2</w:t>
            </w:r>
            <w:r w:rsidRPr="002A0FA7">
              <w:rPr>
                <w:b/>
                <w:color w:val="000000" w:themeColor="text1"/>
                <w:szCs w:val="21"/>
              </w:rPr>
              <w:t>、</w:t>
            </w:r>
            <w:r w:rsidRPr="002A0FA7">
              <w:rPr>
                <w:b/>
                <w:color w:val="000000" w:themeColor="text1"/>
                <w:szCs w:val="21"/>
              </w:rPr>
              <w:t>NO</w:t>
            </w:r>
            <w:r w:rsidRPr="002A0FA7">
              <w:rPr>
                <w:b/>
                <w:color w:val="000000" w:themeColor="text1"/>
                <w:szCs w:val="21"/>
                <w:vertAlign w:val="subscript"/>
              </w:rPr>
              <w:t>2</w:t>
            </w:r>
            <w:r w:rsidRPr="002A0FA7">
              <w:rPr>
                <w:rFonts w:hint="eastAsia"/>
                <w:b/>
                <w:color w:val="000000" w:themeColor="text1"/>
                <w:szCs w:val="21"/>
              </w:rPr>
              <w:t>、</w:t>
            </w:r>
            <w:r w:rsidRPr="002A0FA7">
              <w:rPr>
                <w:b/>
                <w:color w:val="000000" w:themeColor="text1"/>
                <w:szCs w:val="21"/>
              </w:rPr>
              <w:t>PM</w:t>
            </w:r>
            <w:r w:rsidRPr="002A0FA7">
              <w:rPr>
                <w:b/>
                <w:color w:val="000000" w:themeColor="text1"/>
                <w:szCs w:val="21"/>
                <w:vertAlign w:val="subscript"/>
              </w:rPr>
              <w:t>10</w:t>
            </w:r>
            <w:r w:rsidRPr="002A0FA7">
              <w:rPr>
                <w:b/>
                <w:color w:val="000000" w:themeColor="text1"/>
                <w:szCs w:val="21"/>
              </w:rPr>
              <w:t>、</w:t>
            </w:r>
            <w:r w:rsidRPr="002A0FA7">
              <w:rPr>
                <w:b/>
                <w:color w:val="000000" w:themeColor="text1"/>
                <w:szCs w:val="21"/>
              </w:rPr>
              <w:t>PM</w:t>
            </w:r>
            <w:r w:rsidRPr="002A0FA7">
              <w:rPr>
                <w:b/>
                <w:color w:val="000000" w:themeColor="text1"/>
                <w:szCs w:val="21"/>
                <w:vertAlign w:val="subscript"/>
              </w:rPr>
              <w:t>2.5</w:t>
            </w:r>
            <w:r w:rsidRPr="002A0FA7">
              <w:rPr>
                <w:rFonts w:hint="eastAsia"/>
                <w:b/>
                <w:snapToGrid w:val="0"/>
                <w:color w:val="000000" w:themeColor="text1"/>
                <w:szCs w:val="21"/>
              </w:rPr>
              <w:t>大气环境质量污染物浓度表</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62"/>
              <w:gridCol w:w="1790"/>
              <w:gridCol w:w="1788"/>
              <w:gridCol w:w="1788"/>
            </w:tblGrid>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2022</w:t>
                  </w:r>
                  <w:r w:rsidRPr="002A0FA7">
                    <w:rPr>
                      <w:color w:val="000000" w:themeColor="text1"/>
                      <w:szCs w:val="21"/>
                    </w:rPr>
                    <w:t>年</w:t>
                  </w:r>
                </w:p>
              </w:tc>
              <w:tc>
                <w:tcPr>
                  <w:tcW w:w="1662" w:type="dxa"/>
                  <w:vMerge w:val="restart"/>
                  <w:tcMar>
                    <w:left w:w="28" w:type="dxa"/>
                    <w:right w:w="28"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SO</w:t>
                  </w:r>
                  <w:r w:rsidRPr="002A0FA7">
                    <w:rPr>
                      <w:color w:val="000000" w:themeColor="text1"/>
                      <w:szCs w:val="21"/>
                      <w:vertAlign w:val="subscript"/>
                    </w:rPr>
                    <w:t>2</w:t>
                  </w:r>
                  <w:r w:rsidRPr="002A0FA7">
                    <w:rPr>
                      <w:color w:val="000000" w:themeColor="text1"/>
                      <w:szCs w:val="21"/>
                    </w:rPr>
                    <w:t>月均值（</w:t>
                  </w:r>
                  <w:r w:rsidRPr="002A0FA7">
                    <w:rPr>
                      <w:color w:val="000000" w:themeColor="text1"/>
                      <w:szCs w:val="21"/>
                    </w:rPr>
                    <w:t>μg/m</w:t>
                  </w:r>
                  <w:r w:rsidRPr="002A0FA7">
                    <w:rPr>
                      <w:color w:val="000000" w:themeColor="text1"/>
                      <w:szCs w:val="21"/>
                      <w:vertAlign w:val="superscript"/>
                    </w:rPr>
                    <w:t>3</w:t>
                  </w:r>
                  <w:r w:rsidRPr="002A0FA7">
                    <w:rPr>
                      <w:color w:val="000000" w:themeColor="text1"/>
                      <w:szCs w:val="21"/>
                    </w:rPr>
                    <w:t>）</w:t>
                  </w:r>
                </w:p>
              </w:tc>
              <w:tc>
                <w:tcPr>
                  <w:tcW w:w="1790" w:type="dxa"/>
                  <w:vMerge w:val="restart"/>
                  <w:tcMar>
                    <w:left w:w="28" w:type="dxa"/>
                    <w:right w:w="28"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NO</w:t>
                  </w:r>
                  <w:r w:rsidRPr="002A0FA7">
                    <w:rPr>
                      <w:color w:val="000000" w:themeColor="text1"/>
                      <w:szCs w:val="21"/>
                      <w:vertAlign w:val="subscript"/>
                    </w:rPr>
                    <w:t>2</w:t>
                  </w:r>
                  <w:r w:rsidRPr="002A0FA7">
                    <w:rPr>
                      <w:color w:val="000000" w:themeColor="text1"/>
                      <w:szCs w:val="21"/>
                    </w:rPr>
                    <w:t>月均值（</w:t>
                  </w:r>
                  <w:r w:rsidRPr="002A0FA7">
                    <w:rPr>
                      <w:color w:val="000000" w:themeColor="text1"/>
                      <w:szCs w:val="21"/>
                    </w:rPr>
                    <w:t>μg/m</w:t>
                  </w:r>
                  <w:r w:rsidRPr="002A0FA7">
                    <w:rPr>
                      <w:color w:val="000000" w:themeColor="text1"/>
                      <w:szCs w:val="21"/>
                      <w:vertAlign w:val="superscript"/>
                    </w:rPr>
                    <w:t>3</w:t>
                  </w:r>
                  <w:r w:rsidRPr="002A0FA7">
                    <w:rPr>
                      <w:color w:val="000000" w:themeColor="text1"/>
                      <w:szCs w:val="21"/>
                    </w:rPr>
                    <w:t>）</w:t>
                  </w:r>
                </w:p>
              </w:tc>
              <w:tc>
                <w:tcPr>
                  <w:tcW w:w="1788" w:type="dxa"/>
                  <w:vMerge w:val="restart"/>
                  <w:tcMar>
                    <w:left w:w="28" w:type="dxa"/>
                    <w:right w:w="28"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PM</w:t>
                  </w:r>
                  <w:r w:rsidRPr="002A0FA7">
                    <w:rPr>
                      <w:color w:val="000000" w:themeColor="text1"/>
                      <w:szCs w:val="21"/>
                      <w:vertAlign w:val="subscript"/>
                    </w:rPr>
                    <w:t>10</w:t>
                  </w:r>
                  <w:r w:rsidRPr="002A0FA7">
                    <w:rPr>
                      <w:color w:val="000000" w:themeColor="text1"/>
                      <w:szCs w:val="21"/>
                    </w:rPr>
                    <w:t>月均值（</w:t>
                  </w:r>
                  <w:r w:rsidRPr="002A0FA7">
                    <w:rPr>
                      <w:color w:val="000000" w:themeColor="text1"/>
                      <w:szCs w:val="21"/>
                    </w:rPr>
                    <w:t>μg/m</w:t>
                  </w:r>
                  <w:r w:rsidRPr="002A0FA7">
                    <w:rPr>
                      <w:color w:val="000000" w:themeColor="text1"/>
                      <w:szCs w:val="21"/>
                      <w:vertAlign w:val="superscript"/>
                    </w:rPr>
                    <w:t>3</w:t>
                  </w:r>
                  <w:r w:rsidRPr="002A0FA7">
                    <w:rPr>
                      <w:color w:val="000000" w:themeColor="text1"/>
                      <w:szCs w:val="21"/>
                    </w:rPr>
                    <w:t>）</w:t>
                  </w:r>
                </w:p>
              </w:tc>
              <w:tc>
                <w:tcPr>
                  <w:tcW w:w="1788" w:type="dxa"/>
                  <w:vMerge w:val="restart"/>
                  <w:tcMar>
                    <w:left w:w="28" w:type="dxa"/>
                    <w:right w:w="28" w:type="dxa"/>
                  </w:tcMar>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PM</w:t>
                  </w:r>
                  <w:r w:rsidRPr="002A0FA7">
                    <w:rPr>
                      <w:color w:val="000000" w:themeColor="text1"/>
                      <w:szCs w:val="21"/>
                      <w:vertAlign w:val="subscript"/>
                    </w:rPr>
                    <w:t>2.5</w:t>
                  </w:r>
                  <w:r w:rsidRPr="002A0FA7">
                    <w:rPr>
                      <w:color w:val="000000" w:themeColor="text1"/>
                      <w:szCs w:val="21"/>
                    </w:rPr>
                    <w:t>月均值（</w:t>
                  </w:r>
                  <w:r w:rsidRPr="002A0FA7">
                    <w:rPr>
                      <w:color w:val="000000" w:themeColor="text1"/>
                      <w:szCs w:val="21"/>
                    </w:rPr>
                    <w:t>μg/m</w:t>
                  </w:r>
                  <w:r w:rsidRPr="002A0FA7">
                    <w:rPr>
                      <w:color w:val="000000" w:themeColor="text1"/>
                      <w:szCs w:val="21"/>
                      <w:vertAlign w:val="superscript"/>
                    </w:rPr>
                    <w:t>3</w:t>
                  </w:r>
                  <w:r w:rsidRPr="002A0FA7">
                    <w:rPr>
                      <w:color w:val="000000" w:themeColor="text1"/>
                      <w:szCs w:val="21"/>
                    </w:rPr>
                    <w:t>）</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月份</w:t>
                  </w:r>
                </w:p>
              </w:tc>
              <w:tc>
                <w:tcPr>
                  <w:tcW w:w="1662" w:type="dxa"/>
                  <w:vMerge/>
                  <w:vAlign w:val="center"/>
                </w:tcPr>
                <w:p w:rsidR="00E01033" w:rsidRPr="002A0FA7" w:rsidRDefault="00E01033">
                  <w:pPr>
                    <w:adjustRightInd w:val="0"/>
                    <w:snapToGrid w:val="0"/>
                    <w:jc w:val="center"/>
                    <w:rPr>
                      <w:color w:val="000000" w:themeColor="text1"/>
                      <w:szCs w:val="21"/>
                    </w:rPr>
                  </w:pPr>
                </w:p>
              </w:tc>
              <w:tc>
                <w:tcPr>
                  <w:tcW w:w="1790" w:type="dxa"/>
                  <w:vMerge/>
                  <w:vAlign w:val="center"/>
                </w:tcPr>
                <w:p w:rsidR="00E01033" w:rsidRPr="002A0FA7" w:rsidRDefault="00E01033">
                  <w:pPr>
                    <w:adjustRightInd w:val="0"/>
                    <w:snapToGrid w:val="0"/>
                    <w:jc w:val="center"/>
                    <w:rPr>
                      <w:color w:val="000000" w:themeColor="text1"/>
                      <w:szCs w:val="21"/>
                    </w:rPr>
                  </w:pPr>
                </w:p>
              </w:tc>
              <w:tc>
                <w:tcPr>
                  <w:tcW w:w="1788" w:type="dxa"/>
                  <w:vMerge/>
                  <w:vAlign w:val="center"/>
                </w:tcPr>
                <w:p w:rsidR="00E01033" w:rsidRPr="002A0FA7" w:rsidRDefault="00E01033">
                  <w:pPr>
                    <w:adjustRightInd w:val="0"/>
                    <w:snapToGrid w:val="0"/>
                    <w:jc w:val="center"/>
                    <w:rPr>
                      <w:color w:val="000000" w:themeColor="text1"/>
                      <w:szCs w:val="21"/>
                    </w:rPr>
                  </w:pPr>
                </w:p>
              </w:tc>
              <w:tc>
                <w:tcPr>
                  <w:tcW w:w="1788" w:type="dxa"/>
                  <w:vMerge/>
                  <w:vAlign w:val="center"/>
                </w:tcPr>
                <w:p w:rsidR="00E01033" w:rsidRPr="002A0FA7" w:rsidRDefault="00E01033">
                  <w:pPr>
                    <w:adjustRightInd w:val="0"/>
                    <w:snapToGrid w:val="0"/>
                    <w:jc w:val="center"/>
                    <w:rPr>
                      <w:color w:val="000000" w:themeColor="text1"/>
                      <w:szCs w:val="21"/>
                    </w:rPr>
                  </w:pP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1</w:t>
                  </w:r>
                </w:p>
              </w:tc>
              <w:tc>
                <w:tcPr>
                  <w:tcW w:w="1662" w:type="dxa"/>
                  <w:vAlign w:val="center"/>
                </w:tcPr>
                <w:p w:rsidR="00E01033" w:rsidRPr="002A0FA7" w:rsidRDefault="00DA1D08">
                  <w:pPr>
                    <w:snapToGrid w:val="0"/>
                    <w:jc w:val="center"/>
                    <w:rPr>
                      <w:snapToGrid w:val="0"/>
                      <w:color w:val="000000" w:themeColor="text1"/>
                      <w:szCs w:val="21"/>
                    </w:rPr>
                  </w:pPr>
                  <w:r w:rsidRPr="002A0FA7">
                    <w:rPr>
                      <w:color w:val="000000" w:themeColor="text1"/>
                      <w:szCs w:val="21"/>
                    </w:rPr>
                    <w:t>13</w:t>
                  </w:r>
                </w:p>
              </w:tc>
              <w:tc>
                <w:tcPr>
                  <w:tcW w:w="1790" w:type="dxa"/>
                  <w:vAlign w:val="center"/>
                </w:tcPr>
                <w:p w:rsidR="00E01033" w:rsidRPr="002A0FA7" w:rsidRDefault="00DA1D08">
                  <w:pPr>
                    <w:snapToGrid w:val="0"/>
                    <w:jc w:val="center"/>
                    <w:rPr>
                      <w:snapToGrid w:val="0"/>
                      <w:color w:val="000000" w:themeColor="text1"/>
                      <w:szCs w:val="21"/>
                    </w:rPr>
                  </w:pPr>
                  <w:r w:rsidRPr="002A0FA7">
                    <w:rPr>
                      <w:rFonts w:hint="eastAsia"/>
                      <w:color w:val="000000" w:themeColor="text1"/>
                      <w:szCs w:val="21"/>
                    </w:rPr>
                    <w:t>35</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144</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110</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2</w:t>
                  </w:r>
                </w:p>
              </w:tc>
              <w:tc>
                <w:tcPr>
                  <w:tcW w:w="1662" w:type="dxa"/>
                  <w:vAlign w:val="center"/>
                </w:tcPr>
                <w:p w:rsidR="00E01033" w:rsidRPr="002A0FA7" w:rsidRDefault="00DA1D08">
                  <w:pPr>
                    <w:snapToGrid w:val="0"/>
                    <w:jc w:val="center"/>
                    <w:rPr>
                      <w:snapToGrid w:val="0"/>
                      <w:color w:val="000000" w:themeColor="text1"/>
                      <w:szCs w:val="21"/>
                    </w:rPr>
                  </w:pPr>
                  <w:r w:rsidRPr="002A0FA7">
                    <w:rPr>
                      <w:rFonts w:hint="eastAsia"/>
                      <w:snapToGrid w:val="0"/>
                      <w:color w:val="000000" w:themeColor="text1"/>
                      <w:szCs w:val="21"/>
                    </w:rPr>
                    <w:t>10</w:t>
                  </w:r>
                </w:p>
              </w:tc>
              <w:tc>
                <w:tcPr>
                  <w:tcW w:w="1790" w:type="dxa"/>
                  <w:vAlign w:val="center"/>
                </w:tcPr>
                <w:p w:rsidR="00E01033" w:rsidRPr="002A0FA7" w:rsidRDefault="00DA1D08">
                  <w:pPr>
                    <w:snapToGrid w:val="0"/>
                    <w:jc w:val="center"/>
                    <w:rPr>
                      <w:snapToGrid w:val="0"/>
                      <w:color w:val="000000" w:themeColor="text1"/>
                      <w:szCs w:val="21"/>
                    </w:rPr>
                  </w:pPr>
                  <w:r w:rsidRPr="002A0FA7">
                    <w:rPr>
                      <w:rFonts w:hint="eastAsia"/>
                      <w:snapToGrid w:val="0"/>
                      <w:color w:val="000000" w:themeColor="text1"/>
                      <w:szCs w:val="21"/>
                    </w:rPr>
                    <w:t>21</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83</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54</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3</w:t>
                  </w:r>
                </w:p>
              </w:tc>
              <w:tc>
                <w:tcPr>
                  <w:tcW w:w="1662" w:type="dxa"/>
                  <w:vAlign w:val="center"/>
                </w:tcPr>
                <w:p w:rsidR="00E01033" w:rsidRPr="002A0FA7" w:rsidRDefault="00DA1D08">
                  <w:pPr>
                    <w:snapToGrid w:val="0"/>
                    <w:jc w:val="center"/>
                    <w:rPr>
                      <w:snapToGrid w:val="0"/>
                      <w:color w:val="000000" w:themeColor="text1"/>
                      <w:szCs w:val="21"/>
                    </w:rPr>
                  </w:pPr>
                  <w:r w:rsidRPr="002A0FA7">
                    <w:rPr>
                      <w:rFonts w:hint="eastAsia"/>
                      <w:snapToGrid w:val="0"/>
                      <w:color w:val="000000" w:themeColor="text1"/>
                      <w:szCs w:val="21"/>
                    </w:rPr>
                    <w:t>10</w:t>
                  </w:r>
                </w:p>
              </w:tc>
              <w:tc>
                <w:tcPr>
                  <w:tcW w:w="1790"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26</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85</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42</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4</w:t>
                  </w:r>
                </w:p>
              </w:tc>
              <w:tc>
                <w:tcPr>
                  <w:tcW w:w="1662" w:type="dxa"/>
                  <w:vAlign w:val="center"/>
                </w:tcPr>
                <w:p w:rsidR="00E01033" w:rsidRPr="002A0FA7" w:rsidRDefault="00DA1D08">
                  <w:pPr>
                    <w:snapToGrid w:val="0"/>
                    <w:jc w:val="center"/>
                    <w:rPr>
                      <w:snapToGrid w:val="0"/>
                      <w:color w:val="000000" w:themeColor="text1"/>
                      <w:szCs w:val="21"/>
                    </w:rPr>
                  </w:pPr>
                  <w:r w:rsidRPr="002A0FA7">
                    <w:rPr>
                      <w:rFonts w:hint="eastAsia"/>
                      <w:snapToGrid w:val="0"/>
                      <w:color w:val="000000" w:themeColor="text1"/>
                      <w:szCs w:val="21"/>
                    </w:rPr>
                    <w:t>11</w:t>
                  </w:r>
                </w:p>
              </w:tc>
              <w:tc>
                <w:tcPr>
                  <w:tcW w:w="1790"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18</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78</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35</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5</w:t>
                  </w:r>
                </w:p>
              </w:tc>
              <w:tc>
                <w:tcPr>
                  <w:tcW w:w="1662"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11</w:t>
                  </w:r>
                </w:p>
              </w:tc>
              <w:tc>
                <w:tcPr>
                  <w:tcW w:w="1790"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19</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67</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27</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6</w:t>
                  </w:r>
                </w:p>
              </w:tc>
              <w:tc>
                <w:tcPr>
                  <w:tcW w:w="1662"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8</w:t>
                  </w:r>
                </w:p>
              </w:tc>
              <w:tc>
                <w:tcPr>
                  <w:tcW w:w="1790"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13</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54</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22</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7</w:t>
                  </w:r>
                </w:p>
              </w:tc>
              <w:tc>
                <w:tcPr>
                  <w:tcW w:w="1662" w:type="dxa"/>
                  <w:vAlign w:val="center"/>
                </w:tcPr>
                <w:p w:rsidR="00E01033" w:rsidRPr="002A0FA7" w:rsidRDefault="00DA1D08">
                  <w:pPr>
                    <w:snapToGrid w:val="0"/>
                    <w:jc w:val="center"/>
                    <w:rPr>
                      <w:snapToGrid w:val="0"/>
                      <w:color w:val="000000" w:themeColor="text1"/>
                      <w:szCs w:val="21"/>
                    </w:rPr>
                  </w:pPr>
                  <w:r w:rsidRPr="002A0FA7">
                    <w:rPr>
                      <w:rFonts w:hint="eastAsia"/>
                      <w:snapToGrid w:val="0"/>
                      <w:color w:val="000000" w:themeColor="text1"/>
                      <w:szCs w:val="21"/>
                    </w:rPr>
                    <w:t>6</w:t>
                  </w:r>
                </w:p>
              </w:tc>
              <w:tc>
                <w:tcPr>
                  <w:tcW w:w="1790" w:type="dxa"/>
                  <w:vAlign w:val="center"/>
                </w:tcPr>
                <w:p w:rsidR="00E01033" w:rsidRPr="002A0FA7" w:rsidRDefault="00DA1D08">
                  <w:pPr>
                    <w:snapToGrid w:val="0"/>
                    <w:jc w:val="center"/>
                    <w:rPr>
                      <w:snapToGrid w:val="0"/>
                      <w:color w:val="000000" w:themeColor="text1"/>
                      <w:szCs w:val="21"/>
                    </w:rPr>
                  </w:pPr>
                  <w:r w:rsidRPr="002A0FA7">
                    <w:rPr>
                      <w:rFonts w:hint="eastAsia"/>
                      <w:snapToGrid w:val="0"/>
                      <w:color w:val="000000" w:themeColor="text1"/>
                      <w:szCs w:val="21"/>
                    </w:rPr>
                    <w:t>9</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35</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19</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lastRenderedPageBreak/>
                    <w:t>8</w:t>
                  </w:r>
                </w:p>
              </w:tc>
              <w:tc>
                <w:tcPr>
                  <w:tcW w:w="1662"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7</w:t>
                  </w:r>
                </w:p>
              </w:tc>
              <w:tc>
                <w:tcPr>
                  <w:tcW w:w="1790"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12</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34</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18</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9</w:t>
                  </w:r>
                </w:p>
              </w:tc>
              <w:tc>
                <w:tcPr>
                  <w:tcW w:w="1662"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8</w:t>
                  </w:r>
                </w:p>
              </w:tc>
              <w:tc>
                <w:tcPr>
                  <w:tcW w:w="1790"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18</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60</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27</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10</w:t>
                  </w:r>
                </w:p>
              </w:tc>
              <w:tc>
                <w:tcPr>
                  <w:tcW w:w="1662"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9</w:t>
                  </w:r>
                </w:p>
              </w:tc>
              <w:tc>
                <w:tcPr>
                  <w:tcW w:w="1790"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28</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67</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33</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11</w:t>
                  </w:r>
                </w:p>
              </w:tc>
              <w:tc>
                <w:tcPr>
                  <w:tcW w:w="1662"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8</w:t>
                  </w:r>
                </w:p>
              </w:tc>
              <w:tc>
                <w:tcPr>
                  <w:tcW w:w="1790"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28</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75</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46</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12</w:t>
                  </w:r>
                </w:p>
              </w:tc>
              <w:tc>
                <w:tcPr>
                  <w:tcW w:w="1662"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13</w:t>
                  </w:r>
                </w:p>
              </w:tc>
              <w:tc>
                <w:tcPr>
                  <w:tcW w:w="1790" w:type="dxa"/>
                  <w:vAlign w:val="center"/>
                </w:tcPr>
                <w:p w:rsidR="00E01033" w:rsidRPr="002A0FA7" w:rsidRDefault="00DA1D08">
                  <w:pPr>
                    <w:snapToGrid w:val="0"/>
                    <w:jc w:val="center"/>
                    <w:rPr>
                      <w:color w:val="000000" w:themeColor="text1"/>
                      <w:szCs w:val="21"/>
                    </w:rPr>
                  </w:pPr>
                  <w:r w:rsidRPr="002A0FA7">
                    <w:rPr>
                      <w:rFonts w:hint="eastAsia"/>
                      <w:color w:val="000000" w:themeColor="text1"/>
                      <w:szCs w:val="21"/>
                    </w:rPr>
                    <w:t>39</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108</w:t>
                  </w:r>
                </w:p>
              </w:tc>
              <w:tc>
                <w:tcPr>
                  <w:tcW w:w="1788" w:type="dxa"/>
                  <w:vAlign w:val="center"/>
                </w:tcPr>
                <w:p w:rsidR="00E01033" w:rsidRPr="002A0FA7" w:rsidRDefault="00DA1D08">
                  <w:pPr>
                    <w:jc w:val="center"/>
                    <w:rPr>
                      <w:color w:val="000000" w:themeColor="text1"/>
                      <w:szCs w:val="21"/>
                    </w:rPr>
                  </w:pPr>
                  <w:r w:rsidRPr="002A0FA7">
                    <w:rPr>
                      <w:color w:val="000000" w:themeColor="text1"/>
                      <w:szCs w:val="21"/>
                    </w:rPr>
                    <w:t>72</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平均</w:t>
                  </w:r>
                  <w:r w:rsidRPr="002A0FA7">
                    <w:rPr>
                      <w:rFonts w:hint="eastAsia"/>
                      <w:color w:val="000000" w:themeColor="text1"/>
                      <w:szCs w:val="21"/>
                    </w:rPr>
                    <w:t>值</w:t>
                  </w:r>
                </w:p>
              </w:tc>
              <w:tc>
                <w:tcPr>
                  <w:tcW w:w="166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10</w:t>
                  </w:r>
                </w:p>
              </w:tc>
              <w:tc>
                <w:tcPr>
                  <w:tcW w:w="1790"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22</w:t>
                  </w:r>
                </w:p>
              </w:tc>
              <w:tc>
                <w:tcPr>
                  <w:tcW w:w="1788"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74</w:t>
                  </w:r>
                </w:p>
              </w:tc>
              <w:tc>
                <w:tcPr>
                  <w:tcW w:w="1788"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42</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标准值</w:t>
                  </w:r>
                </w:p>
              </w:tc>
              <w:tc>
                <w:tcPr>
                  <w:tcW w:w="166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60</w:t>
                  </w:r>
                </w:p>
              </w:tc>
              <w:tc>
                <w:tcPr>
                  <w:tcW w:w="1790"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40</w:t>
                  </w:r>
                </w:p>
              </w:tc>
              <w:tc>
                <w:tcPr>
                  <w:tcW w:w="1788"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70</w:t>
                  </w:r>
                </w:p>
              </w:tc>
              <w:tc>
                <w:tcPr>
                  <w:tcW w:w="1788"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35</w:t>
                  </w:r>
                </w:p>
              </w:tc>
            </w:tr>
            <w:tr w:rsidR="002A0FA7" w:rsidRPr="002A0FA7">
              <w:trPr>
                <w:trHeight w:val="283"/>
                <w:jc w:val="center"/>
              </w:trPr>
              <w:tc>
                <w:tcPr>
                  <w:tcW w:w="124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达标情况</w:t>
                  </w:r>
                </w:p>
              </w:tc>
              <w:tc>
                <w:tcPr>
                  <w:tcW w:w="166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达标</w:t>
                  </w:r>
                </w:p>
              </w:tc>
              <w:tc>
                <w:tcPr>
                  <w:tcW w:w="1790"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达标</w:t>
                  </w:r>
                </w:p>
              </w:tc>
              <w:tc>
                <w:tcPr>
                  <w:tcW w:w="1788"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超标</w:t>
                  </w:r>
                </w:p>
              </w:tc>
              <w:tc>
                <w:tcPr>
                  <w:tcW w:w="1788"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超标</w:t>
                  </w:r>
                </w:p>
              </w:tc>
            </w:tr>
          </w:tbl>
          <w:p w:rsidR="00E01033" w:rsidRPr="002A0FA7" w:rsidRDefault="00DA1D08">
            <w:pPr>
              <w:spacing w:line="360" w:lineRule="auto"/>
              <w:ind w:firstLineChars="200" w:firstLine="420"/>
              <w:rPr>
                <w:color w:val="000000" w:themeColor="text1"/>
                <w:kern w:val="0"/>
                <w:szCs w:val="21"/>
              </w:rPr>
            </w:pPr>
            <w:r w:rsidRPr="002A0FA7">
              <w:rPr>
                <w:color w:val="000000" w:themeColor="text1"/>
                <w:szCs w:val="21"/>
              </w:rPr>
              <w:t>根据评价结果，</w:t>
            </w:r>
            <w:r w:rsidRPr="002A0FA7">
              <w:rPr>
                <w:rFonts w:hint="eastAsia"/>
                <w:color w:val="000000" w:themeColor="text1"/>
                <w:szCs w:val="21"/>
              </w:rPr>
              <w:t>梁山</w:t>
            </w:r>
            <w:r w:rsidRPr="002A0FA7">
              <w:rPr>
                <w:color w:val="000000" w:themeColor="text1"/>
                <w:szCs w:val="21"/>
              </w:rPr>
              <w:t>县</w:t>
            </w:r>
            <w:r w:rsidRPr="002A0FA7">
              <w:rPr>
                <w:rFonts w:hint="eastAsia"/>
                <w:color w:val="000000" w:themeColor="text1"/>
                <w:szCs w:val="21"/>
              </w:rPr>
              <w:t>202</w:t>
            </w:r>
            <w:r w:rsidRPr="002A0FA7">
              <w:rPr>
                <w:color w:val="000000" w:themeColor="text1"/>
                <w:szCs w:val="21"/>
              </w:rPr>
              <w:t>2</w:t>
            </w:r>
            <w:r w:rsidRPr="002A0FA7">
              <w:rPr>
                <w:rFonts w:hint="eastAsia"/>
                <w:color w:val="000000" w:themeColor="text1"/>
                <w:szCs w:val="21"/>
              </w:rPr>
              <w:t>年</w:t>
            </w:r>
            <w:r w:rsidRPr="002A0FA7">
              <w:rPr>
                <w:color w:val="000000" w:themeColor="text1"/>
                <w:szCs w:val="21"/>
              </w:rPr>
              <w:t>PM</w:t>
            </w:r>
            <w:r w:rsidRPr="002A0FA7">
              <w:rPr>
                <w:color w:val="000000" w:themeColor="text1"/>
                <w:szCs w:val="21"/>
                <w:vertAlign w:val="subscript"/>
              </w:rPr>
              <w:t>10</w:t>
            </w:r>
            <w:r w:rsidRPr="002A0FA7">
              <w:rPr>
                <w:color w:val="000000" w:themeColor="text1"/>
                <w:szCs w:val="21"/>
              </w:rPr>
              <w:t>、</w:t>
            </w:r>
            <w:r w:rsidRPr="002A0FA7">
              <w:rPr>
                <w:color w:val="000000" w:themeColor="text1"/>
                <w:szCs w:val="21"/>
              </w:rPr>
              <w:t>PM</w:t>
            </w:r>
            <w:r w:rsidRPr="002A0FA7">
              <w:rPr>
                <w:color w:val="000000" w:themeColor="text1"/>
                <w:szCs w:val="21"/>
                <w:vertAlign w:val="subscript"/>
              </w:rPr>
              <w:t>2.5</w:t>
            </w:r>
            <w:r w:rsidRPr="002A0FA7">
              <w:rPr>
                <w:color w:val="000000" w:themeColor="text1"/>
                <w:szCs w:val="21"/>
              </w:rPr>
              <w:t>年均浓度超过《环境空气质量标准》（</w:t>
            </w:r>
            <w:r w:rsidRPr="002A0FA7">
              <w:rPr>
                <w:color w:val="000000" w:themeColor="text1"/>
                <w:szCs w:val="21"/>
              </w:rPr>
              <w:t>GB3095-2012</w:t>
            </w:r>
            <w:r w:rsidRPr="002A0FA7">
              <w:rPr>
                <w:color w:val="000000" w:themeColor="text1"/>
                <w:szCs w:val="21"/>
              </w:rPr>
              <w:t>）及其修改单中二级标准，可吸入颗粒物、细颗粒物为影响该区域空气质量的首要污染物</w:t>
            </w:r>
            <w:r w:rsidRPr="002A0FA7">
              <w:rPr>
                <w:color w:val="000000" w:themeColor="text1"/>
                <w:kern w:val="0"/>
                <w:szCs w:val="21"/>
              </w:rPr>
              <w:t>。</w:t>
            </w:r>
          </w:p>
          <w:p w:rsidR="00E01033" w:rsidRPr="002A0FA7" w:rsidRDefault="00DA1D08">
            <w:pPr>
              <w:adjustRightInd w:val="0"/>
              <w:snapToGrid w:val="0"/>
              <w:spacing w:line="360" w:lineRule="auto"/>
              <w:ind w:firstLine="480"/>
              <w:rPr>
                <w:b/>
                <w:bCs/>
                <w:color w:val="000000" w:themeColor="text1"/>
                <w:szCs w:val="21"/>
              </w:rPr>
            </w:pPr>
            <w:r w:rsidRPr="002A0FA7">
              <w:rPr>
                <w:rFonts w:hint="eastAsia"/>
                <w:b/>
                <w:bCs/>
                <w:color w:val="000000" w:themeColor="text1"/>
                <w:szCs w:val="21"/>
              </w:rPr>
              <w:t>2</w:t>
            </w:r>
            <w:r w:rsidRPr="002A0FA7">
              <w:rPr>
                <w:b/>
                <w:bCs/>
                <w:color w:val="000000" w:themeColor="text1"/>
                <w:szCs w:val="21"/>
              </w:rPr>
              <w:t>、</w:t>
            </w:r>
            <w:r w:rsidRPr="002A0FA7">
              <w:rPr>
                <w:rFonts w:hint="eastAsia"/>
                <w:b/>
                <w:bCs/>
                <w:color w:val="000000" w:themeColor="text1"/>
                <w:szCs w:val="21"/>
              </w:rPr>
              <w:t>地表水</w:t>
            </w:r>
          </w:p>
          <w:p w:rsidR="00E01033" w:rsidRPr="002A0FA7" w:rsidRDefault="00DA1D08">
            <w:pPr>
              <w:spacing w:line="360" w:lineRule="auto"/>
              <w:ind w:firstLineChars="200" w:firstLine="420"/>
              <w:rPr>
                <w:color w:val="000000" w:themeColor="text1"/>
                <w:szCs w:val="21"/>
              </w:rPr>
            </w:pPr>
            <w:r w:rsidRPr="002A0FA7">
              <w:rPr>
                <w:color w:val="000000" w:themeColor="text1"/>
                <w:szCs w:val="21"/>
              </w:rPr>
              <w:t>本项目所在地区主要河流为京杭运河</w:t>
            </w:r>
            <w:r w:rsidRPr="002A0FA7">
              <w:rPr>
                <w:rFonts w:hint="eastAsia"/>
                <w:color w:val="000000" w:themeColor="text1"/>
                <w:szCs w:val="21"/>
              </w:rPr>
              <w:t>（</w:t>
            </w:r>
            <w:r w:rsidRPr="002A0FA7">
              <w:rPr>
                <w:color w:val="000000" w:themeColor="text1"/>
                <w:szCs w:val="21"/>
              </w:rPr>
              <w:t>梁济运河</w:t>
            </w:r>
            <w:r w:rsidRPr="002A0FA7">
              <w:rPr>
                <w:rFonts w:hint="eastAsia"/>
                <w:color w:val="000000" w:themeColor="text1"/>
                <w:szCs w:val="21"/>
              </w:rPr>
              <w:t>段）</w:t>
            </w:r>
            <w:r w:rsidRPr="002A0FA7">
              <w:rPr>
                <w:color w:val="000000" w:themeColor="text1"/>
                <w:szCs w:val="21"/>
              </w:rPr>
              <w:t>，执行《地表水环境质量标准》（</w:t>
            </w:r>
            <w:r w:rsidRPr="002A0FA7">
              <w:rPr>
                <w:color w:val="000000" w:themeColor="text1"/>
                <w:szCs w:val="21"/>
              </w:rPr>
              <w:t>GB3838-2002</w:t>
            </w:r>
            <w:r w:rsidRPr="002A0FA7">
              <w:rPr>
                <w:color w:val="000000" w:themeColor="text1"/>
                <w:szCs w:val="21"/>
              </w:rPr>
              <w:t>）</w:t>
            </w:r>
            <w:r w:rsidRPr="002A0FA7">
              <w:rPr>
                <w:color w:val="000000" w:themeColor="text1"/>
                <w:szCs w:val="21"/>
              </w:rPr>
              <w:t xml:space="preserve">Ⅲ </w:t>
            </w:r>
            <w:r w:rsidRPr="002A0FA7">
              <w:rPr>
                <w:color w:val="000000" w:themeColor="text1"/>
                <w:szCs w:val="21"/>
              </w:rPr>
              <w:t>类标准，根据</w:t>
            </w:r>
            <w:r w:rsidRPr="002A0FA7">
              <w:rPr>
                <w:color w:val="000000" w:themeColor="text1"/>
                <w:szCs w:val="21"/>
              </w:rPr>
              <w:t>2023</w:t>
            </w:r>
            <w:r w:rsidRPr="002A0FA7">
              <w:rPr>
                <w:color w:val="000000" w:themeColor="text1"/>
                <w:szCs w:val="21"/>
              </w:rPr>
              <w:t>年</w:t>
            </w:r>
            <w:r w:rsidRPr="002A0FA7">
              <w:rPr>
                <w:color w:val="000000" w:themeColor="text1"/>
                <w:szCs w:val="21"/>
              </w:rPr>
              <w:t>4</w:t>
            </w:r>
            <w:r w:rsidRPr="002A0FA7">
              <w:rPr>
                <w:color w:val="000000" w:themeColor="text1"/>
                <w:szCs w:val="21"/>
              </w:rPr>
              <w:t>月份山东省省控重点河流水质状况发布的数据（网址为：</w:t>
            </w:r>
            <w:r w:rsidRPr="002A0FA7">
              <w:rPr>
                <w:color w:val="000000" w:themeColor="text1"/>
                <w:szCs w:val="21"/>
              </w:rPr>
              <w:t>http://dbsfb.sdem.org.cn:8003/waterpublic/#</w:t>
            </w:r>
            <w:r w:rsidRPr="002A0FA7">
              <w:rPr>
                <w:color w:val="000000" w:themeColor="text1"/>
                <w:szCs w:val="21"/>
              </w:rPr>
              <w:t>），京杭运河</w:t>
            </w:r>
            <w:r w:rsidRPr="002A0FA7">
              <w:rPr>
                <w:rFonts w:hint="eastAsia"/>
                <w:color w:val="000000" w:themeColor="text1"/>
                <w:szCs w:val="21"/>
              </w:rPr>
              <w:t>（</w:t>
            </w:r>
            <w:r w:rsidRPr="002A0FA7">
              <w:rPr>
                <w:color w:val="000000" w:themeColor="text1"/>
                <w:szCs w:val="21"/>
              </w:rPr>
              <w:t>梁济运河</w:t>
            </w:r>
            <w:r w:rsidRPr="002A0FA7">
              <w:rPr>
                <w:rFonts w:hint="eastAsia"/>
                <w:color w:val="000000" w:themeColor="text1"/>
                <w:szCs w:val="21"/>
              </w:rPr>
              <w:t>段）</w:t>
            </w:r>
            <w:r w:rsidRPr="002A0FA7">
              <w:rPr>
                <w:color w:val="000000" w:themeColor="text1"/>
                <w:szCs w:val="21"/>
              </w:rPr>
              <w:t>邓楼断面水质为</w:t>
            </w:r>
            <w:r w:rsidRPr="002A0FA7">
              <w:rPr>
                <w:rFonts w:hint="eastAsia"/>
                <w:color w:val="000000" w:themeColor="text1"/>
                <w:szCs w:val="21"/>
              </w:rPr>
              <w:t>Ⅱ</w:t>
            </w:r>
            <w:r w:rsidRPr="002A0FA7">
              <w:rPr>
                <w:color w:val="000000" w:themeColor="text1"/>
                <w:szCs w:val="21"/>
              </w:rPr>
              <w:t>类，能够满足《地表水环境质量标准》（</w:t>
            </w:r>
            <w:r w:rsidRPr="002A0FA7">
              <w:rPr>
                <w:color w:val="000000" w:themeColor="text1"/>
                <w:szCs w:val="21"/>
              </w:rPr>
              <w:t>GB3838-2002</w:t>
            </w:r>
            <w:r w:rsidRPr="002A0FA7">
              <w:rPr>
                <w:color w:val="000000" w:themeColor="text1"/>
                <w:szCs w:val="21"/>
              </w:rPr>
              <w:t>）中</w:t>
            </w:r>
            <w:r w:rsidRPr="002A0FA7">
              <w:rPr>
                <w:color w:val="000000" w:themeColor="text1"/>
                <w:szCs w:val="21"/>
              </w:rPr>
              <w:t>Ⅲ</w:t>
            </w:r>
            <w:r w:rsidRPr="002A0FA7">
              <w:rPr>
                <w:color w:val="000000" w:themeColor="text1"/>
                <w:szCs w:val="21"/>
              </w:rPr>
              <w:t>类标准要求。</w:t>
            </w:r>
          </w:p>
          <w:p w:rsidR="00E01033" w:rsidRPr="002A0FA7" w:rsidRDefault="00DA1D08">
            <w:pPr>
              <w:spacing w:line="360" w:lineRule="auto"/>
              <w:jc w:val="center"/>
              <w:rPr>
                <w:b/>
                <w:bCs/>
                <w:color w:val="000000" w:themeColor="text1"/>
                <w:sz w:val="24"/>
                <w:szCs w:val="20"/>
              </w:rPr>
            </w:pPr>
            <w:r w:rsidRPr="002A0FA7">
              <w:rPr>
                <w:noProof/>
                <w:color w:val="000000" w:themeColor="text1"/>
              </w:rPr>
              <w:drawing>
                <wp:inline distT="0" distB="0" distL="0" distR="0" wp14:anchorId="2EE660DB" wp14:editId="571E76F1">
                  <wp:extent cx="5257800" cy="15011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5257800" cy="1501140"/>
                          </a:xfrm>
                          <a:prstGeom prst="rect">
                            <a:avLst/>
                          </a:prstGeom>
                        </pic:spPr>
                      </pic:pic>
                    </a:graphicData>
                  </a:graphic>
                </wp:inline>
              </w:drawing>
            </w:r>
          </w:p>
          <w:p w:rsidR="00E01033" w:rsidRPr="002A0FA7" w:rsidRDefault="00DA1D08">
            <w:pPr>
              <w:spacing w:line="360" w:lineRule="auto"/>
              <w:jc w:val="center"/>
              <w:rPr>
                <w:b/>
                <w:bCs/>
                <w:color w:val="000000" w:themeColor="text1"/>
                <w:sz w:val="24"/>
                <w:szCs w:val="20"/>
              </w:rPr>
            </w:pPr>
            <w:r w:rsidRPr="002A0FA7">
              <w:rPr>
                <w:b/>
                <w:bCs/>
                <w:color w:val="000000" w:themeColor="text1"/>
                <w:szCs w:val="21"/>
              </w:rPr>
              <w:t>图</w:t>
            </w:r>
            <w:r w:rsidRPr="002A0FA7">
              <w:rPr>
                <w:b/>
                <w:bCs/>
                <w:color w:val="000000" w:themeColor="text1"/>
                <w:szCs w:val="21"/>
              </w:rPr>
              <w:t xml:space="preserve">3-1  </w:t>
            </w:r>
            <w:r w:rsidRPr="002A0FA7">
              <w:rPr>
                <w:b/>
                <w:bCs/>
                <w:color w:val="000000" w:themeColor="text1"/>
                <w:szCs w:val="21"/>
              </w:rPr>
              <w:t>山东省省控重点河流水质</w:t>
            </w:r>
            <w:r w:rsidRPr="002A0FA7">
              <w:rPr>
                <w:rFonts w:hint="eastAsia"/>
                <w:b/>
                <w:bCs/>
                <w:color w:val="000000" w:themeColor="text1"/>
                <w:szCs w:val="21"/>
              </w:rPr>
              <w:t>状况</w:t>
            </w:r>
          </w:p>
          <w:p w:rsidR="00E01033" w:rsidRPr="002A0FA7" w:rsidRDefault="00DA1D08">
            <w:pPr>
              <w:spacing w:line="360" w:lineRule="auto"/>
              <w:ind w:firstLine="420"/>
              <w:rPr>
                <w:color w:val="000000" w:themeColor="text1"/>
                <w:szCs w:val="21"/>
              </w:rPr>
            </w:pPr>
            <w:r w:rsidRPr="002A0FA7">
              <w:rPr>
                <w:b/>
                <w:color w:val="000000" w:themeColor="text1"/>
                <w:spacing w:val="2"/>
                <w:kern w:val="0"/>
                <w:position w:val="-2"/>
                <w:szCs w:val="21"/>
              </w:rPr>
              <w:t>3</w:t>
            </w:r>
            <w:r w:rsidRPr="002A0FA7">
              <w:rPr>
                <w:b/>
                <w:color w:val="000000" w:themeColor="text1"/>
                <w:spacing w:val="2"/>
                <w:kern w:val="0"/>
                <w:position w:val="-2"/>
                <w:szCs w:val="21"/>
              </w:rPr>
              <w:t>、</w:t>
            </w:r>
            <w:r w:rsidRPr="002A0FA7">
              <w:rPr>
                <w:b/>
                <w:color w:val="000000" w:themeColor="text1"/>
                <w:szCs w:val="21"/>
              </w:rPr>
              <w:t>声环境</w:t>
            </w:r>
          </w:p>
          <w:p w:rsidR="00E01033" w:rsidRPr="002A0FA7" w:rsidRDefault="00DA1D08" w:rsidP="00CC2C9F">
            <w:pPr>
              <w:spacing w:line="360" w:lineRule="auto"/>
              <w:ind w:firstLineChars="200" w:firstLine="420"/>
              <w:rPr>
                <w:color w:val="000000" w:themeColor="text1"/>
                <w:szCs w:val="21"/>
              </w:rPr>
            </w:pPr>
            <w:r w:rsidRPr="002A0FA7">
              <w:rPr>
                <w:color w:val="000000" w:themeColor="text1"/>
                <w:kern w:val="0"/>
                <w:szCs w:val="21"/>
              </w:rPr>
              <w:t>本项目厂界外周边</w:t>
            </w:r>
            <w:r w:rsidRPr="002A0FA7">
              <w:rPr>
                <w:color w:val="000000" w:themeColor="text1"/>
                <w:kern w:val="0"/>
                <w:szCs w:val="21"/>
              </w:rPr>
              <w:t xml:space="preserve">50 </w:t>
            </w:r>
            <w:r w:rsidRPr="002A0FA7">
              <w:rPr>
                <w:color w:val="000000" w:themeColor="text1"/>
                <w:kern w:val="0"/>
                <w:szCs w:val="21"/>
              </w:rPr>
              <w:t>米范围内存在声环境保护目标（南侧</w:t>
            </w:r>
            <w:r w:rsidRPr="002A0FA7">
              <w:rPr>
                <w:rFonts w:hint="eastAsia"/>
                <w:color w:val="000000" w:themeColor="text1"/>
                <w:kern w:val="0"/>
                <w:szCs w:val="21"/>
              </w:rPr>
              <w:t>4</w:t>
            </w:r>
            <w:r w:rsidRPr="002A0FA7">
              <w:rPr>
                <w:color w:val="000000" w:themeColor="text1"/>
                <w:kern w:val="0"/>
                <w:szCs w:val="21"/>
              </w:rPr>
              <w:t>0m</w:t>
            </w:r>
            <w:r w:rsidRPr="002A0FA7">
              <w:rPr>
                <w:color w:val="000000" w:themeColor="text1"/>
                <w:kern w:val="0"/>
                <w:szCs w:val="21"/>
              </w:rPr>
              <w:t>的</w:t>
            </w:r>
            <w:r w:rsidR="00CC2C9F" w:rsidRPr="002A0FA7">
              <w:rPr>
                <w:rFonts w:hint="eastAsia"/>
                <w:color w:val="000000" w:themeColor="text1"/>
                <w:kern w:val="0"/>
                <w:szCs w:val="21"/>
              </w:rPr>
              <w:t>南杜</w:t>
            </w:r>
            <w:r w:rsidRPr="002A0FA7">
              <w:rPr>
                <w:rFonts w:hint="eastAsia"/>
                <w:color w:val="000000" w:themeColor="text1"/>
                <w:kern w:val="0"/>
                <w:szCs w:val="21"/>
              </w:rPr>
              <w:t>社区</w:t>
            </w:r>
            <w:r w:rsidRPr="002A0FA7">
              <w:rPr>
                <w:color w:val="000000" w:themeColor="text1"/>
                <w:kern w:val="0"/>
                <w:szCs w:val="21"/>
              </w:rPr>
              <w:t>），根据</w:t>
            </w:r>
            <w:r w:rsidR="00CC2C9F" w:rsidRPr="002A0FA7">
              <w:rPr>
                <w:color w:val="000000" w:themeColor="text1"/>
                <w:szCs w:val="21"/>
              </w:rPr>
              <w:t>2024</w:t>
            </w:r>
            <w:r w:rsidR="00CC2C9F" w:rsidRPr="002A0FA7">
              <w:rPr>
                <w:color w:val="000000" w:themeColor="text1"/>
                <w:szCs w:val="21"/>
              </w:rPr>
              <w:t>年</w:t>
            </w:r>
            <w:r w:rsidR="00CC2C9F" w:rsidRPr="002A0FA7">
              <w:rPr>
                <w:color w:val="000000" w:themeColor="text1"/>
                <w:szCs w:val="21"/>
              </w:rPr>
              <w:t>2</w:t>
            </w:r>
            <w:r w:rsidR="00CC2C9F" w:rsidRPr="002A0FA7">
              <w:rPr>
                <w:color w:val="000000" w:themeColor="text1"/>
                <w:szCs w:val="21"/>
              </w:rPr>
              <w:t>月</w:t>
            </w:r>
            <w:r w:rsidR="00CC2C9F" w:rsidRPr="002A0FA7">
              <w:rPr>
                <w:color w:val="000000" w:themeColor="text1"/>
                <w:szCs w:val="21"/>
              </w:rPr>
              <w:t>27</w:t>
            </w:r>
            <w:r w:rsidR="00CC2C9F" w:rsidRPr="002A0FA7">
              <w:rPr>
                <w:color w:val="000000" w:themeColor="text1"/>
                <w:szCs w:val="21"/>
              </w:rPr>
              <w:t>日</w:t>
            </w:r>
            <w:r w:rsidRPr="002A0FA7">
              <w:rPr>
                <w:color w:val="000000" w:themeColor="text1"/>
                <w:szCs w:val="21"/>
              </w:rPr>
              <w:t>的监测数据（见附件</w:t>
            </w:r>
            <w:r w:rsidR="002B0EE5" w:rsidRPr="002A0FA7">
              <w:rPr>
                <w:rFonts w:hint="eastAsia"/>
                <w:color w:val="000000" w:themeColor="text1"/>
                <w:szCs w:val="21"/>
              </w:rPr>
              <w:t>9</w:t>
            </w:r>
            <w:r w:rsidRPr="002A0FA7">
              <w:rPr>
                <w:color w:val="000000" w:themeColor="text1"/>
                <w:szCs w:val="21"/>
              </w:rPr>
              <w:t>），</w:t>
            </w:r>
            <w:r w:rsidRPr="002A0FA7">
              <w:rPr>
                <w:rFonts w:hint="eastAsia"/>
                <w:color w:val="000000" w:themeColor="text1"/>
                <w:szCs w:val="21"/>
              </w:rPr>
              <w:t>南杜社区</w:t>
            </w:r>
            <w:r w:rsidRPr="002A0FA7">
              <w:rPr>
                <w:color w:val="000000" w:themeColor="text1"/>
                <w:szCs w:val="21"/>
              </w:rPr>
              <w:t>昼间噪声值为</w:t>
            </w:r>
            <w:r w:rsidR="00CC2C9F" w:rsidRPr="002A0FA7">
              <w:rPr>
                <w:color w:val="000000" w:themeColor="text1"/>
                <w:szCs w:val="21"/>
              </w:rPr>
              <w:t>50</w:t>
            </w:r>
            <w:r w:rsidRPr="002A0FA7">
              <w:rPr>
                <w:color w:val="000000" w:themeColor="text1"/>
                <w:szCs w:val="21"/>
              </w:rPr>
              <w:t>dB</w:t>
            </w:r>
            <w:r w:rsidRPr="002A0FA7">
              <w:rPr>
                <w:color w:val="000000" w:themeColor="text1"/>
                <w:szCs w:val="21"/>
              </w:rPr>
              <w:t>（</w:t>
            </w:r>
            <w:r w:rsidRPr="002A0FA7">
              <w:rPr>
                <w:color w:val="000000" w:themeColor="text1"/>
                <w:szCs w:val="21"/>
              </w:rPr>
              <w:t>A</w:t>
            </w:r>
            <w:r w:rsidRPr="002A0FA7">
              <w:rPr>
                <w:color w:val="000000" w:themeColor="text1"/>
                <w:szCs w:val="21"/>
              </w:rPr>
              <w:t>），满足《声环境质量标准》（</w:t>
            </w:r>
            <w:r w:rsidRPr="002A0FA7">
              <w:rPr>
                <w:color w:val="000000" w:themeColor="text1"/>
                <w:szCs w:val="21"/>
              </w:rPr>
              <w:t>GB3096-2008</w:t>
            </w:r>
            <w:r w:rsidRPr="002A0FA7">
              <w:rPr>
                <w:color w:val="000000" w:themeColor="text1"/>
                <w:szCs w:val="21"/>
              </w:rPr>
              <w:t>）</w:t>
            </w:r>
            <w:r w:rsidRPr="002A0FA7">
              <w:rPr>
                <w:color w:val="000000" w:themeColor="text1"/>
                <w:szCs w:val="21"/>
              </w:rPr>
              <w:t>2</w:t>
            </w:r>
            <w:r w:rsidRPr="002A0FA7">
              <w:rPr>
                <w:color w:val="000000" w:themeColor="text1"/>
                <w:szCs w:val="21"/>
              </w:rPr>
              <w:t>类标准（</w:t>
            </w:r>
            <w:r w:rsidRPr="002A0FA7">
              <w:rPr>
                <w:color w:val="000000" w:themeColor="text1"/>
                <w:szCs w:val="21"/>
              </w:rPr>
              <w:t>60 dB</w:t>
            </w:r>
            <w:r w:rsidRPr="002A0FA7">
              <w:rPr>
                <w:color w:val="000000" w:themeColor="text1"/>
                <w:szCs w:val="21"/>
              </w:rPr>
              <w:t>（</w:t>
            </w:r>
            <w:r w:rsidRPr="002A0FA7">
              <w:rPr>
                <w:color w:val="000000" w:themeColor="text1"/>
                <w:szCs w:val="21"/>
              </w:rPr>
              <w:t>A</w:t>
            </w:r>
            <w:r w:rsidRPr="002A0FA7">
              <w:rPr>
                <w:color w:val="000000" w:themeColor="text1"/>
                <w:szCs w:val="21"/>
              </w:rPr>
              <w:t>），夜间不生产）。</w:t>
            </w:r>
          </w:p>
          <w:p w:rsidR="00E01033" w:rsidRPr="002A0FA7" w:rsidRDefault="00DA1D08">
            <w:pPr>
              <w:adjustRightInd w:val="0"/>
              <w:snapToGrid w:val="0"/>
              <w:spacing w:line="360" w:lineRule="auto"/>
              <w:ind w:firstLineChars="199" w:firstLine="420"/>
              <w:rPr>
                <w:b/>
                <w:color w:val="000000" w:themeColor="text1"/>
                <w:szCs w:val="21"/>
              </w:rPr>
            </w:pPr>
            <w:r w:rsidRPr="002A0FA7">
              <w:rPr>
                <w:b/>
                <w:color w:val="000000" w:themeColor="text1"/>
                <w:szCs w:val="21"/>
              </w:rPr>
              <w:t>4</w:t>
            </w:r>
            <w:r w:rsidRPr="002A0FA7">
              <w:rPr>
                <w:b/>
                <w:color w:val="000000" w:themeColor="text1"/>
                <w:szCs w:val="21"/>
              </w:rPr>
              <w:t>、生态环境</w:t>
            </w:r>
          </w:p>
          <w:p w:rsidR="00E01033" w:rsidRPr="002A0FA7" w:rsidRDefault="00DA1D08">
            <w:pPr>
              <w:spacing w:line="360" w:lineRule="auto"/>
              <w:ind w:firstLine="482"/>
              <w:rPr>
                <w:color w:val="000000" w:themeColor="text1"/>
                <w:szCs w:val="21"/>
              </w:rPr>
            </w:pPr>
            <w:r w:rsidRPr="002A0FA7">
              <w:rPr>
                <w:color w:val="000000" w:themeColor="text1"/>
                <w:szCs w:val="21"/>
              </w:rPr>
              <w:t>本项目位于山东省济宁市梁山县梁山经济开发区内（南杜社区北）</w:t>
            </w:r>
            <w:r w:rsidRPr="002A0FA7">
              <w:rPr>
                <w:rFonts w:hint="eastAsia"/>
                <w:color w:val="000000" w:themeColor="text1"/>
                <w:szCs w:val="21"/>
              </w:rPr>
              <w:t>，利用现有厂房，占地范围内无生态环境保护目标。</w:t>
            </w:r>
            <w:r w:rsidRPr="002A0FA7">
              <w:rPr>
                <w:color w:val="000000" w:themeColor="text1"/>
                <w:szCs w:val="21"/>
              </w:rPr>
              <w:t>项目所在区域生态环境</w:t>
            </w:r>
            <w:r w:rsidRPr="002A0FA7">
              <w:rPr>
                <w:rFonts w:hint="eastAsia"/>
                <w:color w:val="000000" w:themeColor="text1"/>
                <w:szCs w:val="21"/>
              </w:rPr>
              <w:t>一般</w:t>
            </w:r>
            <w:r w:rsidRPr="002A0FA7">
              <w:rPr>
                <w:color w:val="000000" w:themeColor="text1"/>
                <w:szCs w:val="21"/>
              </w:rPr>
              <w:t>。</w:t>
            </w:r>
          </w:p>
          <w:p w:rsidR="00E01033" w:rsidRPr="002A0FA7" w:rsidRDefault="00DA1D08">
            <w:pPr>
              <w:spacing w:line="360" w:lineRule="auto"/>
              <w:ind w:firstLineChars="200" w:firstLine="420"/>
              <w:contextualSpacing/>
              <w:rPr>
                <w:bCs/>
                <w:color w:val="000000" w:themeColor="text1"/>
                <w:szCs w:val="21"/>
              </w:rPr>
            </w:pPr>
            <w:r w:rsidRPr="002A0FA7">
              <w:rPr>
                <w:rFonts w:hint="eastAsia"/>
                <w:bCs/>
                <w:color w:val="000000" w:themeColor="text1"/>
                <w:szCs w:val="21"/>
              </w:rPr>
              <w:t>5</w:t>
            </w:r>
            <w:r w:rsidRPr="002A0FA7">
              <w:rPr>
                <w:rFonts w:hint="eastAsia"/>
                <w:bCs/>
                <w:color w:val="000000" w:themeColor="text1"/>
                <w:szCs w:val="21"/>
              </w:rPr>
              <w:t>、</w:t>
            </w:r>
            <w:r w:rsidRPr="002A0FA7">
              <w:rPr>
                <w:rFonts w:hint="eastAsia"/>
                <w:b/>
                <w:bCs/>
                <w:color w:val="000000" w:themeColor="text1"/>
                <w:szCs w:val="21"/>
              </w:rPr>
              <w:t>地下水和土壤</w:t>
            </w:r>
            <w:r w:rsidRPr="002A0FA7">
              <w:rPr>
                <w:b/>
                <w:bCs/>
                <w:color w:val="000000" w:themeColor="text1"/>
                <w:szCs w:val="21"/>
              </w:rPr>
              <w:t>环境质量状况</w:t>
            </w:r>
          </w:p>
          <w:p w:rsidR="00E01033" w:rsidRPr="002A0FA7" w:rsidRDefault="00DA1D08">
            <w:pPr>
              <w:spacing w:line="360" w:lineRule="auto"/>
              <w:ind w:firstLineChars="200" w:firstLine="420"/>
              <w:contextualSpacing/>
              <w:rPr>
                <w:bCs/>
                <w:color w:val="000000" w:themeColor="text1"/>
                <w:kern w:val="0"/>
                <w:szCs w:val="21"/>
              </w:rPr>
            </w:pPr>
            <w:r w:rsidRPr="002A0FA7">
              <w:rPr>
                <w:rFonts w:hint="eastAsia"/>
                <w:bCs/>
                <w:color w:val="000000" w:themeColor="text1"/>
                <w:szCs w:val="21"/>
              </w:rPr>
              <w:t>项目无生产废水产生及外排，不存在土壤、地下水污染途径，因此本项目不需要开展对地下水和土壤环境质量现状调查。</w:t>
            </w:r>
          </w:p>
          <w:p w:rsidR="00E01033" w:rsidRPr="002A0FA7" w:rsidRDefault="00DA1D08">
            <w:pPr>
              <w:spacing w:line="360" w:lineRule="auto"/>
              <w:ind w:firstLineChars="200" w:firstLine="422"/>
              <w:rPr>
                <w:b/>
                <w:color w:val="000000" w:themeColor="text1"/>
                <w:szCs w:val="21"/>
              </w:rPr>
            </w:pPr>
            <w:r w:rsidRPr="002A0FA7">
              <w:rPr>
                <w:rFonts w:hint="eastAsia"/>
                <w:b/>
                <w:color w:val="000000" w:themeColor="text1"/>
                <w:szCs w:val="21"/>
              </w:rPr>
              <w:t>6</w:t>
            </w:r>
            <w:r w:rsidRPr="002A0FA7">
              <w:rPr>
                <w:b/>
                <w:color w:val="000000" w:themeColor="text1"/>
                <w:szCs w:val="21"/>
              </w:rPr>
              <w:t>、电磁辐射</w:t>
            </w:r>
          </w:p>
          <w:p w:rsidR="00E01033" w:rsidRPr="002A0FA7" w:rsidRDefault="00DA1D08">
            <w:pPr>
              <w:spacing w:line="360" w:lineRule="auto"/>
              <w:ind w:firstLineChars="200" w:firstLine="420"/>
              <w:rPr>
                <w:bCs/>
                <w:color w:val="000000" w:themeColor="text1"/>
                <w:kern w:val="0"/>
                <w:sz w:val="24"/>
              </w:rPr>
            </w:pPr>
            <w:r w:rsidRPr="002A0FA7">
              <w:rPr>
                <w:bCs/>
                <w:color w:val="000000" w:themeColor="text1"/>
                <w:kern w:val="0"/>
                <w:szCs w:val="21"/>
              </w:rPr>
              <w:lastRenderedPageBreak/>
              <w:t>本项目不属于新建或改建、扩建广播电台、差转台、电视塔台、卫星地球上行站、雷达等电磁辐射类项目，无需对电磁辐射现状开展监测与评价。</w:t>
            </w:r>
          </w:p>
        </w:tc>
      </w:tr>
      <w:tr w:rsidR="002A0FA7" w:rsidRPr="002A0FA7">
        <w:trPr>
          <w:trHeight w:val="1541"/>
          <w:jc w:val="center"/>
        </w:trPr>
        <w:tc>
          <w:tcPr>
            <w:tcW w:w="499" w:type="dxa"/>
            <w:vAlign w:val="center"/>
          </w:tcPr>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lastRenderedPageBreak/>
              <w:t>环境</w:t>
            </w:r>
          </w:p>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保护</w:t>
            </w:r>
          </w:p>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目标</w:t>
            </w:r>
          </w:p>
        </w:tc>
        <w:tc>
          <w:tcPr>
            <w:tcW w:w="8496" w:type="dxa"/>
            <w:vAlign w:val="center"/>
          </w:tcPr>
          <w:p w:rsidR="00E01033" w:rsidRPr="002A0FA7" w:rsidRDefault="00DA1D08">
            <w:pPr>
              <w:spacing w:line="360" w:lineRule="auto"/>
              <w:ind w:firstLineChars="200" w:firstLine="420"/>
              <w:rPr>
                <w:b/>
                <w:color w:val="000000" w:themeColor="text1"/>
                <w:szCs w:val="21"/>
              </w:rPr>
            </w:pPr>
            <w:r w:rsidRPr="002A0FA7">
              <w:rPr>
                <w:color w:val="000000" w:themeColor="text1"/>
                <w:szCs w:val="21"/>
              </w:rPr>
              <w:t>项目所在区域内无自然保护区、名胜古迹及风景区等特殊环境敏感目标。主要环境保护目标及保护级别详见表</w:t>
            </w:r>
            <w:r w:rsidRPr="002A0FA7">
              <w:rPr>
                <w:color w:val="000000" w:themeColor="text1"/>
                <w:szCs w:val="21"/>
              </w:rPr>
              <w:t>3-3</w:t>
            </w:r>
            <w:r w:rsidRPr="002A0FA7">
              <w:rPr>
                <w:color w:val="000000" w:themeColor="text1"/>
                <w:szCs w:val="21"/>
              </w:rPr>
              <w:t>。</w:t>
            </w:r>
          </w:p>
          <w:p w:rsidR="00E01033" w:rsidRPr="002A0FA7" w:rsidRDefault="00DA1D08">
            <w:pPr>
              <w:spacing w:line="360" w:lineRule="auto"/>
              <w:jc w:val="center"/>
              <w:rPr>
                <w:b/>
                <w:color w:val="000000" w:themeColor="text1"/>
                <w:szCs w:val="21"/>
              </w:rPr>
            </w:pPr>
            <w:r w:rsidRPr="002A0FA7">
              <w:rPr>
                <w:b/>
                <w:color w:val="000000" w:themeColor="text1"/>
                <w:szCs w:val="21"/>
              </w:rPr>
              <w:t>表</w:t>
            </w:r>
            <w:r w:rsidRPr="002A0FA7">
              <w:rPr>
                <w:b/>
                <w:color w:val="000000" w:themeColor="text1"/>
                <w:szCs w:val="21"/>
              </w:rPr>
              <w:t>3-3</w:t>
            </w:r>
            <w:r w:rsidRPr="002A0FA7">
              <w:rPr>
                <w:b/>
                <w:color w:val="000000" w:themeColor="text1"/>
                <w:szCs w:val="21"/>
              </w:rPr>
              <w:t>主要环境保护目标情况表</w:t>
            </w:r>
          </w:p>
          <w:tbl>
            <w:tblPr>
              <w:tblW w:w="82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62"/>
              <w:gridCol w:w="1224"/>
              <w:gridCol w:w="2126"/>
              <w:gridCol w:w="812"/>
              <w:gridCol w:w="2746"/>
            </w:tblGrid>
            <w:tr w:rsidR="002A0FA7" w:rsidRPr="002A0FA7">
              <w:trPr>
                <w:cantSplit/>
                <w:trHeight w:val="380"/>
                <w:jc w:val="center"/>
              </w:trPr>
              <w:tc>
                <w:tcPr>
                  <w:tcW w:w="2586" w:type="dxa"/>
                  <w:gridSpan w:val="2"/>
                  <w:tcBorders>
                    <w:top w:val="single" w:sz="4" w:space="0" w:color="auto"/>
                    <w:left w:val="single" w:sz="4" w:space="0" w:color="auto"/>
                    <w:bottom w:val="single" w:sz="4" w:space="0" w:color="auto"/>
                  </w:tcBorders>
                  <w:vAlign w:val="center"/>
                </w:tcPr>
                <w:p w:rsidR="00E01033" w:rsidRPr="002A0FA7" w:rsidRDefault="00DA1D08">
                  <w:pPr>
                    <w:jc w:val="center"/>
                    <w:rPr>
                      <w:b/>
                      <w:bCs/>
                      <w:color w:val="000000" w:themeColor="text1"/>
                      <w:szCs w:val="21"/>
                    </w:rPr>
                  </w:pPr>
                  <w:r w:rsidRPr="002A0FA7">
                    <w:rPr>
                      <w:b/>
                      <w:bCs/>
                      <w:color w:val="000000" w:themeColor="text1"/>
                      <w:szCs w:val="21"/>
                    </w:rPr>
                    <w:t>环境保护目标</w:t>
                  </w:r>
                </w:p>
              </w:tc>
              <w:tc>
                <w:tcPr>
                  <w:tcW w:w="2126" w:type="dxa"/>
                  <w:tcBorders>
                    <w:top w:val="single" w:sz="4" w:space="0" w:color="auto"/>
                    <w:bottom w:val="single" w:sz="4" w:space="0" w:color="auto"/>
                  </w:tcBorders>
                  <w:vAlign w:val="center"/>
                </w:tcPr>
                <w:p w:rsidR="00E01033" w:rsidRPr="002A0FA7" w:rsidRDefault="00DA1D08">
                  <w:pPr>
                    <w:jc w:val="center"/>
                    <w:rPr>
                      <w:b/>
                      <w:bCs/>
                      <w:color w:val="000000" w:themeColor="text1"/>
                      <w:szCs w:val="21"/>
                    </w:rPr>
                  </w:pPr>
                  <w:r w:rsidRPr="002A0FA7">
                    <w:rPr>
                      <w:b/>
                      <w:bCs/>
                      <w:color w:val="000000" w:themeColor="text1"/>
                      <w:szCs w:val="21"/>
                    </w:rPr>
                    <w:t>与厂址距离</w:t>
                  </w:r>
                  <w:r w:rsidRPr="002A0FA7">
                    <w:rPr>
                      <w:rFonts w:hint="eastAsia"/>
                      <w:b/>
                      <w:bCs/>
                      <w:color w:val="000000" w:themeColor="text1"/>
                      <w:szCs w:val="21"/>
                    </w:rPr>
                    <w:t>（</w:t>
                  </w:r>
                  <w:r w:rsidRPr="002A0FA7">
                    <w:rPr>
                      <w:b/>
                      <w:bCs/>
                      <w:color w:val="000000" w:themeColor="text1"/>
                      <w:szCs w:val="21"/>
                    </w:rPr>
                    <w:t>m</w:t>
                  </w:r>
                  <w:r w:rsidRPr="002A0FA7">
                    <w:rPr>
                      <w:rFonts w:hint="eastAsia"/>
                      <w:b/>
                      <w:bCs/>
                      <w:color w:val="000000" w:themeColor="text1"/>
                      <w:szCs w:val="21"/>
                    </w:rPr>
                    <w:t>）</w:t>
                  </w:r>
                </w:p>
              </w:tc>
              <w:tc>
                <w:tcPr>
                  <w:tcW w:w="812" w:type="dxa"/>
                  <w:tcBorders>
                    <w:top w:val="single" w:sz="4" w:space="0" w:color="auto"/>
                    <w:bottom w:val="single" w:sz="4" w:space="0" w:color="auto"/>
                  </w:tcBorders>
                  <w:vAlign w:val="center"/>
                </w:tcPr>
                <w:p w:rsidR="00E01033" w:rsidRPr="002A0FA7" w:rsidRDefault="00DA1D08">
                  <w:pPr>
                    <w:jc w:val="center"/>
                    <w:rPr>
                      <w:b/>
                      <w:bCs/>
                      <w:color w:val="000000" w:themeColor="text1"/>
                      <w:szCs w:val="21"/>
                    </w:rPr>
                  </w:pPr>
                  <w:r w:rsidRPr="002A0FA7">
                    <w:rPr>
                      <w:b/>
                      <w:bCs/>
                      <w:color w:val="000000" w:themeColor="text1"/>
                      <w:szCs w:val="21"/>
                    </w:rPr>
                    <w:t>方位</w:t>
                  </w:r>
                </w:p>
              </w:tc>
              <w:tc>
                <w:tcPr>
                  <w:tcW w:w="2746" w:type="dxa"/>
                  <w:tcBorders>
                    <w:top w:val="single" w:sz="4" w:space="0" w:color="auto"/>
                    <w:bottom w:val="single" w:sz="4" w:space="0" w:color="auto"/>
                    <w:right w:val="single" w:sz="4" w:space="0" w:color="auto"/>
                  </w:tcBorders>
                  <w:vAlign w:val="center"/>
                </w:tcPr>
                <w:p w:rsidR="00E01033" w:rsidRPr="002A0FA7" w:rsidRDefault="00DA1D08">
                  <w:pPr>
                    <w:jc w:val="center"/>
                    <w:rPr>
                      <w:b/>
                      <w:bCs/>
                      <w:color w:val="000000" w:themeColor="text1"/>
                      <w:szCs w:val="21"/>
                    </w:rPr>
                  </w:pPr>
                  <w:r w:rsidRPr="002A0FA7">
                    <w:rPr>
                      <w:b/>
                      <w:bCs/>
                      <w:color w:val="000000" w:themeColor="text1"/>
                      <w:szCs w:val="21"/>
                    </w:rPr>
                    <w:t>级别</w:t>
                  </w:r>
                </w:p>
              </w:tc>
            </w:tr>
            <w:tr w:rsidR="002A0FA7" w:rsidRPr="002A0FA7">
              <w:trPr>
                <w:cantSplit/>
                <w:trHeight w:val="380"/>
                <w:jc w:val="center"/>
              </w:trPr>
              <w:tc>
                <w:tcPr>
                  <w:tcW w:w="1362" w:type="dxa"/>
                  <w:vMerge w:val="restart"/>
                  <w:tcBorders>
                    <w:top w:val="single" w:sz="4" w:space="0" w:color="auto"/>
                    <w:left w:val="single" w:sz="4" w:space="0" w:color="auto"/>
                    <w:bottom w:val="single" w:sz="4" w:space="0" w:color="auto"/>
                  </w:tcBorders>
                  <w:vAlign w:val="center"/>
                </w:tcPr>
                <w:p w:rsidR="00E01033" w:rsidRPr="002A0FA7" w:rsidRDefault="00DA1D08">
                  <w:pPr>
                    <w:jc w:val="center"/>
                    <w:rPr>
                      <w:color w:val="000000" w:themeColor="text1"/>
                      <w:szCs w:val="21"/>
                    </w:rPr>
                  </w:pPr>
                  <w:r w:rsidRPr="002A0FA7">
                    <w:rPr>
                      <w:color w:val="000000" w:themeColor="text1"/>
                      <w:szCs w:val="21"/>
                    </w:rPr>
                    <w:t>环境空气</w:t>
                  </w:r>
                </w:p>
                <w:p w:rsidR="00E01033" w:rsidRPr="002A0FA7" w:rsidRDefault="00DA1D08">
                  <w:pPr>
                    <w:jc w:val="center"/>
                    <w:rPr>
                      <w:color w:val="000000" w:themeColor="text1"/>
                      <w:szCs w:val="21"/>
                    </w:rPr>
                  </w:pPr>
                  <w:r w:rsidRPr="002A0FA7">
                    <w:rPr>
                      <w:color w:val="000000" w:themeColor="text1"/>
                      <w:szCs w:val="21"/>
                    </w:rPr>
                    <w:t>保护目标</w:t>
                  </w:r>
                </w:p>
              </w:tc>
              <w:tc>
                <w:tcPr>
                  <w:tcW w:w="1224" w:type="dxa"/>
                  <w:tcBorders>
                    <w:top w:val="single" w:sz="4" w:space="0" w:color="auto"/>
                    <w:bottom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南杜社区</w:t>
                  </w:r>
                </w:p>
              </w:tc>
              <w:tc>
                <w:tcPr>
                  <w:tcW w:w="2126" w:type="dxa"/>
                  <w:tcBorders>
                    <w:top w:val="single" w:sz="4" w:space="0" w:color="auto"/>
                    <w:bottom w:val="single" w:sz="4" w:space="0" w:color="auto"/>
                  </w:tcBorders>
                  <w:vAlign w:val="center"/>
                </w:tcPr>
                <w:p w:rsidR="00E01033" w:rsidRPr="002A0FA7" w:rsidRDefault="00DA1D08">
                  <w:pPr>
                    <w:jc w:val="center"/>
                    <w:rPr>
                      <w:color w:val="000000" w:themeColor="text1"/>
                      <w:szCs w:val="21"/>
                    </w:rPr>
                  </w:pPr>
                  <w:r w:rsidRPr="002A0FA7">
                    <w:rPr>
                      <w:color w:val="000000" w:themeColor="text1"/>
                      <w:szCs w:val="21"/>
                    </w:rPr>
                    <w:t>40</w:t>
                  </w:r>
                </w:p>
              </w:tc>
              <w:tc>
                <w:tcPr>
                  <w:tcW w:w="812" w:type="dxa"/>
                  <w:tcBorders>
                    <w:top w:val="single" w:sz="4" w:space="0" w:color="auto"/>
                    <w:bottom w:val="single" w:sz="4" w:space="0" w:color="auto"/>
                  </w:tcBorders>
                  <w:vAlign w:val="center"/>
                </w:tcPr>
                <w:p w:rsidR="00E01033" w:rsidRPr="002A0FA7" w:rsidRDefault="00DA1D08">
                  <w:pPr>
                    <w:jc w:val="center"/>
                    <w:rPr>
                      <w:color w:val="000000" w:themeColor="text1"/>
                      <w:szCs w:val="21"/>
                    </w:rPr>
                  </w:pPr>
                  <w:r w:rsidRPr="002A0FA7">
                    <w:rPr>
                      <w:color w:val="000000" w:themeColor="text1"/>
                      <w:szCs w:val="21"/>
                    </w:rPr>
                    <w:t>S</w:t>
                  </w:r>
                </w:p>
              </w:tc>
              <w:tc>
                <w:tcPr>
                  <w:tcW w:w="2746" w:type="dxa"/>
                  <w:vMerge w:val="restart"/>
                  <w:tcBorders>
                    <w:top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color w:val="000000" w:themeColor="text1"/>
                      <w:szCs w:val="21"/>
                    </w:rPr>
                    <w:t>《环境空气质量标准》</w:t>
                  </w:r>
                </w:p>
                <w:p w:rsidR="00E01033" w:rsidRPr="002A0FA7" w:rsidRDefault="00DA1D08">
                  <w:pPr>
                    <w:jc w:val="center"/>
                    <w:rPr>
                      <w:color w:val="000000" w:themeColor="text1"/>
                      <w:szCs w:val="21"/>
                    </w:rPr>
                  </w:pPr>
                  <w:r w:rsidRPr="002A0FA7">
                    <w:rPr>
                      <w:color w:val="000000" w:themeColor="text1"/>
                      <w:szCs w:val="21"/>
                    </w:rPr>
                    <w:t>（</w:t>
                  </w:r>
                  <w:r w:rsidRPr="002A0FA7">
                    <w:rPr>
                      <w:color w:val="000000" w:themeColor="text1"/>
                      <w:szCs w:val="21"/>
                    </w:rPr>
                    <w:t>GB3095-2012</w:t>
                  </w:r>
                  <w:r w:rsidRPr="002A0FA7">
                    <w:rPr>
                      <w:color w:val="000000" w:themeColor="text1"/>
                      <w:szCs w:val="21"/>
                    </w:rPr>
                    <w:t>）中二级</w:t>
                  </w:r>
                  <w:r w:rsidRPr="002A0FA7">
                    <w:rPr>
                      <w:rFonts w:hint="eastAsia"/>
                      <w:color w:val="000000" w:themeColor="text1"/>
                      <w:szCs w:val="21"/>
                    </w:rPr>
                    <w:t>及修改单</w:t>
                  </w:r>
                  <w:r w:rsidRPr="002A0FA7">
                    <w:rPr>
                      <w:color w:val="000000" w:themeColor="text1"/>
                      <w:szCs w:val="21"/>
                    </w:rPr>
                    <w:t>标准</w:t>
                  </w:r>
                </w:p>
              </w:tc>
            </w:tr>
            <w:tr w:rsidR="002A0FA7" w:rsidRPr="002A0FA7">
              <w:trPr>
                <w:cantSplit/>
                <w:trHeight w:val="380"/>
                <w:jc w:val="center"/>
              </w:trPr>
              <w:tc>
                <w:tcPr>
                  <w:tcW w:w="1362" w:type="dxa"/>
                  <w:vMerge/>
                  <w:tcBorders>
                    <w:top w:val="single" w:sz="4" w:space="0" w:color="auto"/>
                    <w:left w:val="single" w:sz="4" w:space="0" w:color="auto"/>
                    <w:bottom w:val="single" w:sz="4" w:space="0" w:color="auto"/>
                  </w:tcBorders>
                  <w:vAlign w:val="center"/>
                </w:tcPr>
                <w:p w:rsidR="00E01033" w:rsidRPr="002A0FA7" w:rsidRDefault="00E01033">
                  <w:pPr>
                    <w:jc w:val="center"/>
                    <w:rPr>
                      <w:color w:val="000000" w:themeColor="text1"/>
                      <w:szCs w:val="21"/>
                    </w:rPr>
                  </w:pPr>
                </w:p>
              </w:tc>
              <w:tc>
                <w:tcPr>
                  <w:tcW w:w="1224" w:type="dxa"/>
                  <w:tcBorders>
                    <w:top w:val="single" w:sz="4" w:space="0" w:color="auto"/>
                    <w:bottom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盛庄村</w:t>
                  </w:r>
                </w:p>
              </w:tc>
              <w:tc>
                <w:tcPr>
                  <w:tcW w:w="2126" w:type="dxa"/>
                  <w:tcBorders>
                    <w:top w:val="single" w:sz="4" w:space="0" w:color="auto"/>
                    <w:bottom w:val="single" w:sz="4" w:space="0" w:color="auto"/>
                  </w:tcBorders>
                  <w:vAlign w:val="center"/>
                </w:tcPr>
                <w:p w:rsidR="00E01033" w:rsidRPr="002A0FA7" w:rsidRDefault="00DA1D08">
                  <w:pPr>
                    <w:jc w:val="center"/>
                    <w:rPr>
                      <w:color w:val="000000" w:themeColor="text1"/>
                      <w:szCs w:val="21"/>
                    </w:rPr>
                  </w:pPr>
                  <w:r w:rsidRPr="002A0FA7">
                    <w:rPr>
                      <w:color w:val="000000" w:themeColor="text1"/>
                      <w:szCs w:val="21"/>
                    </w:rPr>
                    <w:t>460</w:t>
                  </w:r>
                </w:p>
              </w:tc>
              <w:tc>
                <w:tcPr>
                  <w:tcW w:w="812" w:type="dxa"/>
                  <w:tcBorders>
                    <w:top w:val="single" w:sz="4" w:space="0" w:color="auto"/>
                    <w:bottom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S</w:t>
                  </w:r>
                  <w:r w:rsidRPr="002A0FA7">
                    <w:rPr>
                      <w:color w:val="000000" w:themeColor="text1"/>
                      <w:szCs w:val="21"/>
                    </w:rPr>
                    <w:t>E</w:t>
                  </w:r>
                </w:p>
              </w:tc>
              <w:tc>
                <w:tcPr>
                  <w:tcW w:w="2746" w:type="dxa"/>
                  <w:vMerge/>
                  <w:tcBorders>
                    <w:top w:val="single" w:sz="4" w:space="0" w:color="auto"/>
                    <w:bottom w:val="single" w:sz="4" w:space="0" w:color="auto"/>
                    <w:right w:val="single" w:sz="4" w:space="0" w:color="auto"/>
                  </w:tcBorders>
                  <w:vAlign w:val="center"/>
                </w:tcPr>
                <w:p w:rsidR="00E01033" w:rsidRPr="002A0FA7" w:rsidRDefault="00E01033">
                  <w:pPr>
                    <w:jc w:val="center"/>
                    <w:rPr>
                      <w:color w:val="000000" w:themeColor="text1"/>
                      <w:szCs w:val="21"/>
                    </w:rPr>
                  </w:pPr>
                </w:p>
              </w:tc>
            </w:tr>
            <w:tr w:rsidR="002A0FA7" w:rsidRPr="002A0FA7">
              <w:trPr>
                <w:cantSplit/>
                <w:trHeight w:val="380"/>
                <w:jc w:val="center"/>
              </w:trPr>
              <w:tc>
                <w:tcPr>
                  <w:tcW w:w="1362" w:type="dxa"/>
                  <w:tcBorders>
                    <w:top w:val="single" w:sz="4" w:space="0" w:color="auto"/>
                    <w:left w:val="single" w:sz="4" w:space="0" w:color="auto"/>
                    <w:bottom w:val="single" w:sz="4" w:space="0" w:color="auto"/>
                  </w:tcBorders>
                  <w:vAlign w:val="center"/>
                </w:tcPr>
                <w:p w:rsidR="00E01033" w:rsidRPr="002A0FA7" w:rsidRDefault="00DA1D08">
                  <w:pPr>
                    <w:jc w:val="center"/>
                    <w:rPr>
                      <w:color w:val="000000" w:themeColor="text1"/>
                      <w:szCs w:val="21"/>
                    </w:rPr>
                  </w:pPr>
                  <w:r w:rsidRPr="002A0FA7">
                    <w:rPr>
                      <w:color w:val="000000" w:themeColor="text1"/>
                      <w:szCs w:val="21"/>
                    </w:rPr>
                    <w:t>声环境保护目标</w:t>
                  </w:r>
                </w:p>
              </w:tc>
              <w:tc>
                <w:tcPr>
                  <w:tcW w:w="1224" w:type="dxa"/>
                  <w:tcBorders>
                    <w:top w:val="single" w:sz="4" w:space="0" w:color="auto"/>
                    <w:bottom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南杜社区</w:t>
                  </w:r>
                </w:p>
              </w:tc>
              <w:tc>
                <w:tcPr>
                  <w:tcW w:w="2126" w:type="dxa"/>
                  <w:tcBorders>
                    <w:top w:val="single" w:sz="4" w:space="0" w:color="auto"/>
                    <w:bottom w:val="single" w:sz="4" w:space="0" w:color="auto"/>
                  </w:tcBorders>
                  <w:vAlign w:val="center"/>
                </w:tcPr>
                <w:p w:rsidR="00E01033" w:rsidRPr="002A0FA7" w:rsidRDefault="00DA1D08">
                  <w:pPr>
                    <w:jc w:val="center"/>
                    <w:rPr>
                      <w:color w:val="000000" w:themeColor="text1"/>
                      <w:szCs w:val="21"/>
                    </w:rPr>
                  </w:pPr>
                  <w:r w:rsidRPr="002A0FA7">
                    <w:rPr>
                      <w:color w:val="000000" w:themeColor="text1"/>
                      <w:szCs w:val="21"/>
                    </w:rPr>
                    <w:t>40</w:t>
                  </w:r>
                </w:p>
              </w:tc>
              <w:tc>
                <w:tcPr>
                  <w:tcW w:w="812" w:type="dxa"/>
                  <w:tcBorders>
                    <w:top w:val="single" w:sz="4" w:space="0" w:color="auto"/>
                    <w:bottom w:val="single" w:sz="4" w:space="0" w:color="auto"/>
                  </w:tcBorders>
                  <w:vAlign w:val="center"/>
                </w:tcPr>
                <w:p w:rsidR="00E01033" w:rsidRPr="002A0FA7" w:rsidRDefault="00DA1D08">
                  <w:pPr>
                    <w:jc w:val="center"/>
                    <w:rPr>
                      <w:color w:val="000000" w:themeColor="text1"/>
                      <w:szCs w:val="21"/>
                    </w:rPr>
                  </w:pPr>
                  <w:r w:rsidRPr="002A0FA7">
                    <w:rPr>
                      <w:color w:val="000000" w:themeColor="text1"/>
                      <w:szCs w:val="21"/>
                    </w:rPr>
                    <w:t>S</w:t>
                  </w:r>
                </w:p>
              </w:tc>
              <w:tc>
                <w:tcPr>
                  <w:tcW w:w="2746" w:type="dxa"/>
                  <w:tcBorders>
                    <w:top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color w:val="000000" w:themeColor="text1"/>
                      <w:szCs w:val="21"/>
                    </w:rPr>
                    <w:t>《声环境质量标准》（</w:t>
                  </w:r>
                  <w:r w:rsidRPr="002A0FA7">
                    <w:rPr>
                      <w:color w:val="000000" w:themeColor="text1"/>
                      <w:szCs w:val="21"/>
                    </w:rPr>
                    <w:t>GB3096-2008</w:t>
                  </w:r>
                  <w:r w:rsidRPr="002A0FA7">
                    <w:rPr>
                      <w:color w:val="000000" w:themeColor="text1"/>
                      <w:szCs w:val="21"/>
                    </w:rPr>
                    <w:t>）</w:t>
                  </w:r>
                  <w:r w:rsidRPr="002A0FA7">
                    <w:rPr>
                      <w:color w:val="000000" w:themeColor="text1"/>
                      <w:szCs w:val="21"/>
                    </w:rPr>
                    <w:t>2</w:t>
                  </w:r>
                  <w:r w:rsidRPr="002A0FA7">
                    <w:rPr>
                      <w:color w:val="000000" w:themeColor="text1"/>
                      <w:szCs w:val="21"/>
                    </w:rPr>
                    <w:t>类标准</w:t>
                  </w:r>
                </w:p>
              </w:tc>
            </w:tr>
            <w:tr w:rsidR="002A0FA7" w:rsidRPr="002A0FA7">
              <w:trPr>
                <w:cantSplit/>
                <w:trHeight w:val="380"/>
                <w:jc w:val="center"/>
              </w:trPr>
              <w:tc>
                <w:tcPr>
                  <w:tcW w:w="1362" w:type="dxa"/>
                  <w:tcBorders>
                    <w:top w:val="single" w:sz="4" w:space="0" w:color="auto"/>
                    <w:left w:val="single" w:sz="4" w:space="0" w:color="auto"/>
                    <w:bottom w:val="single" w:sz="4" w:space="0" w:color="auto"/>
                  </w:tcBorders>
                  <w:vAlign w:val="center"/>
                </w:tcPr>
                <w:p w:rsidR="00E01033" w:rsidRPr="002A0FA7" w:rsidRDefault="00DA1D08">
                  <w:pPr>
                    <w:jc w:val="center"/>
                    <w:rPr>
                      <w:color w:val="000000" w:themeColor="text1"/>
                      <w:szCs w:val="21"/>
                    </w:rPr>
                  </w:pPr>
                  <w:r w:rsidRPr="002A0FA7">
                    <w:rPr>
                      <w:color w:val="000000" w:themeColor="text1"/>
                      <w:szCs w:val="21"/>
                    </w:rPr>
                    <w:t>地下水保护目标</w:t>
                  </w:r>
                </w:p>
              </w:tc>
              <w:tc>
                <w:tcPr>
                  <w:tcW w:w="4162" w:type="dxa"/>
                  <w:gridSpan w:val="3"/>
                  <w:tcBorders>
                    <w:top w:val="single" w:sz="4" w:space="0" w:color="auto"/>
                    <w:bottom w:val="single" w:sz="4" w:space="0" w:color="auto"/>
                  </w:tcBorders>
                  <w:vAlign w:val="center"/>
                </w:tcPr>
                <w:p w:rsidR="00E01033" w:rsidRPr="002A0FA7" w:rsidRDefault="00DA1D08">
                  <w:pPr>
                    <w:jc w:val="center"/>
                    <w:rPr>
                      <w:color w:val="000000" w:themeColor="text1"/>
                      <w:szCs w:val="21"/>
                    </w:rPr>
                  </w:pPr>
                  <w:r w:rsidRPr="002A0FA7">
                    <w:rPr>
                      <w:color w:val="000000" w:themeColor="text1"/>
                      <w:szCs w:val="21"/>
                    </w:rPr>
                    <w:t>厂界外</w:t>
                  </w:r>
                  <w:r w:rsidRPr="002A0FA7">
                    <w:rPr>
                      <w:color w:val="000000" w:themeColor="text1"/>
                      <w:szCs w:val="21"/>
                    </w:rPr>
                    <w:t xml:space="preserve"> 500 </w:t>
                  </w:r>
                  <w:r w:rsidRPr="002A0FA7">
                    <w:rPr>
                      <w:color w:val="000000" w:themeColor="text1"/>
                      <w:szCs w:val="21"/>
                    </w:rPr>
                    <w:t>米范围内的</w:t>
                  </w:r>
                  <w:r w:rsidRPr="002A0FA7">
                    <w:rPr>
                      <w:rFonts w:hint="eastAsia"/>
                      <w:color w:val="000000" w:themeColor="text1"/>
                      <w:szCs w:val="21"/>
                    </w:rPr>
                    <w:t>无</w:t>
                  </w:r>
                  <w:r w:rsidRPr="002A0FA7">
                    <w:rPr>
                      <w:color w:val="000000" w:themeColor="text1"/>
                      <w:szCs w:val="21"/>
                    </w:rPr>
                    <w:t>地下水集中式饮用水水源和热水、矿泉水、温泉等特殊地下水资源</w:t>
                  </w:r>
                </w:p>
              </w:tc>
              <w:tc>
                <w:tcPr>
                  <w:tcW w:w="2746" w:type="dxa"/>
                  <w:tcBorders>
                    <w:top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color w:val="000000" w:themeColor="text1"/>
                      <w:szCs w:val="21"/>
                    </w:rPr>
                    <w:t>《地下水质量标准》</w:t>
                  </w:r>
                </w:p>
                <w:p w:rsidR="00E01033" w:rsidRPr="002A0FA7" w:rsidRDefault="00DA1D08">
                  <w:pPr>
                    <w:jc w:val="center"/>
                    <w:rPr>
                      <w:color w:val="000000" w:themeColor="text1"/>
                      <w:szCs w:val="21"/>
                    </w:rPr>
                  </w:pPr>
                  <w:r w:rsidRPr="002A0FA7">
                    <w:rPr>
                      <w:color w:val="000000" w:themeColor="text1"/>
                      <w:szCs w:val="21"/>
                    </w:rPr>
                    <w:t>（</w:t>
                  </w:r>
                  <w:r w:rsidRPr="002A0FA7">
                    <w:rPr>
                      <w:color w:val="000000" w:themeColor="text1"/>
                      <w:szCs w:val="21"/>
                    </w:rPr>
                    <w:t>GB/T14848-2017</w:t>
                  </w:r>
                  <w:r w:rsidRPr="002A0FA7">
                    <w:rPr>
                      <w:color w:val="000000" w:themeColor="text1"/>
                      <w:szCs w:val="21"/>
                    </w:rPr>
                    <w:t>）中</w:t>
                  </w:r>
                  <w:r w:rsidRPr="002A0FA7">
                    <w:rPr>
                      <w:color w:val="000000" w:themeColor="text1"/>
                      <w:szCs w:val="21"/>
                    </w:rPr>
                    <w:t>Ⅲ</w:t>
                  </w:r>
                  <w:r w:rsidRPr="002A0FA7">
                    <w:rPr>
                      <w:color w:val="000000" w:themeColor="text1"/>
                      <w:szCs w:val="21"/>
                    </w:rPr>
                    <w:t>类标准</w:t>
                  </w:r>
                </w:p>
              </w:tc>
            </w:tr>
            <w:tr w:rsidR="002A0FA7" w:rsidRPr="002A0FA7">
              <w:trPr>
                <w:cantSplit/>
                <w:trHeight w:val="380"/>
                <w:jc w:val="center"/>
              </w:trPr>
              <w:tc>
                <w:tcPr>
                  <w:tcW w:w="1362" w:type="dxa"/>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szCs w:val="21"/>
                    </w:rPr>
                    <w:t>生态环境</w:t>
                  </w:r>
                </w:p>
              </w:tc>
              <w:tc>
                <w:tcPr>
                  <w:tcW w:w="6908" w:type="dxa"/>
                  <w:gridSpan w:val="4"/>
                  <w:tcBorders>
                    <w:top w:val="single" w:sz="4" w:space="0" w:color="auto"/>
                    <w:left w:val="single" w:sz="4" w:space="0" w:color="auto"/>
                    <w:bottom w:val="single" w:sz="4" w:space="0" w:color="auto"/>
                    <w:right w:val="single" w:sz="4" w:space="0" w:color="auto"/>
                  </w:tcBorders>
                  <w:vAlign w:val="center"/>
                </w:tcPr>
                <w:p w:rsidR="00E01033" w:rsidRPr="002A0FA7" w:rsidRDefault="00DA1D08">
                  <w:pPr>
                    <w:jc w:val="center"/>
                    <w:rPr>
                      <w:color w:val="000000" w:themeColor="text1"/>
                      <w:szCs w:val="21"/>
                    </w:rPr>
                  </w:pPr>
                  <w:r w:rsidRPr="002A0FA7">
                    <w:rPr>
                      <w:rFonts w:hint="eastAsia"/>
                      <w:color w:val="000000" w:themeColor="text1"/>
                      <w:kern w:val="0"/>
                      <w:szCs w:val="21"/>
                    </w:rPr>
                    <w:t>本项目位于</w:t>
                  </w:r>
                  <w:r w:rsidRPr="002A0FA7">
                    <w:rPr>
                      <w:color w:val="000000" w:themeColor="text1"/>
                      <w:szCs w:val="21"/>
                    </w:rPr>
                    <w:t>山东省济宁市梁山县梁山经济开发区内（南杜社区北）</w:t>
                  </w:r>
                  <w:r w:rsidRPr="002A0FA7">
                    <w:rPr>
                      <w:rFonts w:hint="eastAsia"/>
                      <w:color w:val="000000" w:themeColor="text1"/>
                      <w:kern w:val="0"/>
                      <w:szCs w:val="21"/>
                    </w:rPr>
                    <w:t>，</w:t>
                  </w:r>
                  <w:r w:rsidRPr="002A0FA7">
                    <w:rPr>
                      <w:color w:val="000000" w:themeColor="text1"/>
                      <w:kern w:val="0"/>
                      <w:szCs w:val="21"/>
                    </w:rPr>
                    <w:t>利用现有厂房</w:t>
                  </w:r>
                  <w:r w:rsidRPr="002A0FA7">
                    <w:rPr>
                      <w:rFonts w:hint="eastAsia"/>
                      <w:color w:val="000000" w:themeColor="text1"/>
                      <w:kern w:val="0"/>
                      <w:szCs w:val="21"/>
                    </w:rPr>
                    <w:t>建设，无</w:t>
                  </w:r>
                  <w:r w:rsidRPr="002A0FA7">
                    <w:rPr>
                      <w:color w:val="000000" w:themeColor="text1"/>
                      <w:szCs w:val="21"/>
                    </w:rPr>
                    <w:t>生态环境保护目标</w:t>
                  </w:r>
                </w:p>
              </w:tc>
            </w:tr>
          </w:tbl>
          <w:p w:rsidR="00E01033" w:rsidRPr="002A0FA7" w:rsidRDefault="00E01033">
            <w:pPr>
              <w:adjustRightInd w:val="0"/>
              <w:snapToGrid w:val="0"/>
              <w:jc w:val="center"/>
              <w:rPr>
                <w:rFonts w:ascii="宋体" w:hAnsi="宋体" w:cs="宋体"/>
                <w:color w:val="000000" w:themeColor="text1"/>
                <w:kern w:val="0"/>
                <w:szCs w:val="21"/>
              </w:rPr>
            </w:pPr>
          </w:p>
        </w:tc>
      </w:tr>
      <w:tr w:rsidR="002A0FA7" w:rsidRPr="002A0FA7">
        <w:trPr>
          <w:trHeight w:val="1541"/>
          <w:jc w:val="center"/>
        </w:trPr>
        <w:tc>
          <w:tcPr>
            <w:tcW w:w="499" w:type="dxa"/>
            <w:tcMar>
              <w:left w:w="28" w:type="dxa"/>
              <w:right w:w="28" w:type="dxa"/>
            </w:tcMar>
            <w:vAlign w:val="center"/>
          </w:tcPr>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污染</w:t>
            </w:r>
          </w:p>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物排</w:t>
            </w:r>
          </w:p>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放控</w:t>
            </w:r>
          </w:p>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制标</w:t>
            </w:r>
          </w:p>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准</w:t>
            </w:r>
          </w:p>
        </w:tc>
        <w:tc>
          <w:tcPr>
            <w:tcW w:w="8496" w:type="dxa"/>
            <w:vAlign w:val="center"/>
          </w:tcPr>
          <w:p w:rsidR="00E01033" w:rsidRPr="002A0FA7" w:rsidRDefault="00DA1D08">
            <w:pPr>
              <w:spacing w:line="360" w:lineRule="auto"/>
              <w:ind w:rightChars="50" w:right="105"/>
              <w:rPr>
                <w:color w:val="000000" w:themeColor="text1"/>
                <w:szCs w:val="21"/>
              </w:rPr>
            </w:pPr>
            <w:r w:rsidRPr="002A0FA7">
              <w:rPr>
                <w:rFonts w:hint="eastAsia"/>
                <w:b/>
                <w:color w:val="000000" w:themeColor="text1"/>
                <w:szCs w:val="21"/>
              </w:rPr>
              <w:t>1</w:t>
            </w:r>
            <w:r w:rsidRPr="002A0FA7">
              <w:rPr>
                <w:rFonts w:hint="eastAsia"/>
                <w:b/>
                <w:color w:val="000000" w:themeColor="text1"/>
                <w:szCs w:val="21"/>
              </w:rPr>
              <w:t>、</w:t>
            </w:r>
            <w:r w:rsidRPr="002A0FA7">
              <w:rPr>
                <w:b/>
                <w:color w:val="000000" w:themeColor="text1"/>
                <w:szCs w:val="21"/>
              </w:rPr>
              <w:t>废水执行：</w:t>
            </w:r>
            <w:r w:rsidRPr="002A0FA7">
              <w:rPr>
                <w:rFonts w:hint="eastAsia"/>
                <w:color w:val="000000" w:themeColor="text1"/>
                <w:szCs w:val="21"/>
              </w:rPr>
              <w:t>本项目无废水外排。若废水外排执行</w:t>
            </w:r>
            <w:r w:rsidRPr="002A0FA7">
              <w:rPr>
                <w:color w:val="000000" w:themeColor="text1"/>
                <w:szCs w:val="21"/>
              </w:rPr>
              <w:t>《流域水污染物综合排放标准第</w:t>
            </w:r>
            <w:r w:rsidRPr="002A0FA7">
              <w:rPr>
                <w:color w:val="000000" w:themeColor="text1"/>
                <w:szCs w:val="21"/>
              </w:rPr>
              <w:t>1</w:t>
            </w:r>
            <w:r w:rsidRPr="002A0FA7">
              <w:rPr>
                <w:color w:val="000000" w:themeColor="text1"/>
                <w:szCs w:val="21"/>
              </w:rPr>
              <w:t>部分：南四湖东平湖流域》</w:t>
            </w:r>
            <w:r w:rsidRPr="00FB6462">
              <w:rPr>
                <w:color w:val="000000" w:themeColor="text1"/>
                <w:szCs w:val="21"/>
              </w:rPr>
              <w:t>（</w:t>
            </w:r>
            <w:r w:rsidRPr="00FB6462">
              <w:rPr>
                <w:color w:val="000000" w:themeColor="text1"/>
                <w:szCs w:val="21"/>
              </w:rPr>
              <w:t>DB37/3416.1-20</w:t>
            </w:r>
            <w:r w:rsidR="002A0FA7" w:rsidRPr="00FB6462">
              <w:rPr>
                <w:color w:val="000000" w:themeColor="text1"/>
                <w:szCs w:val="21"/>
              </w:rPr>
              <w:t>23</w:t>
            </w:r>
            <w:r w:rsidRPr="00FB6462">
              <w:rPr>
                <w:color w:val="000000" w:themeColor="text1"/>
                <w:szCs w:val="21"/>
              </w:rPr>
              <w:t>）</w:t>
            </w:r>
            <w:r w:rsidRPr="002A0FA7">
              <w:rPr>
                <w:color w:val="000000" w:themeColor="text1"/>
                <w:szCs w:val="21"/>
              </w:rPr>
              <w:t>重点保护区标准的要求。</w:t>
            </w:r>
          </w:p>
          <w:p w:rsidR="00E01033" w:rsidRPr="002A0FA7" w:rsidRDefault="00DA1D08">
            <w:pPr>
              <w:spacing w:line="360" w:lineRule="auto"/>
              <w:jc w:val="center"/>
              <w:rPr>
                <w:b/>
                <w:color w:val="000000" w:themeColor="text1"/>
                <w:szCs w:val="21"/>
              </w:rPr>
            </w:pPr>
            <w:r w:rsidRPr="002A0FA7">
              <w:rPr>
                <w:b/>
                <w:color w:val="000000" w:themeColor="text1"/>
                <w:szCs w:val="21"/>
              </w:rPr>
              <w:t>表</w:t>
            </w:r>
            <w:r w:rsidRPr="002A0FA7">
              <w:rPr>
                <w:b/>
                <w:color w:val="000000" w:themeColor="text1"/>
                <w:szCs w:val="21"/>
              </w:rPr>
              <w:t xml:space="preserve">3-4  </w:t>
            </w:r>
            <w:r w:rsidRPr="002A0FA7">
              <w:rPr>
                <w:b/>
                <w:color w:val="000000" w:themeColor="text1"/>
                <w:szCs w:val="21"/>
              </w:rPr>
              <w:t>重点保护区域标准</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126"/>
              <w:gridCol w:w="1131"/>
              <w:gridCol w:w="1129"/>
              <w:gridCol w:w="1128"/>
              <w:gridCol w:w="1126"/>
              <w:gridCol w:w="1126"/>
            </w:tblGrid>
            <w:tr w:rsidR="002A0FA7" w:rsidRPr="002A0FA7">
              <w:trPr>
                <w:trHeight w:val="426"/>
                <w:jc w:val="center"/>
              </w:trPr>
              <w:tc>
                <w:tcPr>
                  <w:tcW w:w="1504" w:type="dxa"/>
                  <w:vAlign w:val="center"/>
                </w:tcPr>
                <w:p w:rsidR="00E01033" w:rsidRPr="002A0FA7" w:rsidRDefault="00DA1D08">
                  <w:pPr>
                    <w:jc w:val="center"/>
                    <w:rPr>
                      <w:color w:val="000000" w:themeColor="text1"/>
                      <w:szCs w:val="21"/>
                    </w:rPr>
                  </w:pPr>
                  <w:r w:rsidRPr="002A0FA7">
                    <w:rPr>
                      <w:color w:val="000000" w:themeColor="text1"/>
                      <w:szCs w:val="21"/>
                    </w:rPr>
                    <w:t>指标名称</w:t>
                  </w:r>
                </w:p>
              </w:tc>
              <w:tc>
                <w:tcPr>
                  <w:tcW w:w="1126" w:type="dxa"/>
                  <w:vAlign w:val="center"/>
                </w:tcPr>
                <w:p w:rsidR="00E01033" w:rsidRPr="002A0FA7" w:rsidRDefault="00DA1D08">
                  <w:pPr>
                    <w:jc w:val="center"/>
                    <w:rPr>
                      <w:color w:val="000000" w:themeColor="text1"/>
                      <w:szCs w:val="21"/>
                    </w:rPr>
                  </w:pPr>
                  <w:r w:rsidRPr="002A0FA7">
                    <w:rPr>
                      <w:color w:val="000000" w:themeColor="text1"/>
                      <w:szCs w:val="21"/>
                    </w:rPr>
                    <w:t>pH</w:t>
                  </w:r>
                </w:p>
              </w:tc>
              <w:tc>
                <w:tcPr>
                  <w:tcW w:w="1131" w:type="dxa"/>
                  <w:vAlign w:val="center"/>
                </w:tcPr>
                <w:p w:rsidR="00E01033" w:rsidRPr="002A0FA7" w:rsidRDefault="00DA1D08">
                  <w:pPr>
                    <w:jc w:val="center"/>
                    <w:rPr>
                      <w:color w:val="000000" w:themeColor="text1"/>
                      <w:szCs w:val="21"/>
                    </w:rPr>
                  </w:pPr>
                  <w:r w:rsidRPr="002A0FA7">
                    <w:rPr>
                      <w:color w:val="000000" w:themeColor="text1"/>
                      <w:szCs w:val="21"/>
                    </w:rPr>
                    <w:t>COD</w:t>
                  </w:r>
                </w:p>
              </w:tc>
              <w:tc>
                <w:tcPr>
                  <w:tcW w:w="1129" w:type="dxa"/>
                  <w:vAlign w:val="center"/>
                </w:tcPr>
                <w:p w:rsidR="00E01033" w:rsidRPr="002A0FA7" w:rsidRDefault="00DA1D08">
                  <w:pPr>
                    <w:jc w:val="center"/>
                    <w:rPr>
                      <w:color w:val="000000" w:themeColor="text1"/>
                      <w:szCs w:val="21"/>
                    </w:rPr>
                  </w:pPr>
                  <w:r w:rsidRPr="002A0FA7">
                    <w:rPr>
                      <w:color w:val="000000" w:themeColor="text1"/>
                      <w:szCs w:val="21"/>
                    </w:rPr>
                    <w:t>BOD</w:t>
                  </w:r>
                  <w:r w:rsidRPr="002A0FA7">
                    <w:rPr>
                      <w:color w:val="000000" w:themeColor="text1"/>
                      <w:szCs w:val="21"/>
                      <w:vertAlign w:val="subscript"/>
                    </w:rPr>
                    <w:t>5</w:t>
                  </w:r>
                </w:p>
              </w:tc>
              <w:tc>
                <w:tcPr>
                  <w:tcW w:w="1128" w:type="dxa"/>
                  <w:vAlign w:val="center"/>
                </w:tcPr>
                <w:p w:rsidR="00E01033" w:rsidRPr="002A0FA7" w:rsidRDefault="00DA1D08">
                  <w:pPr>
                    <w:jc w:val="center"/>
                    <w:rPr>
                      <w:color w:val="000000" w:themeColor="text1"/>
                      <w:szCs w:val="21"/>
                    </w:rPr>
                  </w:pPr>
                  <w:r w:rsidRPr="002A0FA7">
                    <w:rPr>
                      <w:color w:val="000000" w:themeColor="text1"/>
                      <w:szCs w:val="21"/>
                    </w:rPr>
                    <w:t>SS</w:t>
                  </w:r>
                </w:p>
              </w:tc>
              <w:tc>
                <w:tcPr>
                  <w:tcW w:w="1126" w:type="dxa"/>
                  <w:vAlign w:val="center"/>
                </w:tcPr>
                <w:p w:rsidR="00E01033" w:rsidRPr="002A0FA7" w:rsidRDefault="00DA1D08">
                  <w:pPr>
                    <w:jc w:val="center"/>
                    <w:rPr>
                      <w:color w:val="000000" w:themeColor="text1"/>
                      <w:szCs w:val="21"/>
                    </w:rPr>
                  </w:pPr>
                  <w:r w:rsidRPr="002A0FA7">
                    <w:rPr>
                      <w:color w:val="000000" w:themeColor="text1"/>
                      <w:szCs w:val="21"/>
                    </w:rPr>
                    <w:t>氨氮</w:t>
                  </w:r>
                </w:p>
              </w:tc>
              <w:tc>
                <w:tcPr>
                  <w:tcW w:w="1126" w:type="dxa"/>
                  <w:vAlign w:val="center"/>
                </w:tcPr>
                <w:p w:rsidR="00E01033" w:rsidRPr="002A0FA7" w:rsidRDefault="00DA1D08">
                  <w:pPr>
                    <w:jc w:val="center"/>
                    <w:rPr>
                      <w:color w:val="000000" w:themeColor="text1"/>
                      <w:szCs w:val="21"/>
                    </w:rPr>
                  </w:pPr>
                  <w:r w:rsidRPr="002A0FA7">
                    <w:rPr>
                      <w:color w:val="000000" w:themeColor="text1"/>
                      <w:szCs w:val="21"/>
                    </w:rPr>
                    <w:t>总氮</w:t>
                  </w:r>
                </w:p>
              </w:tc>
            </w:tr>
            <w:tr w:rsidR="002A0FA7" w:rsidRPr="002A0FA7">
              <w:trPr>
                <w:trHeight w:val="440"/>
                <w:jc w:val="center"/>
              </w:trPr>
              <w:tc>
                <w:tcPr>
                  <w:tcW w:w="1504" w:type="dxa"/>
                  <w:vAlign w:val="center"/>
                </w:tcPr>
                <w:p w:rsidR="00E01033" w:rsidRPr="002A0FA7" w:rsidRDefault="00DA1D08">
                  <w:pPr>
                    <w:jc w:val="center"/>
                    <w:rPr>
                      <w:color w:val="000000" w:themeColor="text1"/>
                      <w:szCs w:val="21"/>
                    </w:rPr>
                  </w:pPr>
                  <w:r w:rsidRPr="002A0FA7">
                    <w:rPr>
                      <w:color w:val="000000" w:themeColor="text1"/>
                      <w:szCs w:val="21"/>
                    </w:rPr>
                    <w:t>标准数值</w:t>
                  </w:r>
                </w:p>
              </w:tc>
              <w:tc>
                <w:tcPr>
                  <w:tcW w:w="1126" w:type="dxa"/>
                  <w:vAlign w:val="center"/>
                </w:tcPr>
                <w:p w:rsidR="00E01033" w:rsidRPr="002A0FA7" w:rsidRDefault="00DA1D08">
                  <w:pPr>
                    <w:jc w:val="center"/>
                    <w:rPr>
                      <w:color w:val="000000" w:themeColor="text1"/>
                      <w:szCs w:val="21"/>
                    </w:rPr>
                  </w:pPr>
                  <w:r w:rsidRPr="002A0FA7">
                    <w:rPr>
                      <w:color w:val="000000" w:themeColor="text1"/>
                      <w:szCs w:val="21"/>
                    </w:rPr>
                    <w:t>6-9</w:t>
                  </w:r>
                </w:p>
              </w:tc>
              <w:tc>
                <w:tcPr>
                  <w:tcW w:w="1131" w:type="dxa"/>
                  <w:vAlign w:val="center"/>
                </w:tcPr>
                <w:p w:rsidR="00E01033" w:rsidRPr="002A0FA7" w:rsidRDefault="00DA1D08">
                  <w:pPr>
                    <w:jc w:val="center"/>
                    <w:rPr>
                      <w:color w:val="000000" w:themeColor="text1"/>
                      <w:szCs w:val="21"/>
                    </w:rPr>
                  </w:pPr>
                  <w:r w:rsidRPr="002A0FA7">
                    <w:rPr>
                      <w:color w:val="000000" w:themeColor="text1"/>
                      <w:szCs w:val="21"/>
                    </w:rPr>
                    <w:t>50</w:t>
                  </w:r>
                  <w:r w:rsidRPr="002A0FA7">
                    <w:rPr>
                      <w:rFonts w:hint="eastAsia"/>
                      <w:color w:val="000000" w:themeColor="text1"/>
                      <w:szCs w:val="21"/>
                    </w:rPr>
                    <w:t>mg</w:t>
                  </w:r>
                  <w:r w:rsidRPr="002A0FA7">
                    <w:rPr>
                      <w:color w:val="000000" w:themeColor="text1"/>
                      <w:szCs w:val="21"/>
                    </w:rPr>
                    <w:t>/L</w:t>
                  </w:r>
                </w:p>
              </w:tc>
              <w:tc>
                <w:tcPr>
                  <w:tcW w:w="1129" w:type="dxa"/>
                  <w:vAlign w:val="center"/>
                </w:tcPr>
                <w:p w:rsidR="00E01033" w:rsidRPr="002A0FA7" w:rsidRDefault="00DA1D08">
                  <w:pPr>
                    <w:jc w:val="center"/>
                    <w:rPr>
                      <w:color w:val="000000" w:themeColor="text1"/>
                      <w:szCs w:val="21"/>
                    </w:rPr>
                  </w:pPr>
                  <w:r w:rsidRPr="002A0FA7">
                    <w:rPr>
                      <w:color w:val="000000" w:themeColor="text1"/>
                      <w:szCs w:val="21"/>
                    </w:rPr>
                    <w:t>10</w:t>
                  </w:r>
                  <w:r w:rsidRPr="002A0FA7">
                    <w:rPr>
                      <w:rFonts w:hint="eastAsia"/>
                      <w:color w:val="000000" w:themeColor="text1"/>
                      <w:szCs w:val="21"/>
                    </w:rPr>
                    <w:t xml:space="preserve"> mg</w:t>
                  </w:r>
                  <w:r w:rsidRPr="002A0FA7">
                    <w:rPr>
                      <w:color w:val="000000" w:themeColor="text1"/>
                      <w:szCs w:val="21"/>
                    </w:rPr>
                    <w:t>/L</w:t>
                  </w:r>
                </w:p>
              </w:tc>
              <w:tc>
                <w:tcPr>
                  <w:tcW w:w="1128" w:type="dxa"/>
                  <w:vAlign w:val="center"/>
                </w:tcPr>
                <w:p w:rsidR="00E01033" w:rsidRPr="002A0FA7" w:rsidRDefault="00DA1D08">
                  <w:pPr>
                    <w:jc w:val="center"/>
                    <w:rPr>
                      <w:color w:val="000000" w:themeColor="text1"/>
                      <w:szCs w:val="21"/>
                    </w:rPr>
                  </w:pPr>
                  <w:r w:rsidRPr="002A0FA7">
                    <w:rPr>
                      <w:color w:val="000000" w:themeColor="text1"/>
                      <w:szCs w:val="21"/>
                    </w:rPr>
                    <w:t>20</w:t>
                  </w:r>
                  <w:r w:rsidRPr="002A0FA7">
                    <w:rPr>
                      <w:rFonts w:hint="eastAsia"/>
                      <w:color w:val="000000" w:themeColor="text1"/>
                      <w:szCs w:val="21"/>
                    </w:rPr>
                    <w:t xml:space="preserve"> mg</w:t>
                  </w:r>
                  <w:r w:rsidRPr="002A0FA7">
                    <w:rPr>
                      <w:color w:val="000000" w:themeColor="text1"/>
                      <w:szCs w:val="21"/>
                    </w:rPr>
                    <w:t>/L</w:t>
                  </w:r>
                </w:p>
              </w:tc>
              <w:tc>
                <w:tcPr>
                  <w:tcW w:w="1126" w:type="dxa"/>
                  <w:vAlign w:val="center"/>
                </w:tcPr>
                <w:p w:rsidR="00E01033" w:rsidRPr="002A0FA7" w:rsidRDefault="00DA1D08">
                  <w:pPr>
                    <w:jc w:val="center"/>
                    <w:rPr>
                      <w:color w:val="000000" w:themeColor="text1"/>
                      <w:szCs w:val="21"/>
                    </w:rPr>
                  </w:pPr>
                  <w:r w:rsidRPr="002A0FA7">
                    <w:rPr>
                      <w:color w:val="000000" w:themeColor="text1"/>
                      <w:szCs w:val="21"/>
                    </w:rPr>
                    <w:t>5</w:t>
                  </w:r>
                  <w:r w:rsidRPr="002A0FA7">
                    <w:rPr>
                      <w:rFonts w:hint="eastAsia"/>
                      <w:color w:val="000000" w:themeColor="text1"/>
                      <w:szCs w:val="21"/>
                    </w:rPr>
                    <w:t xml:space="preserve"> mg</w:t>
                  </w:r>
                  <w:r w:rsidRPr="002A0FA7">
                    <w:rPr>
                      <w:color w:val="000000" w:themeColor="text1"/>
                      <w:szCs w:val="21"/>
                    </w:rPr>
                    <w:t>/L</w:t>
                  </w:r>
                </w:p>
              </w:tc>
              <w:tc>
                <w:tcPr>
                  <w:tcW w:w="1126" w:type="dxa"/>
                  <w:vAlign w:val="center"/>
                </w:tcPr>
                <w:p w:rsidR="00E01033" w:rsidRPr="002A0FA7" w:rsidRDefault="00DA1D08">
                  <w:pPr>
                    <w:jc w:val="center"/>
                    <w:rPr>
                      <w:color w:val="000000" w:themeColor="text1"/>
                      <w:szCs w:val="21"/>
                    </w:rPr>
                  </w:pPr>
                  <w:r w:rsidRPr="002A0FA7">
                    <w:rPr>
                      <w:color w:val="000000" w:themeColor="text1"/>
                      <w:szCs w:val="21"/>
                    </w:rPr>
                    <w:t>15</w:t>
                  </w:r>
                  <w:r w:rsidRPr="002A0FA7">
                    <w:rPr>
                      <w:rFonts w:hint="eastAsia"/>
                      <w:color w:val="000000" w:themeColor="text1"/>
                      <w:szCs w:val="21"/>
                    </w:rPr>
                    <w:t xml:space="preserve"> mg</w:t>
                  </w:r>
                  <w:r w:rsidRPr="002A0FA7">
                    <w:rPr>
                      <w:color w:val="000000" w:themeColor="text1"/>
                      <w:szCs w:val="21"/>
                    </w:rPr>
                    <w:t>/L</w:t>
                  </w:r>
                </w:p>
              </w:tc>
            </w:tr>
          </w:tbl>
          <w:p w:rsidR="00E01033" w:rsidRPr="002A0FA7" w:rsidRDefault="00DA1D08">
            <w:pPr>
              <w:spacing w:line="360" w:lineRule="auto"/>
              <w:ind w:rightChars="50" w:right="105"/>
              <w:rPr>
                <w:color w:val="000000" w:themeColor="text1"/>
                <w:szCs w:val="21"/>
              </w:rPr>
            </w:pPr>
            <w:r w:rsidRPr="002A0FA7">
              <w:rPr>
                <w:rFonts w:hint="eastAsia"/>
                <w:b/>
                <w:color w:val="000000" w:themeColor="text1"/>
                <w:szCs w:val="21"/>
              </w:rPr>
              <w:t>2</w:t>
            </w:r>
            <w:r w:rsidRPr="002A0FA7">
              <w:rPr>
                <w:rFonts w:hint="eastAsia"/>
                <w:b/>
                <w:color w:val="000000" w:themeColor="text1"/>
                <w:szCs w:val="21"/>
              </w:rPr>
              <w:t>、</w:t>
            </w:r>
            <w:r w:rsidRPr="002A0FA7">
              <w:rPr>
                <w:b/>
                <w:color w:val="000000" w:themeColor="text1"/>
                <w:szCs w:val="21"/>
              </w:rPr>
              <w:t>废气执行：</w:t>
            </w:r>
            <w:r w:rsidRPr="002A0FA7">
              <w:rPr>
                <w:rFonts w:hint="eastAsia"/>
                <w:color w:val="000000" w:themeColor="text1"/>
                <w:szCs w:val="21"/>
              </w:rPr>
              <w:t>有组织颗粒物、二氧化硫、氮氧化物排放浓度执行</w:t>
            </w:r>
            <w:r w:rsidRPr="002A0FA7">
              <w:rPr>
                <w:color w:val="000000" w:themeColor="text1"/>
              </w:rPr>
              <w:t>《区域性大气污染物综合排放标准》（</w:t>
            </w:r>
            <w:r w:rsidRPr="002A0FA7">
              <w:rPr>
                <w:color w:val="000000" w:themeColor="text1"/>
              </w:rPr>
              <w:t>DB37/2376-2019</w:t>
            </w:r>
            <w:r w:rsidRPr="002A0FA7">
              <w:rPr>
                <w:color w:val="000000" w:themeColor="text1"/>
              </w:rPr>
              <w:t>）表</w:t>
            </w:r>
            <w:r w:rsidRPr="002A0FA7">
              <w:rPr>
                <w:color w:val="000000" w:themeColor="text1"/>
              </w:rPr>
              <w:t>1</w:t>
            </w:r>
            <w:r w:rsidRPr="002A0FA7">
              <w:rPr>
                <w:color w:val="000000" w:themeColor="text1"/>
              </w:rPr>
              <w:t>一般控制区标准；</w:t>
            </w:r>
            <w:r w:rsidRPr="002A0FA7">
              <w:rPr>
                <w:rFonts w:hint="eastAsia"/>
                <w:color w:val="000000" w:themeColor="text1"/>
                <w:szCs w:val="21"/>
              </w:rPr>
              <w:t>有组织颗粒物、二氧化硫、氮氧化物排放速率执行</w:t>
            </w:r>
            <w:r w:rsidRPr="002A0FA7">
              <w:rPr>
                <w:color w:val="000000" w:themeColor="text1"/>
              </w:rPr>
              <w:t>《大气污染物综合排放标准》（</w:t>
            </w:r>
            <w:r w:rsidRPr="002A0FA7">
              <w:rPr>
                <w:color w:val="000000" w:themeColor="text1"/>
              </w:rPr>
              <w:t>GB16297-1996</w:t>
            </w:r>
            <w:r w:rsidRPr="002A0FA7">
              <w:rPr>
                <w:color w:val="000000" w:themeColor="text1"/>
              </w:rPr>
              <w:t>）表</w:t>
            </w:r>
            <w:r w:rsidRPr="002A0FA7">
              <w:rPr>
                <w:color w:val="000000" w:themeColor="text1"/>
              </w:rPr>
              <w:t>2</w:t>
            </w:r>
            <w:r w:rsidRPr="002A0FA7">
              <w:rPr>
                <w:color w:val="000000" w:themeColor="text1"/>
              </w:rPr>
              <w:t>二级污染物排放限值</w:t>
            </w:r>
            <w:r w:rsidRPr="002A0FA7">
              <w:rPr>
                <w:rFonts w:hint="eastAsia"/>
                <w:color w:val="000000" w:themeColor="text1"/>
              </w:rPr>
              <w:t>；</w:t>
            </w:r>
            <w:r w:rsidRPr="002A0FA7">
              <w:rPr>
                <w:rFonts w:hint="eastAsia"/>
                <w:color w:val="000000" w:themeColor="text1"/>
                <w:szCs w:val="21"/>
              </w:rPr>
              <w:t>有组织</w:t>
            </w:r>
            <w:r w:rsidRPr="002A0FA7">
              <w:rPr>
                <w:rFonts w:eastAsia="TimesNewRomanPSMT"/>
                <w:color w:val="000000" w:themeColor="text1"/>
                <w:szCs w:val="21"/>
              </w:rPr>
              <w:t>VOCs</w:t>
            </w:r>
            <w:r w:rsidRPr="002A0FA7">
              <w:rPr>
                <w:rFonts w:hint="eastAsia"/>
                <w:color w:val="000000" w:themeColor="text1"/>
                <w:szCs w:val="21"/>
              </w:rPr>
              <w:t>排放浓度、排放速率执行</w:t>
            </w:r>
            <w:r w:rsidRPr="002A0FA7">
              <w:rPr>
                <w:color w:val="000000" w:themeColor="text1"/>
              </w:rPr>
              <w:t>《挥发性有机物排放标准第</w:t>
            </w:r>
            <w:r w:rsidRPr="002A0FA7">
              <w:rPr>
                <w:color w:val="000000" w:themeColor="text1"/>
              </w:rPr>
              <w:t>1</w:t>
            </w:r>
            <w:r w:rsidRPr="002A0FA7">
              <w:rPr>
                <w:color w:val="000000" w:themeColor="text1"/>
              </w:rPr>
              <w:t>部分：汽车制造业》（</w:t>
            </w:r>
            <w:r w:rsidRPr="002A0FA7">
              <w:rPr>
                <w:color w:val="000000" w:themeColor="text1"/>
              </w:rPr>
              <w:t>DB37/2801.1-2016</w:t>
            </w:r>
            <w:r w:rsidRPr="002A0FA7">
              <w:rPr>
                <w:color w:val="000000" w:themeColor="text1"/>
              </w:rPr>
              <w:t>）表</w:t>
            </w:r>
            <w:r w:rsidRPr="002A0FA7">
              <w:rPr>
                <w:color w:val="000000" w:themeColor="text1"/>
              </w:rPr>
              <w:t>1</w:t>
            </w:r>
            <w:r w:rsidRPr="002A0FA7">
              <w:rPr>
                <w:color w:val="000000" w:themeColor="text1"/>
              </w:rPr>
              <w:t>标准</w:t>
            </w:r>
            <w:r w:rsidRPr="002A0FA7">
              <w:rPr>
                <w:rFonts w:hint="eastAsia"/>
                <w:color w:val="000000" w:themeColor="text1"/>
                <w:szCs w:val="21"/>
              </w:rPr>
              <w:t>；</w:t>
            </w:r>
            <w:r w:rsidRPr="002A0FA7">
              <w:rPr>
                <w:rFonts w:hint="eastAsia"/>
                <w:color w:val="000000" w:themeColor="text1"/>
              </w:rPr>
              <w:t>厂界无组织颗粒物</w:t>
            </w:r>
            <w:r w:rsidRPr="002A0FA7">
              <w:rPr>
                <w:rFonts w:hint="eastAsia"/>
                <w:color w:val="000000" w:themeColor="text1"/>
                <w:szCs w:val="21"/>
              </w:rPr>
              <w:t>排放浓度执行</w:t>
            </w:r>
            <w:r w:rsidRPr="002A0FA7">
              <w:rPr>
                <w:color w:val="000000" w:themeColor="text1"/>
              </w:rPr>
              <w:t>《大气污染物综合排放标准》（</w:t>
            </w:r>
            <w:r w:rsidRPr="002A0FA7">
              <w:rPr>
                <w:color w:val="000000" w:themeColor="text1"/>
              </w:rPr>
              <w:t>GB16297-1996</w:t>
            </w:r>
            <w:r w:rsidRPr="002A0FA7">
              <w:rPr>
                <w:color w:val="000000" w:themeColor="text1"/>
              </w:rPr>
              <w:t>）表</w:t>
            </w:r>
            <w:r w:rsidRPr="002A0FA7">
              <w:rPr>
                <w:color w:val="000000" w:themeColor="text1"/>
              </w:rPr>
              <w:t>2</w:t>
            </w:r>
            <w:r w:rsidRPr="002A0FA7">
              <w:rPr>
                <w:color w:val="000000" w:themeColor="text1"/>
              </w:rPr>
              <w:t>无组织排放监控浓度限值要求；</w:t>
            </w:r>
            <w:r w:rsidRPr="002A0FA7">
              <w:rPr>
                <w:rFonts w:hint="eastAsia"/>
                <w:color w:val="000000" w:themeColor="text1"/>
              </w:rPr>
              <w:t>厂</w:t>
            </w:r>
            <w:r w:rsidRPr="002A0FA7">
              <w:rPr>
                <w:rFonts w:hint="eastAsia"/>
                <w:color w:val="000000" w:themeColor="text1"/>
                <w:szCs w:val="21"/>
              </w:rPr>
              <w:t>界无组织</w:t>
            </w:r>
            <w:r w:rsidRPr="002A0FA7">
              <w:rPr>
                <w:rFonts w:eastAsia="TimesNewRomanPSMT"/>
                <w:color w:val="000000" w:themeColor="text1"/>
                <w:szCs w:val="21"/>
              </w:rPr>
              <w:t>VOCs</w:t>
            </w:r>
            <w:r w:rsidRPr="002A0FA7">
              <w:rPr>
                <w:rFonts w:hint="eastAsia"/>
                <w:color w:val="000000" w:themeColor="text1"/>
                <w:szCs w:val="21"/>
              </w:rPr>
              <w:t>排放浓度执行</w:t>
            </w:r>
            <w:r w:rsidRPr="002A0FA7">
              <w:rPr>
                <w:color w:val="000000" w:themeColor="text1"/>
              </w:rPr>
              <w:t>《挥发性有机物排放标准第</w:t>
            </w:r>
            <w:r w:rsidRPr="002A0FA7">
              <w:rPr>
                <w:color w:val="000000" w:themeColor="text1"/>
              </w:rPr>
              <w:t>1</w:t>
            </w:r>
            <w:r w:rsidRPr="002A0FA7">
              <w:rPr>
                <w:color w:val="000000" w:themeColor="text1"/>
              </w:rPr>
              <w:t>部分：汽车制造业》（</w:t>
            </w:r>
            <w:r w:rsidRPr="002A0FA7">
              <w:rPr>
                <w:color w:val="000000" w:themeColor="text1"/>
              </w:rPr>
              <w:t>DB37/2801.1-2016</w:t>
            </w:r>
            <w:r w:rsidRPr="002A0FA7">
              <w:rPr>
                <w:color w:val="000000" w:themeColor="text1"/>
              </w:rPr>
              <w:t>）表</w:t>
            </w:r>
            <w:r w:rsidRPr="002A0FA7">
              <w:rPr>
                <w:color w:val="000000" w:themeColor="text1"/>
              </w:rPr>
              <w:t>2</w:t>
            </w:r>
            <w:r w:rsidRPr="002A0FA7">
              <w:rPr>
                <w:color w:val="000000" w:themeColor="text1"/>
              </w:rPr>
              <w:t>标准；</w:t>
            </w:r>
            <w:r w:rsidRPr="002A0FA7">
              <w:rPr>
                <w:rFonts w:hint="eastAsia"/>
                <w:color w:val="000000" w:themeColor="text1"/>
              </w:rPr>
              <w:t>厂</w:t>
            </w:r>
            <w:r w:rsidRPr="002A0FA7">
              <w:rPr>
                <w:rFonts w:hint="eastAsia"/>
                <w:color w:val="000000" w:themeColor="text1"/>
                <w:szCs w:val="21"/>
              </w:rPr>
              <w:t>内无组织</w:t>
            </w:r>
            <w:r w:rsidRPr="002A0FA7">
              <w:rPr>
                <w:rFonts w:eastAsia="TimesNewRomanPSMT"/>
                <w:color w:val="000000" w:themeColor="text1"/>
                <w:szCs w:val="21"/>
              </w:rPr>
              <w:t>VOCs</w:t>
            </w:r>
            <w:r w:rsidRPr="002A0FA7">
              <w:rPr>
                <w:rFonts w:hint="eastAsia"/>
                <w:color w:val="000000" w:themeColor="text1"/>
                <w:szCs w:val="21"/>
              </w:rPr>
              <w:t>排放浓度执行</w:t>
            </w:r>
            <w:r w:rsidRPr="002A0FA7">
              <w:rPr>
                <w:color w:val="000000" w:themeColor="text1"/>
              </w:rPr>
              <w:t>《挥发性有机物无组织排放控制标准》</w:t>
            </w:r>
            <w:r w:rsidRPr="002A0FA7">
              <w:rPr>
                <w:color w:val="000000" w:themeColor="text1"/>
              </w:rPr>
              <w:t>(GB37822-2019)</w:t>
            </w:r>
            <w:r w:rsidRPr="002A0FA7">
              <w:rPr>
                <w:color w:val="000000" w:themeColor="text1"/>
              </w:rPr>
              <w:t>表</w:t>
            </w:r>
            <w:r w:rsidRPr="002A0FA7">
              <w:rPr>
                <w:color w:val="000000" w:themeColor="text1"/>
              </w:rPr>
              <w:t>A.1</w:t>
            </w:r>
            <w:r w:rsidRPr="002A0FA7">
              <w:rPr>
                <w:color w:val="000000" w:themeColor="text1"/>
              </w:rPr>
              <w:t>特别排放限值</w:t>
            </w:r>
            <w:r w:rsidRPr="002A0FA7">
              <w:rPr>
                <w:color w:val="000000" w:themeColor="text1"/>
                <w:szCs w:val="21"/>
              </w:rPr>
              <w:t>。</w:t>
            </w:r>
          </w:p>
          <w:p w:rsidR="00E01033" w:rsidRPr="002A0FA7" w:rsidRDefault="00DA1D08">
            <w:pPr>
              <w:spacing w:line="360" w:lineRule="auto"/>
              <w:jc w:val="center"/>
              <w:rPr>
                <w:b/>
                <w:color w:val="000000" w:themeColor="text1"/>
                <w:szCs w:val="21"/>
              </w:rPr>
            </w:pPr>
            <w:r w:rsidRPr="002A0FA7">
              <w:rPr>
                <w:b/>
                <w:color w:val="000000" w:themeColor="text1"/>
                <w:szCs w:val="21"/>
              </w:rPr>
              <w:t>表</w:t>
            </w:r>
            <w:r w:rsidRPr="002A0FA7">
              <w:rPr>
                <w:b/>
                <w:color w:val="000000" w:themeColor="text1"/>
                <w:szCs w:val="21"/>
              </w:rPr>
              <w:t xml:space="preserve">3-6 </w:t>
            </w:r>
            <w:r w:rsidRPr="002A0FA7">
              <w:rPr>
                <w:b/>
                <w:color w:val="000000" w:themeColor="text1"/>
                <w:szCs w:val="21"/>
              </w:rPr>
              <w:t>废气排放标准</w:t>
            </w:r>
          </w:p>
          <w:tbl>
            <w:tblPr>
              <w:tblW w:w="8264"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169"/>
              <w:gridCol w:w="1220"/>
              <w:gridCol w:w="1502"/>
              <w:gridCol w:w="2869"/>
              <w:gridCol w:w="1504"/>
            </w:tblGrid>
            <w:tr w:rsidR="002A0FA7" w:rsidRPr="002A0FA7">
              <w:trPr>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b/>
                      <w:bCs/>
                      <w:color w:val="000000" w:themeColor="text1"/>
                      <w:szCs w:val="21"/>
                    </w:rPr>
                  </w:pPr>
                  <w:r w:rsidRPr="002A0FA7">
                    <w:rPr>
                      <w:rFonts w:cs="宋体" w:hint="eastAsia"/>
                      <w:b/>
                      <w:bCs/>
                      <w:color w:val="000000" w:themeColor="text1"/>
                      <w:szCs w:val="21"/>
                    </w:rPr>
                    <w:t>污染物名称</w:t>
                  </w:r>
                </w:p>
              </w:tc>
              <w:tc>
                <w:tcPr>
                  <w:tcW w:w="1220" w:type="dxa"/>
                  <w:vMerge w:val="restart"/>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b/>
                      <w:bCs/>
                      <w:color w:val="000000" w:themeColor="text1"/>
                      <w:szCs w:val="21"/>
                    </w:rPr>
                  </w:pPr>
                  <w:r w:rsidRPr="002A0FA7">
                    <w:rPr>
                      <w:rFonts w:cs="宋体" w:hint="eastAsia"/>
                      <w:b/>
                      <w:bCs/>
                      <w:color w:val="000000" w:themeColor="text1"/>
                      <w:szCs w:val="21"/>
                    </w:rPr>
                    <w:t>最高允许排放浓度（</w:t>
                  </w:r>
                  <w:r w:rsidRPr="002A0FA7">
                    <w:rPr>
                      <w:b/>
                      <w:bCs/>
                      <w:color w:val="000000" w:themeColor="text1"/>
                      <w:szCs w:val="21"/>
                    </w:rPr>
                    <w:t>mg/m</w:t>
                  </w:r>
                  <w:r w:rsidRPr="002A0FA7">
                    <w:rPr>
                      <w:rFonts w:hint="eastAsia"/>
                      <w:b/>
                      <w:bCs/>
                      <w:color w:val="000000" w:themeColor="text1"/>
                      <w:szCs w:val="21"/>
                    </w:rPr>
                    <w:t>³</w:t>
                  </w:r>
                  <w:r w:rsidRPr="002A0FA7">
                    <w:rPr>
                      <w:rFonts w:cs="宋体" w:hint="eastAsia"/>
                      <w:b/>
                      <w:bCs/>
                      <w:color w:val="000000" w:themeColor="text1"/>
                      <w:szCs w:val="21"/>
                    </w:rPr>
                    <w:t>）</w:t>
                  </w:r>
                </w:p>
              </w:tc>
              <w:tc>
                <w:tcPr>
                  <w:tcW w:w="1502" w:type="dxa"/>
                  <w:vMerge w:val="restart"/>
                  <w:tcBorders>
                    <w:top w:val="single" w:sz="6" w:space="0" w:color="auto"/>
                    <w:left w:val="single" w:sz="6" w:space="0" w:color="auto"/>
                    <w:right w:val="single" w:sz="6" w:space="0" w:color="auto"/>
                  </w:tcBorders>
                  <w:vAlign w:val="center"/>
                </w:tcPr>
                <w:p w:rsidR="00E01033" w:rsidRPr="002A0FA7" w:rsidRDefault="00DA1D08">
                  <w:pPr>
                    <w:autoSpaceDE w:val="0"/>
                    <w:autoSpaceDN w:val="0"/>
                    <w:adjustRightInd w:val="0"/>
                    <w:jc w:val="center"/>
                    <w:rPr>
                      <w:b/>
                      <w:bCs/>
                      <w:color w:val="000000" w:themeColor="text1"/>
                      <w:szCs w:val="21"/>
                    </w:rPr>
                  </w:pPr>
                  <w:r w:rsidRPr="002A0FA7">
                    <w:rPr>
                      <w:rFonts w:cs="宋体" w:hint="eastAsia"/>
                      <w:b/>
                      <w:bCs/>
                      <w:color w:val="000000" w:themeColor="text1"/>
                      <w:szCs w:val="21"/>
                    </w:rPr>
                    <w:t>最高允许排放速率（</w:t>
                  </w:r>
                  <w:r w:rsidRPr="002A0FA7">
                    <w:rPr>
                      <w:b/>
                      <w:bCs/>
                      <w:color w:val="000000" w:themeColor="text1"/>
                      <w:szCs w:val="21"/>
                    </w:rPr>
                    <w:t>kg/h</w:t>
                  </w:r>
                  <w:r w:rsidRPr="002A0FA7">
                    <w:rPr>
                      <w:rFonts w:cs="宋体" w:hint="eastAsia"/>
                      <w:b/>
                      <w:bCs/>
                      <w:color w:val="000000" w:themeColor="text1"/>
                      <w:szCs w:val="21"/>
                    </w:rPr>
                    <w:t>）</w:t>
                  </w:r>
                </w:p>
              </w:tc>
              <w:tc>
                <w:tcPr>
                  <w:tcW w:w="4373" w:type="dxa"/>
                  <w:gridSpan w:val="2"/>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b/>
                      <w:bCs/>
                      <w:color w:val="000000" w:themeColor="text1"/>
                      <w:szCs w:val="21"/>
                    </w:rPr>
                  </w:pPr>
                  <w:r w:rsidRPr="002A0FA7">
                    <w:rPr>
                      <w:rFonts w:hint="eastAsia"/>
                      <w:b/>
                      <w:bCs/>
                      <w:color w:val="000000" w:themeColor="text1"/>
                      <w:szCs w:val="21"/>
                    </w:rPr>
                    <w:t>无组织排放浓度限值</w:t>
                  </w:r>
                </w:p>
              </w:tc>
            </w:tr>
            <w:tr w:rsidR="002A0FA7" w:rsidRPr="002A0FA7">
              <w:trPr>
                <w:jc w:val="center"/>
              </w:trPr>
              <w:tc>
                <w:tcPr>
                  <w:tcW w:w="1169" w:type="dxa"/>
                  <w:vMerge/>
                  <w:tcBorders>
                    <w:top w:val="single" w:sz="6" w:space="0" w:color="auto"/>
                    <w:left w:val="single" w:sz="6" w:space="0" w:color="auto"/>
                    <w:bottom w:val="single" w:sz="6" w:space="0" w:color="auto"/>
                    <w:right w:val="single" w:sz="6" w:space="0" w:color="auto"/>
                  </w:tcBorders>
                  <w:vAlign w:val="center"/>
                </w:tcPr>
                <w:p w:rsidR="00E01033" w:rsidRPr="002A0FA7" w:rsidRDefault="00E01033">
                  <w:pPr>
                    <w:widowControl/>
                    <w:jc w:val="left"/>
                    <w:rPr>
                      <w:b/>
                      <w:bCs/>
                      <w:color w:val="000000" w:themeColor="text1"/>
                      <w:szCs w:val="21"/>
                    </w:rPr>
                  </w:pPr>
                </w:p>
              </w:tc>
              <w:tc>
                <w:tcPr>
                  <w:tcW w:w="1220" w:type="dxa"/>
                  <w:vMerge/>
                  <w:tcBorders>
                    <w:top w:val="single" w:sz="6" w:space="0" w:color="auto"/>
                    <w:left w:val="single" w:sz="6" w:space="0" w:color="auto"/>
                    <w:bottom w:val="single" w:sz="6" w:space="0" w:color="auto"/>
                    <w:right w:val="single" w:sz="6" w:space="0" w:color="auto"/>
                  </w:tcBorders>
                  <w:vAlign w:val="center"/>
                </w:tcPr>
                <w:p w:rsidR="00E01033" w:rsidRPr="002A0FA7" w:rsidRDefault="00E01033">
                  <w:pPr>
                    <w:widowControl/>
                    <w:jc w:val="left"/>
                    <w:rPr>
                      <w:b/>
                      <w:bCs/>
                      <w:color w:val="000000" w:themeColor="text1"/>
                      <w:szCs w:val="21"/>
                    </w:rPr>
                  </w:pPr>
                </w:p>
              </w:tc>
              <w:tc>
                <w:tcPr>
                  <w:tcW w:w="1502" w:type="dxa"/>
                  <w:vMerge/>
                  <w:tcBorders>
                    <w:left w:val="single" w:sz="6" w:space="0" w:color="auto"/>
                    <w:bottom w:val="single" w:sz="6" w:space="0" w:color="auto"/>
                    <w:right w:val="single" w:sz="6" w:space="0" w:color="auto"/>
                  </w:tcBorders>
                  <w:vAlign w:val="center"/>
                </w:tcPr>
                <w:p w:rsidR="00E01033" w:rsidRPr="002A0FA7" w:rsidRDefault="00E01033">
                  <w:pPr>
                    <w:autoSpaceDE w:val="0"/>
                    <w:autoSpaceDN w:val="0"/>
                    <w:adjustRightInd w:val="0"/>
                    <w:jc w:val="center"/>
                    <w:rPr>
                      <w:b/>
                      <w:bCs/>
                      <w:color w:val="000000" w:themeColor="text1"/>
                      <w:szCs w:val="21"/>
                    </w:rPr>
                  </w:pPr>
                </w:p>
              </w:tc>
              <w:tc>
                <w:tcPr>
                  <w:tcW w:w="2869"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b/>
                      <w:bCs/>
                      <w:color w:val="000000" w:themeColor="text1"/>
                      <w:szCs w:val="21"/>
                    </w:rPr>
                  </w:pPr>
                  <w:r w:rsidRPr="002A0FA7">
                    <w:rPr>
                      <w:rFonts w:cs="宋体" w:hint="eastAsia"/>
                      <w:b/>
                      <w:bCs/>
                      <w:color w:val="000000" w:themeColor="text1"/>
                      <w:szCs w:val="21"/>
                    </w:rPr>
                    <w:t>监控点</w:t>
                  </w:r>
                </w:p>
              </w:tc>
              <w:tc>
                <w:tcPr>
                  <w:tcW w:w="1504"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b/>
                      <w:bCs/>
                      <w:color w:val="000000" w:themeColor="text1"/>
                      <w:szCs w:val="21"/>
                    </w:rPr>
                  </w:pPr>
                  <w:r w:rsidRPr="002A0FA7">
                    <w:rPr>
                      <w:rFonts w:cs="宋体" w:hint="eastAsia"/>
                      <w:b/>
                      <w:bCs/>
                      <w:color w:val="000000" w:themeColor="text1"/>
                      <w:szCs w:val="21"/>
                    </w:rPr>
                    <w:t>浓度（</w:t>
                  </w:r>
                  <w:r w:rsidRPr="002A0FA7">
                    <w:rPr>
                      <w:b/>
                      <w:bCs/>
                      <w:color w:val="000000" w:themeColor="text1"/>
                      <w:szCs w:val="21"/>
                    </w:rPr>
                    <w:t>mg/m</w:t>
                  </w:r>
                  <w:r w:rsidRPr="002A0FA7">
                    <w:rPr>
                      <w:rFonts w:hint="eastAsia"/>
                      <w:b/>
                      <w:bCs/>
                      <w:color w:val="000000" w:themeColor="text1"/>
                      <w:szCs w:val="21"/>
                    </w:rPr>
                    <w:t>³</w:t>
                  </w:r>
                  <w:r w:rsidRPr="002A0FA7">
                    <w:rPr>
                      <w:rFonts w:cs="宋体" w:hint="eastAsia"/>
                      <w:b/>
                      <w:bCs/>
                      <w:color w:val="000000" w:themeColor="text1"/>
                      <w:szCs w:val="21"/>
                    </w:rPr>
                    <w:t>）</w:t>
                  </w:r>
                </w:p>
              </w:tc>
            </w:tr>
            <w:tr w:rsidR="002A0FA7" w:rsidRPr="002A0FA7">
              <w:trPr>
                <w:jc w:val="center"/>
              </w:trPr>
              <w:tc>
                <w:tcPr>
                  <w:tcW w:w="1169"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rFonts w:hint="eastAsia"/>
                      <w:color w:val="000000" w:themeColor="text1"/>
                      <w:spacing w:val="6"/>
                      <w:szCs w:val="21"/>
                    </w:rPr>
                    <w:t>颗粒物</w:t>
                  </w:r>
                </w:p>
              </w:tc>
              <w:tc>
                <w:tcPr>
                  <w:tcW w:w="1220"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rFonts w:hint="eastAsia"/>
                      <w:color w:val="000000" w:themeColor="text1"/>
                      <w:spacing w:val="6"/>
                      <w:szCs w:val="21"/>
                    </w:rPr>
                    <w:t>2</w:t>
                  </w:r>
                  <w:r w:rsidRPr="002A0FA7">
                    <w:rPr>
                      <w:color w:val="000000" w:themeColor="text1"/>
                      <w:spacing w:val="6"/>
                      <w:szCs w:val="21"/>
                    </w:rPr>
                    <w:t>0</w:t>
                  </w:r>
                </w:p>
              </w:tc>
              <w:tc>
                <w:tcPr>
                  <w:tcW w:w="1502"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rFonts w:hint="eastAsia"/>
                      <w:color w:val="000000" w:themeColor="text1"/>
                      <w:spacing w:val="6"/>
                      <w:szCs w:val="21"/>
                    </w:rPr>
                    <w:t>3</w:t>
                  </w:r>
                  <w:r w:rsidRPr="002A0FA7">
                    <w:rPr>
                      <w:color w:val="000000" w:themeColor="text1"/>
                      <w:spacing w:val="6"/>
                      <w:szCs w:val="21"/>
                    </w:rPr>
                    <w:t>.5</w:t>
                  </w:r>
                </w:p>
              </w:tc>
              <w:tc>
                <w:tcPr>
                  <w:tcW w:w="2869" w:type="dxa"/>
                  <w:tcBorders>
                    <w:top w:val="single" w:sz="6" w:space="0" w:color="auto"/>
                    <w:left w:val="single" w:sz="6" w:space="0" w:color="auto"/>
                    <w:bottom w:val="single" w:sz="4" w:space="0" w:color="auto"/>
                    <w:right w:val="single" w:sz="6" w:space="0" w:color="auto"/>
                  </w:tcBorders>
                  <w:vAlign w:val="center"/>
                </w:tcPr>
                <w:p w:rsidR="00E01033" w:rsidRPr="002A0FA7" w:rsidRDefault="00DA1D08">
                  <w:pPr>
                    <w:autoSpaceDE w:val="0"/>
                    <w:autoSpaceDN w:val="0"/>
                    <w:adjustRightInd w:val="0"/>
                    <w:jc w:val="center"/>
                    <w:rPr>
                      <w:color w:val="000000" w:themeColor="text1"/>
                      <w:szCs w:val="21"/>
                    </w:rPr>
                  </w:pPr>
                  <w:r w:rsidRPr="002A0FA7">
                    <w:rPr>
                      <w:rFonts w:hint="eastAsia"/>
                      <w:color w:val="000000" w:themeColor="text1"/>
                      <w:szCs w:val="21"/>
                    </w:rPr>
                    <w:t>厂界监控浓度</w:t>
                  </w:r>
                </w:p>
              </w:tc>
              <w:tc>
                <w:tcPr>
                  <w:tcW w:w="1504"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rFonts w:hint="eastAsia"/>
                      <w:color w:val="000000" w:themeColor="text1"/>
                      <w:spacing w:val="6"/>
                      <w:szCs w:val="21"/>
                    </w:rPr>
                    <w:t>1</w:t>
                  </w:r>
                  <w:r w:rsidRPr="002A0FA7">
                    <w:rPr>
                      <w:color w:val="000000" w:themeColor="text1"/>
                      <w:spacing w:val="6"/>
                      <w:szCs w:val="21"/>
                    </w:rPr>
                    <w:t>.0</w:t>
                  </w:r>
                </w:p>
              </w:tc>
            </w:tr>
            <w:tr w:rsidR="002A0FA7" w:rsidRPr="002A0FA7">
              <w:trPr>
                <w:jc w:val="center"/>
              </w:trPr>
              <w:tc>
                <w:tcPr>
                  <w:tcW w:w="1169"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rFonts w:hint="eastAsia"/>
                      <w:color w:val="000000" w:themeColor="text1"/>
                      <w:spacing w:val="6"/>
                      <w:szCs w:val="21"/>
                    </w:rPr>
                    <w:t>二氧化硫</w:t>
                  </w:r>
                </w:p>
              </w:tc>
              <w:tc>
                <w:tcPr>
                  <w:tcW w:w="1220"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rFonts w:hint="eastAsia"/>
                      <w:color w:val="000000" w:themeColor="text1"/>
                      <w:spacing w:val="6"/>
                      <w:szCs w:val="21"/>
                    </w:rPr>
                    <w:t>1</w:t>
                  </w:r>
                  <w:r w:rsidRPr="002A0FA7">
                    <w:rPr>
                      <w:color w:val="000000" w:themeColor="text1"/>
                      <w:spacing w:val="6"/>
                      <w:szCs w:val="21"/>
                    </w:rPr>
                    <w:t>00</w:t>
                  </w:r>
                </w:p>
              </w:tc>
              <w:tc>
                <w:tcPr>
                  <w:tcW w:w="1502"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color w:val="000000" w:themeColor="text1"/>
                      <w:spacing w:val="6"/>
                      <w:szCs w:val="21"/>
                    </w:rPr>
                    <w:t>2.6</w:t>
                  </w:r>
                </w:p>
              </w:tc>
              <w:tc>
                <w:tcPr>
                  <w:tcW w:w="2869" w:type="dxa"/>
                  <w:tcBorders>
                    <w:top w:val="single" w:sz="6" w:space="0" w:color="auto"/>
                    <w:left w:val="single" w:sz="6" w:space="0" w:color="auto"/>
                    <w:bottom w:val="single" w:sz="4" w:space="0" w:color="auto"/>
                    <w:right w:val="single" w:sz="6" w:space="0" w:color="auto"/>
                  </w:tcBorders>
                  <w:vAlign w:val="center"/>
                </w:tcPr>
                <w:p w:rsidR="00E01033" w:rsidRPr="002A0FA7" w:rsidRDefault="00DA1D08">
                  <w:pPr>
                    <w:autoSpaceDE w:val="0"/>
                    <w:autoSpaceDN w:val="0"/>
                    <w:adjustRightInd w:val="0"/>
                    <w:jc w:val="center"/>
                    <w:rPr>
                      <w:color w:val="000000" w:themeColor="text1"/>
                      <w:szCs w:val="21"/>
                    </w:rPr>
                  </w:pPr>
                  <w:r w:rsidRPr="002A0FA7">
                    <w:rPr>
                      <w:rFonts w:hint="eastAsia"/>
                      <w:color w:val="000000" w:themeColor="text1"/>
                      <w:szCs w:val="21"/>
                    </w:rPr>
                    <w:t>厂界监控浓度</w:t>
                  </w:r>
                </w:p>
              </w:tc>
              <w:tc>
                <w:tcPr>
                  <w:tcW w:w="1504"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rFonts w:hint="eastAsia"/>
                      <w:color w:val="000000" w:themeColor="text1"/>
                      <w:spacing w:val="6"/>
                      <w:szCs w:val="21"/>
                    </w:rPr>
                    <w:t>/</w:t>
                  </w:r>
                </w:p>
              </w:tc>
            </w:tr>
            <w:tr w:rsidR="002A0FA7" w:rsidRPr="002A0FA7">
              <w:trPr>
                <w:jc w:val="center"/>
              </w:trPr>
              <w:tc>
                <w:tcPr>
                  <w:tcW w:w="1169"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rFonts w:hint="eastAsia"/>
                      <w:color w:val="000000" w:themeColor="text1"/>
                      <w:spacing w:val="6"/>
                      <w:szCs w:val="21"/>
                    </w:rPr>
                    <w:lastRenderedPageBreak/>
                    <w:t>氮氧化物</w:t>
                  </w:r>
                </w:p>
              </w:tc>
              <w:tc>
                <w:tcPr>
                  <w:tcW w:w="1220"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rFonts w:hint="eastAsia"/>
                      <w:color w:val="000000" w:themeColor="text1"/>
                      <w:spacing w:val="6"/>
                      <w:szCs w:val="21"/>
                    </w:rPr>
                    <w:t>2</w:t>
                  </w:r>
                  <w:r w:rsidRPr="002A0FA7">
                    <w:rPr>
                      <w:color w:val="000000" w:themeColor="text1"/>
                      <w:spacing w:val="6"/>
                      <w:szCs w:val="21"/>
                    </w:rPr>
                    <w:t>00</w:t>
                  </w:r>
                </w:p>
              </w:tc>
              <w:tc>
                <w:tcPr>
                  <w:tcW w:w="1502"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color w:val="000000" w:themeColor="text1"/>
                      <w:spacing w:val="6"/>
                      <w:szCs w:val="21"/>
                    </w:rPr>
                    <w:t>0.77</w:t>
                  </w:r>
                </w:p>
              </w:tc>
              <w:tc>
                <w:tcPr>
                  <w:tcW w:w="2869" w:type="dxa"/>
                  <w:tcBorders>
                    <w:top w:val="single" w:sz="6" w:space="0" w:color="auto"/>
                    <w:left w:val="single" w:sz="6" w:space="0" w:color="auto"/>
                    <w:bottom w:val="single" w:sz="4" w:space="0" w:color="auto"/>
                    <w:right w:val="single" w:sz="6" w:space="0" w:color="auto"/>
                  </w:tcBorders>
                  <w:vAlign w:val="center"/>
                </w:tcPr>
                <w:p w:rsidR="00E01033" w:rsidRPr="002A0FA7" w:rsidRDefault="00DA1D08">
                  <w:pPr>
                    <w:autoSpaceDE w:val="0"/>
                    <w:autoSpaceDN w:val="0"/>
                    <w:adjustRightInd w:val="0"/>
                    <w:jc w:val="center"/>
                    <w:rPr>
                      <w:color w:val="000000" w:themeColor="text1"/>
                      <w:szCs w:val="21"/>
                    </w:rPr>
                  </w:pPr>
                  <w:r w:rsidRPr="002A0FA7">
                    <w:rPr>
                      <w:rFonts w:hint="eastAsia"/>
                      <w:color w:val="000000" w:themeColor="text1"/>
                      <w:szCs w:val="21"/>
                    </w:rPr>
                    <w:t>厂界监控浓度</w:t>
                  </w:r>
                </w:p>
              </w:tc>
              <w:tc>
                <w:tcPr>
                  <w:tcW w:w="1504"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rFonts w:hint="eastAsia"/>
                      <w:color w:val="000000" w:themeColor="text1"/>
                      <w:spacing w:val="6"/>
                      <w:szCs w:val="21"/>
                    </w:rPr>
                    <w:t>/</w:t>
                  </w:r>
                </w:p>
              </w:tc>
            </w:tr>
            <w:tr w:rsidR="002A0FA7" w:rsidRPr="002A0FA7">
              <w:trPr>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zCs w:val="21"/>
                    </w:rPr>
                  </w:pPr>
                  <w:r w:rsidRPr="002A0FA7">
                    <w:rPr>
                      <w:color w:val="000000" w:themeColor="text1"/>
                      <w:spacing w:val="6"/>
                      <w:szCs w:val="21"/>
                    </w:rPr>
                    <w:t>VOC</w:t>
                  </w:r>
                  <w:r w:rsidRPr="002A0FA7">
                    <w:rPr>
                      <w:color w:val="000000" w:themeColor="text1"/>
                      <w:spacing w:val="6"/>
                      <w:szCs w:val="21"/>
                      <w:vertAlign w:val="subscript"/>
                    </w:rPr>
                    <w:t>S</w:t>
                  </w:r>
                </w:p>
              </w:tc>
              <w:tc>
                <w:tcPr>
                  <w:tcW w:w="1220" w:type="dxa"/>
                  <w:vMerge w:val="restart"/>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zCs w:val="21"/>
                    </w:rPr>
                  </w:pPr>
                  <w:r w:rsidRPr="002A0FA7">
                    <w:rPr>
                      <w:color w:val="000000" w:themeColor="text1"/>
                      <w:spacing w:val="6"/>
                      <w:szCs w:val="21"/>
                    </w:rPr>
                    <w:t>50</w:t>
                  </w:r>
                </w:p>
              </w:tc>
              <w:tc>
                <w:tcPr>
                  <w:tcW w:w="1502" w:type="dxa"/>
                  <w:vMerge w:val="restart"/>
                  <w:tcBorders>
                    <w:top w:val="single" w:sz="6" w:space="0" w:color="auto"/>
                    <w:left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zCs w:val="21"/>
                    </w:rPr>
                  </w:pPr>
                  <w:r w:rsidRPr="002A0FA7">
                    <w:rPr>
                      <w:color w:val="000000" w:themeColor="text1"/>
                      <w:spacing w:val="6"/>
                      <w:szCs w:val="21"/>
                    </w:rPr>
                    <w:t>3.0</w:t>
                  </w:r>
                </w:p>
              </w:tc>
              <w:tc>
                <w:tcPr>
                  <w:tcW w:w="2869" w:type="dxa"/>
                  <w:tcBorders>
                    <w:top w:val="single" w:sz="6" w:space="0" w:color="auto"/>
                    <w:left w:val="single" w:sz="6" w:space="0" w:color="auto"/>
                    <w:bottom w:val="single" w:sz="4" w:space="0" w:color="auto"/>
                    <w:right w:val="single" w:sz="6" w:space="0" w:color="auto"/>
                  </w:tcBorders>
                  <w:vAlign w:val="center"/>
                </w:tcPr>
                <w:p w:rsidR="00E01033" w:rsidRPr="002A0FA7" w:rsidRDefault="00DA1D08">
                  <w:pPr>
                    <w:autoSpaceDE w:val="0"/>
                    <w:autoSpaceDN w:val="0"/>
                    <w:adjustRightInd w:val="0"/>
                    <w:jc w:val="center"/>
                    <w:rPr>
                      <w:color w:val="000000" w:themeColor="text1"/>
                      <w:szCs w:val="21"/>
                    </w:rPr>
                  </w:pPr>
                  <w:r w:rsidRPr="002A0FA7">
                    <w:rPr>
                      <w:rFonts w:hint="eastAsia"/>
                      <w:color w:val="000000" w:themeColor="text1"/>
                      <w:szCs w:val="21"/>
                    </w:rPr>
                    <w:t>厂界监控浓度</w:t>
                  </w:r>
                </w:p>
              </w:tc>
              <w:tc>
                <w:tcPr>
                  <w:tcW w:w="1504"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zCs w:val="21"/>
                    </w:rPr>
                  </w:pPr>
                  <w:r w:rsidRPr="002A0FA7">
                    <w:rPr>
                      <w:color w:val="000000" w:themeColor="text1"/>
                      <w:spacing w:val="6"/>
                      <w:szCs w:val="21"/>
                    </w:rPr>
                    <w:t>2.0</w:t>
                  </w:r>
                </w:p>
              </w:tc>
            </w:tr>
            <w:tr w:rsidR="002A0FA7" w:rsidRPr="002A0FA7">
              <w:trPr>
                <w:trHeight w:val="312"/>
                <w:jc w:val="center"/>
              </w:trPr>
              <w:tc>
                <w:tcPr>
                  <w:tcW w:w="1169" w:type="dxa"/>
                  <w:vMerge/>
                  <w:tcBorders>
                    <w:top w:val="single" w:sz="6" w:space="0" w:color="auto"/>
                    <w:left w:val="single" w:sz="6" w:space="0" w:color="auto"/>
                    <w:bottom w:val="single" w:sz="6" w:space="0" w:color="auto"/>
                    <w:right w:val="single" w:sz="6" w:space="0" w:color="auto"/>
                  </w:tcBorders>
                  <w:vAlign w:val="center"/>
                </w:tcPr>
                <w:p w:rsidR="00E01033" w:rsidRPr="002A0FA7" w:rsidRDefault="00E01033">
                  <w:pPr>
                    <w:widowControl/>
                    <w:jc w:val="left"/>
                    <w:rPr>
                      <w:color w:val="000000" w:themeColor="text1"/>
                      <w:szCs w:val="21"/>
                    </w:rPr>
                  </w:pPr>
                </w:p>
              </w:tc>
              <w:tc>
                <w:tcPr>
                  <w:tcW w:w="1220" w:type="dxa"/>
                  <w:vMerge/>
                  <w:tcBorders>
                    <w:top w:val="single" w:sz="6" w:space="0" w:color="auto"/>
                    <w:left w:val="single" w:sz="6" w:space="0" w:color="auto"/>
                    <w:bottom w:val="single" w:sz="6" w:space="0" w:color="auto"/>
                    <w:right w:val="single" w:sz="6" w:space="0" w:color="auto"/>
                  </w:tcBorders>
                  <w:vAlign w:val="center"/>
                </w:tcPr>
                <w:p w:rsidR="00E01033" w:rsidRPr="002A0FA7" w:rsidRDefault="00E01033">
                  <w:pPr>
                    <w:widowControl/>
                    <w:jc w:val="left"/>
                    <w:rPr>
                      <w:color w:val="000000" w:themeColor="text1"/>
                      <w:szCs w:val="21"/>
                    </w:rPr>
                  </w:pPr>
                </w:p>
              </w:tc>
              <w:tc>
                <w:tcPr>
                  <w:tcW w:w="1502" w:type="dxa"/>
                  <w:vMerge/>
                  <w:tcBorders>
                    <w:left w:val="single" w:sz="6" w:space="0" w:color="auto"/>
                    <w:right w:val="single" w:sz="6" w:space="0" w:color="auto"/>
                  </w:tcBorders>
                  <w:vAlign w:val="center"/>
                </w:tcPr>
                <w:p w:rsidR="00E01033" w:rsidRPr="002A0FA7" w:rsidRDefault="00E01033">
                  <w:pPr>
                    <w:widowControl/>
                    <w:jc w:val="left"/>
                    <w:rPr>
                      <w:color w:val="000000" w:themeColor="text1"/>
                      <w:szCs w:val="21"/>
                    </w:rPr>
                  </w:pPr>
                </w:p>
              </w:tc>
              <w:tc>
                <w:tcPr>
                  <w:tcW w:w="2869" w:type="dxa"/>
                  <w:tcBorders>
                    <w:top w:val="single" w:sz="6" w:space="0" w:color="auto"/>
                    <w:left w:val="single" w:sz="6" w:space="0" w:color="auto"/>
                    <w:bottom w:val="single" w:sz="4" w:space="0" w:color="auto"/>
                    <w:right w:val="single" w:sz="6" w:space="0" w:color="auto"/>
                  </w:tcBorders>
                  <w:vAlign w:val="center"/>
                </w:tcPr>
                <w:p w:rsidR="00E01033" w:rsidRPr="002A0FA7" w:rsidRDefault="00DA1D08">
                  <w:pPr>
                    <w:autoSpaceDE w:val="0"/>
                    <w:autoSpaceDN w:val="0"/>
                    <w:adjustRightInd w:val="0"/>
                    <w:jc w:val="center"/>
                    <w:rPr>
                      <w:color w:val="000000" w:themeColor="text1"/>
                      <w:szCs w:val="21"/>
                    </w:rPr>
                  </w:pPr>
                  <w:r w:rsidRPr="002A0FA7">
                    <w:rPr>
                      <w:rFonts w:hint="eastAsia"/>
                      <w:color w:val="000000" w:themeColor="text1"/>
                      <w:szCs w:val="21"/>
                    </w:rPr>
                    <w:t>厂内监控处</w:t>
                  </w:r>
                  <w:r w:rsidRPr="002A0FA7">
                    <w:rPr>
                      <w:color w:val="000000" w:themeColor="text1"/>
                      <w:szCs w:val="21"/>
                    </w:rPr>
                    <w:t>1h</w:t>
                  </w:r>
                  <w:r w:rsidRPr="002A0FA7">
                    <w:rPr>
                      <w:rFonts w:hint="eastAsia"/>
                      <w:color w:val="000000" w:themeColor="text1"/>
                      <w:szCs w:val="21"/>
                    </w:rPr>
                    <w:t>平均浓度值</w:t>
                  </w:r>
                </w:p>
              </w:tc>
              <w:tc>
                <w:tcPr>
                  <w:tcW w:w="1504"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color w:val="000000" w:themeColor="text1"/>
                      <w:spacing w:val="6"/>
                      <w:szCs w:val="21"/>
                    </w:rPr>
                    <w:t>6.0</w:t>
                  </w:r>
                </w:p>
              </w:tc>
            </w:tr>
            <w:tr w:rsidR="002A0FA7" w:rsidRPr="002A0FA7">
              <w:trPr>
                <w:trHeight w:val="312"/>
                <w:jc w:val="center"/>
              </w:trPr>
              <w:tc>
                <w:tcPr>
                  <w:tcW w:w="1169" w:type="dxa"/>
                  <w:vMerge/>
                  <w:tcBorders>
                    <w:top w:val="single" w:sz="6" w:space="0" w:color="auto"/>
                    <w:left w:val="single" w:sz="6" w:space="0" w:color="auto"/>
                    <w:bottom w:val="single" w:sz="6" w:space="0" w:color="auto"/>
                    <w:right w:val="single" w:sz="6" w:space="0" w:color="auto"/>
                  </w:tcBorders>
                  <w:vAlign w:val="center"/>
                </w:tcPr>
                <w:p w:rsidR="00E01033" w:rsidRPr="002A0FA7" w:rsidRDefault="00E01033">
                  <w:pPr>
                    <w:widowControl/>
                    <w:jc w:val="left"/>
                    <w:rPr>
                      <w:color w:val="000000" w:themeColor="text1"/>
                      <w:szCs w:val="21"/>
                    </w:rPr>
                  </w:pPr>
                </w:p>
              </w:tc>
              <w:tc>
                <w:tcPr>
                  <w:tcW w:w="1220" w:type="dxa"/>
                  <w:vMerge/>
                  <w:tcBorders>
                    <w:top w:val="single" w:sz="6" w:space="0" w:color="auto"/>
                    <w:left w:val="single" w:sz="6" w:space="0" w:color="auto"/>
                    <w:bottom w:val="single" w:sz="6" w:space="0" w:color="auto"/>
                    <w:right w:val="single" w:sz="6" w:space="0" w:color="auto"/>
                  </w:tcBorders>
                  <w:vAlign w:val="center"/>
                </w:tcPr>
                <w:p w:rsidR="00E01033" w:rsidRPr="002A0FA7" w:rsidRDefault="00E01033">
                  <w:pPr>
                    <w:widowControl/>
                    <w:jc w:val="left"/>
                    <w:rPr>
                      <w:color w:val="000000" w:themeColor="text1"/>
                      <w:szCs w:val="21"/>
                    </w:rPr>
                  </w:pPr>
                </w:p>
              </w:tc>
              <w:tc>
                <w:tcPr>
                  <w:tcW w:w="1502" w:type="dxa"/>
                  <w:vMerge/>
                  <w:tcBorders>
                    <w:left w:val="single" w:sz="6" w:space="0" w:color="auto"/>
                    <w:bottom w:val="single" w:sz="6" w:space="0" w:color="auto"/>
                    <w:right w:val="single" w:sz="6" w:space="0" w:color="auto"/>
                  </w:tcBorders>
                  <w:vAlign w:val="center"/>
                </w:tcPr>
                <w:p w:rsidR="00E01033" w:rsidRPr="002A0FA7" w:rsidRDefault="00E01033">
                  <w:pPr>
                    <w:widowControl/>
                    <w:jc w:val="left"/>
                    <w:rPr>
                      <w:color w:val="000000" w:themeColor="text1"/>
                      <w:szCs w:val="21"/>
                    </w:rPr>
                  </w:pPr>
                </w:p>
              </w:tc>
              <w:tc>
                <w:tcPr>
                  <w:tcW w:w="2869" w:type="dxa"/>
                  <w:tcBorders>
                    <w:top w:val="single" w:sz="6" w:space="0" w:color="auto"/>
                    <w:left w:val="single" w:sz="6" w:space="0" w:color="auto"/>
                    <w:bottom w:val="single" w:sz="4" w:space="0" w:color="auto"/>
                    <w:right w:val="single" w:sz="6" w:space="0" w:color="auto"/>
                  </w:tcBorders>
                  <w:vAlign w:val="center"/>
                </w:tcPr>
                <w:p w:rsidR="00E01033" w:rsidRPr="002A0FA7" w:rsidRDefault="00DA1D08">
                  <w:pPr>
                    <w:autoSpaceDE w:val="0"/>
                    <w:autoSpaceDN w:val="0"/>
                    <w:adjustRightInd w:val="0"/>
                    <w:jc w:val="center"/>
                    <w:rPr>
                      <w:color w:val="000000" w:themeColor="text1"/>
                      <w:szCs w:val="21"/>
                    </w:rPr>
                  </w:pPr>
                  <w:r w:rsidRPr="002A0FA7">
                    <w:rPr>
                      <w:rFonts w:hint="eastAsia"/>
                      <w:color w:val="000000" w:themeColor="text1"/>
                      <w:szCs w:val="21"/>
                    </w:rPr>
                    <w:t>厂内监控处任意一次浓度值</w:t>
                  </w:r>
                </w:p>
              </w:tc>
              <w:tc>
                <w:tcPr>
                  <w:tcW w:w="1504" w:type="dxa"/>
                  <w:tcBorders>
                    <w:top w:val="single" w:sz="6" w:space="0" w:color="auto"/>
                    <w:left w:val="single" w:sz="6" w:space="0" w:color="auto"/>
                    <w:bottom w:val="single" w:sz="6" w:space="0" w:color="auto"/>
                    <w:right w:val="single" w:sz="6" w:space="0" w:color="auto"/>
                  </w:tcBorders>
                  <w:vAlign w:val="center"/>
                </w:tcPr>
                <w:p w:rsidR="00E01033" w:rsidRPr="002A0FA7" w:rsidRDefault="00DA1D08">
                  <w:pPr>
                    <w:autoSpaceDE w:val="0"/>
                    <w:autoSpaceDN w:val="0"/>
                    <w:adjustRightInd w:val="0"/>
                    <w:jc w:val="center"/>
                    <w:rPr>
                      <w:color w:val="000000" w:themeColor="text1"/>
                      <w:spacing w:val="6"/>
                      <w:szCs w:val="21"/>
                    </w:rPr>
                  </w:pPr>
                  <w:r w:rsidRPr="002A0FA7">
                    <w:rPr>
                      <w:color w:val="000000" w:themeColor="text1"/>
                      <w:spacing w:val="6"/>
                      <w:szCs w:val="21"/>
                    </w:rPr>
                    <w:t>20</w:t>
                  </w:r>
                </w:p>
              </w:tc>
            </w:tr>
          </w:tbl>
          <w:p w:rsidR="00E01033" w:rsidRPr="002A0FA7" w:rsidRDefault="00DA1D08">
            <w:pPr>
              <w:spacing w:line="360" w:lineRule="auto"/>
              <w:ind w:rightChars="50" w:right="105"/>
              <w:rPr>
                <w:color w:val="000000" w:themeColor="text1"/>
                <w:szCs w:val="21"/>
              </w:rPr>
            </w:pPr>
            <w:r w:rsidRPr="002A0FA7">
              <w:rPr>
                <w:rFonts w:hint="eastAsia"/>
                <w:b/>
                <w:color w:val="000000" w:themeColor="text1"/>
                <w:szCs w:val="21"/>
              </w:rPr>
              <w:t>3</w:t>
            </w:r>
            <w:r w:rsidRPr="002A0FA7">
              <w:rPr>
                <w:rFonts w:hint="eastAsia"/>
                <w:b/>
                <w:color w:val="000000" w:themeColor="text1"/>
                <w:szCs w:val="21"/>
              </w:rPr>
              <w:t>、</w:t>
            </w:r>
            <w:r w:rsidRPr="002A0FA7">
              <w:rPr>
                <w:b/>
                <w:color w:val="000000" w:themeColor="text1"/>
                <w:szCs w:val="21"/>
              </w:rPr>
              <w:t>噪声排放执行：</w:t>
            </w:r>
            <w:r w:rsidRPr="002A0FA7">
              <w:rPr>
                <w:color w:val="000000" w:themeColor="text1"/>
                <w:szCs w:val="21"/>
              </w:rPr>
              <w:t>《工业企业厂界环境噪声排放标准》（</w:t>
            </w:r>
            <w:r w:rsidRPr="002A0FA7">
              <w:rPr>
                <w:color w:val="000000" w:themeColor="text1"/>
                <w:szCs w:val="21"/>
              </w:rPr>
              <w:t>GB12348-2008</w:t>
            </w:r>
            <w:r w:rsidRPr="002A0FA7">
              <w:rPr>
                <w:color w:val="000000" w:themeColor="text1"/>
                <w:szCs w:val="21"/>
              </w:rPr>
              <w:t>）</w:t>
            </w:r>
            <w:r w:rsidRPr="002A0FA7">
              <w:rPr>
                <w:color w:val="000000" w:themeColor="text1"/>
                <w:szCs w:val="21"/>
              </w:rPr>
              <w:t>2</w:t>
            </w:r>
            <w:r w:rsidRPr="002A0FA7">
              <w:rPr>
                <w:color w:val="000000" w:themeColor="text1"/>
                <w:szCs w:val="21"/>
              </w:rPr>
              <w:t>类标准要求；</w:t>
            </w:r>
          </w:p>
          <w:p w:rsidR="00E01033" w:rsidRPr="002A0FA7" w:rsidRDefault="00DA1D08">
            <w:pPr>
              <w:spacing w:line="360" w:lineRule="auto"/>
              <w:jc w:val="center"/>
              <w:rPr>
                <w:b/>
                <w:color w:val="000000" w:themeColor="text1"/>
                <w:szCs w:val="21"/>
              </w:rPr>
            </w:pPr>
            <w:r w:rsidRPr="002A0FA7">
              <w:rPr>
                <w:b/>
                <w:color w:val="000000" w:themeColor="text1"/>
                <w:szCs w:val="21"/>
              </w:rPr>
              <w:t>表</w:t>
            </w:r>
            <w:r w:rsidRPr="002A0FA7">
              <w:rPr>
                <w:b/>
                <w:color w:val="000000" w:themeColor="text1"/>
                <w:szCs w:val="21"/>
              </w:rPr>
              <w:t>3-7</w:t>
            </w:r>
            <w:r w:rsidRPr="002A0FA7">
              <w:rPr>
                <w:b/>
                <w:color w:val="000000" w:themeColor="text1"/>
                <w:szCs w:val="21"/>
              </w:rPr>
              <w:t>工业企业厂界环境噪声排放标准限值</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2742"/>
              <w:gridCol w:w="2742"/>
            </w:tblGrid>
            <w:tr w:rsidR="002A0FA7" w:rsidRPr="002A0FA7">
              <w:trPr>
                <w:trHeight w:val="327"/>
                <w:jc w:val="center"/>
              </w:trPr>
              <w:tc>
                <w:tcPr>
                  <w:tcW w:w="2786" w:type="dxa"/>
                  <w:vAlign w:val="center"/>
                </w:tcPr>
                <w:p w:rsidR="00E01033" w:rsidRPr="002A0FA7" w:rsidRDefault="00DA1D08">
                  <w:pPr>
                    <w:tabs>
                      <w:tab w:val="left" w:pos="360"/>
                      <w:tab w:val="left" w:pos="540"/>
                    </w:tabs>
                    <w:jc w:val="center"/>
                    <w:rPr>
                      <w:color w:val="000000" w:themeColor="text1"/>
                      <w:szCs w:val="21"/>
                    </w:rPr>
                  </w:pPr>
                  <w:r w:rsidRPr="002A0FA7">
                    <w:rPr>
                      <w:color w:val="000000" w:themeColor="text1"/>
                      <w:szCs w:val="21"/>
                    </w:rPr>
                    <w:t>指标名称</w:t>
                  </w:r>
                </w:p>
              </w:tc>
              <w:tc>
                <w:tcPr>
                  <w:tcW w:w="2742" w:type="dxa"/>
                  <w:vAlign w:val="center"/>
                </w:tcPr>
                <w:p w:rsidR="00E01033" w:rsidRPr="002A0FA7" w:rsidRDefault="00DA1D08">
                  <w:pPr>
                    <w:tabs>
                      <w:tab w:val="left" w:pos="360"/>
                      <w:tab w:val="left" w:pos="540"/>
                    </w:tabs>
                    <w:jc w:val="center"/>
                    <w:rPr>
                      <w:color w:val="000000" w:themeColor="text1"/>
                      <w:szCs w:val="21"/>
                    </w:rPr>
                  </w:pPr>
                  <w:r w:rsidRPr="002A0FA7">
                    <w:rPr>
                      <w:color w:val="000000" w:themeColor="text1"/>
                      <w:szCs w:val="21"/>
                    </w:rPr>
                    <w:t>昼间</w:t>
                  </w:r>
                </w:p>
              </w:tc>
              <w:tc>
                <w:tcPr>
                  <w:tcW w:w="2742" w:type="dxa"/>
                  <w:vAlign w:val="center"/>
                </w:tcPr>
                <w:p w:rsidR="00E01033" w:rsidRPr="002A0FA7" w:rsidRDefault="00DA1D08">
                  <w:pPr>
                    <w:tabs>
                      <w:tab w:val="left" w:pos="360"/>
                      <w:tab w:val="left" w:pos="540"/>
                    </w:tabs>
                    <w:jc w:val="center"/>
                    <w:rPr>
                      <w:color w:val="000000" w:themeColor="text1"/>
                      <w:szCs w:val="21"/>
                    </w:rPr>
                  </w:pPr>
                  <w:r w:rsidRPr="002A0FA7">
                    <w:rPr>
                      <w:color w:val="000000" w:themeColor="text1"/>
                      <w:szCs w:val="21"/>
                    </w:rPr>
                    <w:t>夜间</w:t>
                  </w:r>
                </w:p>
              </w:tc>
            </w:tr>
            <w:tr w:rsidR="002A0FA7" w:rsidRPr="002A0FA7">
              <w:trPr>
                <w:trHeight w:val="374"/>
                <w:jc w:val="center"/>
              </w:trPr>
              <w:tc>
                <w:tcPr>
                  <w:tcW w:w="2786" w:type="dxa"/>
                  <w:vAlign w:val="center"/>
                </w:tcPr>
                <w:p w:rsidR="00E01033" w:rsidRPr="002A0FA7" w:rsidRDefault="00DA1D08">
                  <w:pPr>
                    <w:tabs>
                      <w:tab w:val="left" w:pos="360"/>
                      <w:tab w:val="left" w:pos="540"/>
                    </w:tabs>
                    <w:jc w:val="center"/>
                    <w:rPr>
                      <w:color w:val="000000" w:themeColor="text1"/>
                      <w:szCs w:val="21"/>
                    </w:rPr>
                  </w:pPr>
                  <w:r w:rsidRPr="002A0FA7">
                    <w:rPr>
                      <w:color w:val="000000" w:themeColor="text1"/>
                      <w:szCs w:val="21"/>
                    </w:rPr>
                    <w:t>2</w:t>
                  </w:r>
                  <w:r w:rsidRPr="002A0FA7">
                    <w:rPr>
                      <w:color w:val="000000" w:themeColor="text1"/>
                      <w:szCs w:val="21"/>
                    </w:rPr>
                    <w:t>类功能区标准数值</w:t>
                  </w:r>
                </w:p>
              </w:tc>
              <w:tc>
                <w:tcPr>
                  <w:tcW w:w="2742" w:type="dxa"/>
                  <w:vAlign w:val="center"/>
                </w:tcPr>
                <w:p w:rsidR="00E01033" w:rsidRPr="002A0FA7" w:rsidRDefault="00DA1D08">
                  <w:pPr>
                    <w:tabs>
                      <w:tab w:val="left" w:pos="360"/>
                      <w:tab w:val="left" w:pos="540"/>
                    </w:tabs>
                    <w:jc w:val="center"/>
                    <w:rPr>
                      <w:color w:val="000000" w:themeColor="text1"/>
                      <w:szCs w:val="21"/>
                    </w:rPr>
                  </w:pPr>
                  <w:r w:rsidRPr="002A0FA7">
                    <w:rPr>
                      <w:color w:val="000000" w:themeColor="text1"/>
                      <w:szCs w:val="21"/>
                    </w:rPr>
                    <w:t>60dB</w:t>
                  </w:r>
                  <w:r w:rsidRPr="002A0FA7">
                    <w:rPr>
                      <w:color w:val="000000" w:themeColor="text1"/>
                      <w:szCs w:val="21"/>
                    </w:rPr>
                    <w:t>（</w:t>
                  </w:r>
                  <w:r w:rsidRPr="002A0FA7">
                    <w:rPr>
                      <w:color w:val="000000" w:themeColor="text1"/>
                      <w:szCs w:val="21"/>
                    </w:rPr>
                    <w:t>A</w:t>
                  </w:r>
                  <w:r w:rsidRPr="002A0FA7">
                    <w:rPr>
                      <w:color w:val="000000" w:themeColor="text1"/>
                      <w:szCs w:val="21"/>
                    </w:rPr>
                    <w:t>）</w:t>
                  </w:r>
                </w:p>
              </w:tc>
              <w:tc>
                <w:tcPr>
                  <w:tcW w:w="2742" w:type="dxa"/>
                  <w:vAlign w:val="center"/>
                </w:tcPr>
                <w:p w:rsidR="00E01033" w:rsidRPr="002A0FA7" w:rsidRDefault="00DA1D08">
                  <w:pPr>
                    <w:tabs>
                      <w:tab w:val="left" w:pos="360"/>
                      <w:tab w:val="left" w:pos="540"/>
                    </w:tabs>
                    <w:jc w:val="center"/>
                    <w:rPr>
                      <w:color w:val="000000" w:themeColor="text1"/>
                      <w:szCs w:val="21"/>
                    </w:rPr>
                  </w:pPr>
                  <w:r w:rsidRPr="002A0FA7">
                    <w:rPr>
                      <w:color w:val="000000" w:themeColor="text1"/>
                      <w:szCs w:val="21"/>
                    </w:rPr>
                    <w:t>50dB</w:t>
                  </w:r>
                  <w:r w:rsidRPr="002A0FA7">
                    <w:rPr>
                      <w:color w:val="000000" w:themeColor="text1"/>
                      <w:szCs w:val="21"/>
                    </w:rPr>
                    <w:t>（</w:t>
                  </w:r>
                  <w:r w:rsidRPr="002A0FA7">
                    <w:rPr>
                      <w:color w:val="000000" w:themeColor="text1"/>
                      <w:szCs w:val="21"/>
                    </w:rPr>
                    <w:t>A</w:t>
                  </w:r>
                  <w:r w:rsidRPr="002A0FA7">
                    <w:rPr>
                      <w:color w:val="000000" w:themeColor="text1"/>
                      <w:szCs w:val="21"/>
                    </w:rPr>
                    <w:t>）</w:t>
                  </w:r>
                </w:p>
              </w:tc>
            </w:tr>
          </w:tbl>
          <w:p w:rsidR="00E01033" w:rsidRPr="002A0FA7" w:rsidRDefault="00DA1D08">
            <w:pPr>
              <w:adjustRightInd w:val="0"/>
              <w:snapToGrid w:val="0"/>
              <w:spacing w:line="360" w:lineRule="auto"/>
              <w:rPr>
                <w:color w:val="000000" w:themeColor="text1"/>
                <w:szCs w:val="21"/>
              </w:rPr>
            </w:pPr>
            <w:r w:rsidRPr="002A0FA7">
              <w:rPr>
                <w:rFonts w:hint="eastAsia"/>
                <w:b/>
                <w:color w:val="000000" w:themeColor="text1"/>
                <w:szCs w:val="21"/>
              </w:rPr>
              <w:t>4</w:t>
            </w:r>
            <w:r w:rsidRPr="002A0FA7">
              <w:rPr>
                <w:rFonts w:hint="eastAsia"/>
                <w:b/>
                <w:color w:val="000000" w:themeColor="text1"/>
                <w:szCs w:val="21"/>
              </w:rPr>
              <w:t>、</w:t>
            </w:r>
            <w:r w:rsidRPr="002A0FA7">
              <w:rPr>
                <w:b/>
                <w:color w:val="000000" w:themeColor="text1"/>
                <w:szCs w:val="21"/>
              </w:rPr>
              <w:t>固体废物执行：</w:t>
            </w:r>
            <w:r w:rsidRPr="002A0FA7">
              <w:rPr>
                <w:color w:val="000000" w:themeColor="text1"/>
                <w:szCs w:val="21"/>
              </w:rPr>
              <w:t>《一般工业固体废物贮存和填埋污染控制标准》（</w:t>
            </w:r>
            <w:r w:rsidRPr="002A0FA7">
              <w:rPr>
                <w:color w:val="000000" w:themeColor="text1"/>
                <w:szCs w:val="21"/>
              </w:rPr>
              <w:t>GB 18599-2020</w:t>
            </w:r>
            <w:r w:rsidRPr="002A0FA7">
              <w:rPr>
                <w:color w:val="000000" w:themeColor="text1"/>
                <w:szCs w:val="21"/>
              </w:rPr>
              <w:t>）；《危险废物贮存污染控制标准》（</w:t>
            </w:r>
            <w:r w:rsidRPr="002A0FA7">
              <w:rPr>
                <w:color w:val="000000" w:themeColor="text1"/>
                <w:szCs w:val="21"/>
              </w:rPr>
              <w:t>GB18597-2023</w:t>
            </w:r>
            <w:r w:rsidRPr="002A0FA7">
              <w:rPr>
                <w:color w:val="000000" w:themeColor="text1"/>
                <w:szCs w:val="21"/>
              </w:rPr>
              <w:t>）要求。</w:t>
            </w:r>
          </w:p>
        </w:tc>
      </w:tr>
      <w:tr w:rsidR="002A0FA7" w:rsidRPr="002A0FA7">
        <w:trPr>
          <w:trHeight w:val="2542"/>
          <w:jc w:val="center"/>
        </w:trPr>
        <w:tc>
          <w:tcPr>
            <w:tcW w:w="499" w:type="dxa"/>
            <w:vAlign w:val="center"/>
          </w:tcPr>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lastRenderedPageBreak/>
              <w:t>总量</w:t>
            </w:r>
          </w:p>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控制</w:t>
            </w:r>
          </w:p>
          <w:p w:rsidR="00E01033" w:rsidRPr="002A0FA7" w:rsidRDefault="00DA1D08">
            <w:pPr>
              <w:adjustRightInd w:val="0"/>
              <w:snapToGrid w:val="0"/>
              <w:jc w:val="center"/>
              <w:rPr>
                <w:rFonts w:ascii="宋体" w:hAnsi="宋体" w:cs="宋体"/>
                <w:color w:val="000000" w:themeColor="text1"/>
                <w:kern w:val="0"/>
                <w:szCs w:val="21"/>
              </w:rPr>
            </w:pPr>
            <w:r w:rsidRPr="002A0FA7">
              <w:rPr>
                <w:rFonts w:ascii="宋体" w:hAnsi="宋体" w:cs="宋体" w:hint="eastAsia"/>
                <w:color w:val="000000" w:themeColor="text1"/>
                <w:kern w:val="0"/>
                <w:szCs w:val="21"/>
              </w:rPr>
              <w:t>指标</w:t>
            </w:r>
          </w:p>
        </w:tc>
        <w:tc>
          <w:tcPr>
            <w:tcW w:w="8496" w:type="dxa"/>
            <w:vAlign w:val="center"/>
          </w:tcPr>
          <w:p w:rsidR="00E01033" w:rsidRPr="002A0FA7" w:rsidRDefault="00DA1D08">
            <w:pPr>
              <w:spacing w:line="360" w:lineRule="auto"/>
              <w:ind w:firstLine="420"/>
              <w:rPr>
                <w:color w:val="000000" w:themeColor="text1"/>
                <w:szCs w:val="21"/>
              </w:rPr>
            </w:pPr>
            <w:r w:rsidRPr="002A0FA7">
              <w:rPr>
                <w:rFonts w:eastAsia="新宋体" w:hint="eastAsia"/>
                <w:color w:val="000000" w:themeColor="text1"/>
                <w:szCs w:val="21"/>
              </w:rPr>
              <w:t>本项目不新增员工，不新增生活污水及生产废水</w:t>
            </w:r>
            <w:r w:rsidRPr="002A0FA7">
              <w:rPr>
                <w:rFonts w:hint="eastAsia"/>
                <w:color w:val="000000" w:themeColor="text1"/>
                <w:szCs w:val="21"/>
              </w:rPr>
              <w:t>。</w:t>
            </w:r>
            <w:r w:rsidRPr="002A0FA7">
              <w:rPr>
                <w:color w:val="000000" w:themeColor="text1"/>
                <w:szCs w:val="21"/>
              </w:rPr>
              <w:t>本项目无需申请</w:t>
            </w:r>
            <w:r w:rsidRPr="002A0FA7">
              <w:rPr>
                <w:color w:val="000000" w:themeColor="text1"/>
                <w:szCs w:val="21"/>
              </w:rPr>
              <w:t>COD</w:t>
            </w:r>
            <w:r w:rsidRPr="002A0FA7">
              <w:rPr>
                <w:color w:val="000000" w:themeColor="text1"/>
                <w:szCs w:val="21"/>
              </w:rPr>
              <w:t>、氨氮总量控制指标。</w:t>
            </w:r>
          </w:p>
          <w:p w:rsidR="00E01033" w:rsidRPr="002A0FA7" w:rsidRDefault="00DA1D08">
            <w:pPr>
              <w:spacing w:line="360" w:lineRule="auto"/>
              <w:ind w:firstLine="420"/>
              <w:rPr>
                <w:color w:val="000000" w:themeColor="text1"/>
                <w:szCs w:val="21"/>
              </w:rPr>
            </w:pPr>
            <w:r w:rsidRPr="002A0FA7">
              <w:rPr>
                <w:rFonts w:hint="eastAsia"/>
                <w:color w:val="000000" w:themeColor="text1"/>
                <w:szCs w:val="21"/>
              </w:rPr>
              <w:t>根据现有项目</w:t>
            </w:r>
            <w:r w:rsidRPr="002A0FA7">
              <w:rPr>
                <w:color w:val="000000" w:themeColor="text1"/>
              </w:rPr>
              <w:t>《梁山太阳升机械制造有限公司</w:t>
            </w:r>
            <w:r w:rsidRPr="002A0FA7">
              <w:rPr>
                <w:color w:val="000000" w:themeColor="text1"/>
              </w:rPr>
              <w:t>1500</w:t>
            </w:r>
            <w:r w:rsidRPr="002A0FA7">
              <w:rPr>
                <w:color w:val="000000" w:themeColor="text1"/>
              </w:rPr>
              <w:t>辆</w:t>
            </w:r>
            <w:r w:rsidRPr="002A0FA7">
              <w:rPr>
                <w:color w:val="000000" w:themeColor="text1"/>
              </w:rPr>
              <w:t>/</w:t>
            </w:r>
            <w:r w:rsidRPr="002A0FA7">
              <w:rPr>
                <w:color w:val="000000" w:themeColor="text1"/>
              </w:rPr>
              <w:t>年半挂车生产项目现状环境影响评估报告》</w:t>
            </w:r>
            <w:r w:rsidRPr="002A0FA7">
              <w:rPr>
                <w:rFonts w:hint="eastAsia"/>
                <w:color w:val="000000" w:themeColor="text1"/>
                <w:szCs w:val="21"/>
              </w:rPr>
              <w:t>（</w:t>
            </w:r>
            <w:r w:rsidRPr="002A0FA7">
              <w:rPr>
                <w:color w:val="000000" w:themeColor="text1"/>
              </w:rPr>
              <w:t>梁环函【</w:t>
            </w:r>
            <w:r w:rsidRPr="002A0FA7">
              <w:rPr>
                <w:color w:val="000000" w:themeColor="text1"/>
              </w:rPr>
              <w:t>2017</w:t>
            </w:r>
            <w:r w:rsidRPr="002A0FA7">
              <w:rPr>
                <w:color w:val="000000" w:themeColor="text1"/>
              </w:rPr>
              <w:t>】</w:t>
            </w:r>
            <w:r w:rsidRPr="002A0FA7">
              <w:rPr>
                <w:color w:val="000000" w:themeColor="text1"/>
              </w:rPr>
              <w:t>66</w:t>
            </w:r>
            <w:r w:rsidRPr="002A0FA7">
              <w:rPr>
                <w:color w:val="000000" w:themeColor="text1"/>
              </w:rPr>
              <w:t>号</w:t>
            </w:r>
            <w:r w:rsidRPr="002A0FA7">
              <w:rPr>
                <w:rFonts w:hint="eastAsia"/>
                <w:color w:val="000000" w:themeColor="text1"/>
                <w:szCs w:val="21"/>
              </w:rPr>
              <w:t>）</w:t>
            </w:r>
            <w:r w:rsidRPr="002A0FA7">
              <w:rPr>
                <w:rFonts w:hint="eastAsia"/>
                <w:color w:val="000000" w:themeColor="text1"/>
              </w:rPr>
              <w:t>、</w:t>
            </w:r>
            <w:r w:rsidRPr="002A0FA7">
              <w:rPr>
                <w:rFonts w:hint="eastAsia"/>
                <w:color w:val="000000" w:themeColor="text1"/>
                <w:szCs w:val="21"/>
              </w:rPr>
              <w:t>排污许可证（</w:t>
            </w:r>
            <w:r w:rsidRPr="002A0FA7">
              <w:rPr>
                <w:rFonts w:hint="eastAsia"/>
                <w:color w:val="000000" w:themeColor="text1"/>
                <w:szCs w:val="21"/>
              </w:rPr>
              <w:t>91370832MA3CM75B47001Q</w:t>
            </w:r>
            <w:r w:rsidRPr="002A0FA7">
              <w:rPr>
                <w:rFonts w:hint="eastAsia"/>
                <w:color w:val="000000" w:themeColor="text1"/>
                <w:szCs w:val="21"/>
              </w:rPr>
              <w:t>），技改前焊接工序排放量烟粉尘</w:t>
            </w:r>
            <w:r w:rsidRPr="002A0FA7">
              <w:rPr>
                <w:color w:val="000000" w:themeColor="text1"/>
                <w:szCs w:val="21"/>
              </w:rPr>
              <w:t>0.083</w:t>
            </w:r>
            <w:r w:rsidRPr="002A0FA7">
              <w:rPr>
                <w:rFonts w:hint="eastAsia"/>
                <w:color w:val="000000" w:themeColor="text1"/>
                <w:szCs w:val="21"/>
              </w:rPr>
              <w:t>t/a</w:t>
            </w:r>
            <w:r w:rsidRPr="002A0FA7">
              <w:rPr>
                <w:rFonts w:hint="eastAsia"/>
                <w:color w:val="000000" w:themeColor="text1"/>
                <w:szCs w:val="21"/>
              </w:rPr>
              <w:t>、喷砂工序排放量烟粉尘</w:t>
            </w:r>
            <w:r w:rsidRPr="002A0FA7">
              <w:rPr>
                <w:color w:val="000000" w:themeColor="text1"/>
                <w:szCs w:val="21"/>
              </w:rPr>
              <w:t>0.068</w:t>
            </w:r>
            <w:r w:rsidRPr="002A0FA7">
              <w:rPr>
                <w:rFonts w:hint="eastAsia"/>
                <w:color w:val="000000" w:themeColor="text1"/>
                <w:szCs w:val="21"/>
              </w:rPr>
              <w:t>t/a</w:t>
            </w:r>
            <w:r w:rsidRPr="002A0FA7">
              <w:rPr>
                <w:rFonts w:hint="eastAsia"/>
                <w:color w:val="000000" w:themeColor="text1"/>
                <w:szCs w:val="21"/>
              </w:rPr>
              <w:t>、喷漆、烘干工序排放量烟粉尘</w:t>
            </w:r>
            <w:r w:rsidRPr="002A0FA7">
              <w:rPr>
                <w:color w:val="000000" w:themeColor="text1"/>
                <w:szCs w:val="21"/>
              </w:rPr>
              <w:t>0.217</w:t>
            </w:r>
            <w:r w:rsidRPr="002A0FA7">
              <w:rPr>
                <w:rFonts w:hint="eastAsia"/>
                <w:color w:val="000000" w:themeColor="text1"/>
                <w:szCs w:val="21"/>
              </w:rPr>
              <w:t>t/a</w:t>
            </w:r>
            <w:r w:rsidRPr="002A0FA7">
              <w:rPr>
                <w:rFonts w:hint="eastAsia"/>
                <w:color w:val="000000" w:themeColor="text1"/>
                <w:szCs w:val="21"/>
              </w:rPr>
              <w:t>、挥发性有机物</w:t>
            </w:r>
            <w:r w:rsidRPr="002A0FA7">
              <w:rPr>
                <w:rFonts w:hint="eastAsia"/>
                <w:color w:val="000000" w:themeColor="text1"/>
                <w:szCs w:val="21"/>
              </w:rPr>
              <w:t>11.41t/a</w:t>
            </w:r>
            <w:r w:rsidRPr="002A0FA7">
              <w:rPr>
                <w:rFonts w:hint="eastAsia"/>
                <w:color w:val="000000" w:themeColor="text1"/>
                <w:szCs w:val="21"/>
              </w:rPr>
              <w:t>；技改后焊接工序排放量烟粉尘</w:t>
            </w:r>
            <w:r w:rsidRPr="002A0FA7">
              <w:rPr>
                <w:color w:val="000000" w:themeColor="text1"/>
                <w:szCs w:val="21"/>
              </w:rPr>
              <w:t>0.083</w:t>
            </w:r>
            <w:r w:rsidRPr="002A0FA7">
              <w:rPr>
                <w:rFonts w:hint="eastAsia"/>
                <w:color w:val="000000" w:themeColor="text1"/>
                <w:szCs w:val="21"/>
              </w:rPr>
              <w:t>t/a</w:t>
            </w:r>
            <w:r w:rsidRPr="002A0FA7">
              <w:rPr>
                <w:rFonts w:hint="eastAsia"/>
                <w:color w:val="000000" w:themeColor="text1"/>
                <w:szCs w:val="21"/>
              </w:rPr>
              <w:t>、喷砂工序排放量烟粉尘</w:t>
            </w:r>
            <w:r w:rsidRPr="002A0FA7">
              <w:rPr>
                <w:color w:val="000000" w:themeColor="text1"/>
                <w:szCs w:val="21"/>
              </w:rPr>
              <w:t>0.068</w:t>
            </w:r>
            <w:r w:rsidRPr="002A0FA7">
              <w:rPr>
                <w:rFonts w:hint="eastAsia"/>
                <w:color w:val="000000" w:themeColor="text1"/>
                <w:szCs w:val="21"/>
              </w:rPr>
              <w:t>t/a</w:t>
            </w:r>
            <w:r w:rsidRPr="002A0FA7">
              <w:rPr>
                <w:rFonts w:hint="eastAsia"/>
                <w:color w:val="000000" w:themeColor="text1"/>
                <w:szCs w:val="21"/>
              </w:rPr>
              <w:t>、喷塑工序有组织排放量为烟粉尘</w:t>
            </w:r>
            <w:r w:rsidRPr="002A0FA7">
              <w:rPr>
                <w:rFonts w:hint="eastAsia"/>
                <w:color w:val="000000" w:themeColor="text1"/>
                <w:szCs w:val="21"/>
              </w:rPr>
              <w:t>0.1425t/a</w:t>
            </w:r>
            <w:r w:rsidRPr="002A0FA7">
              <w:rPr>
                <w:rFonts w:hint="eastAsia"/>
                <w:color w:val="000000" w:themeColor="text1"/>
                <w:szCs w:val="21"/>
              </w:rPr>
              <w:t>、固化液化气燃烧有组织排放量烟粉尘</w:t>
            </w:r>
            <w:r w:rsidRPr="002A0FA7">
              <w:rPr>
                <w:rFonts w:hint="eastAsia"/>
                <w:color w:val="000000" w:themeColor="text1"/>
                <w:szCs w:val="21"/>
              </w:rPr>
              <w:t>0.</w:t>
            </w:r>
            <w:r w:rsidRPr="002A0FA7">
              <w:rPr>
                <w:color w:val="000000" w:themeColor="text1"/>
                <w:szCs w:val="21"/>
              </w:rPr>
              <w:t>022</w:t>
            </w:r>
            <w:r w:rsidRPr="002A0FA7">
              <w:rPr>
                <w:rFonts w:hint="eastAsia"/>
                <w:color w:val="000000" w:themeColor="text1"/>
                <w:szCs w:val="21"/>
              </w:rPr>
              <w:t>t/a</w:t>
            </w:r>
            <w:r w:rsidRPr="002A0FA7">
              <w:rPr>
                <w:rFonts w:hint="eastAsia"/>
                <w:color w:val="000000" w:themeColor="text1"/>
                <w:szCs w:val="21"/>
              </w:rPr>
              <w:t>、固化工序有组织排放量挥发性有机物</w:t>
            </w:r>
            <w:r w:rsidRPr="002A0FA7">
              <w:rPr>
                <w:rFonts w:hint="eastAsia"/>
                <w:color w:val="000000" w:themeColor="text1"/>
                <w:szCs w:val="21"/>
              </w:rPr>
              <w:t>0.0097t/a</w:t>
            </w:r>
            <w:r w:rsidRPr="002A0FA7">
              <w:rPr>
                <w:rFonts w:hint="eastAsia"/>
                <w:color w:val="000000" w:themeColor="text1"/>
                <w:szCs w:val="21"/>
              </w:rPr>
              <w:t>；固化液化气燃烧工序有组织排放量为二氧化硫</w:t>
            </w:r>
            <w:r w:rsidRPr="002A0FA7">
              <w:rPr>
                <w:rFonts w:hint="eastAsia"/>
                <w:color w:val="000000" w:themeColor="text1"/>
                <w:szCs w:val="21"/>
              </w:rPr>
              <w:t>0.0</w:t>
            </w:r>
            <w:r w:rsidR="00C513AC" w:rsidRPr="002A0FA7">
              <w:rPr>
                <w:color w:val="000000" w:themeColor="text1"/>
                <w:szCs w:val="21"/>
              </w:rPr>
              <w:t>686</w:t>
            </w:r>
            <w:r w:rsidRPr="002A0FA7">
              <w:rPr>
                <w:rFonts w:hint="eastAsia"/>
                <w:color w:val="000000" w:themeColor="text1"/>
                <w:szCs w:val="21"/>
              </w:rPr>
              <w:t>t/a</w:t>
            </w:r>
            <w:r w:rsidRPr="002A0FA7">
              <w:rPr>
                <w:rFonts w:hint="eastAsia"/>
                <w:color w:val="000000" w:themeColor="text1"/>
                <w:szCs w:val="21"/>
              </w:rPr>
              <w:t>、氮氧化物排放量</w:t>
            </w:r>
            <w:r w:rsidRPr="002A0FA7">
              <w:rPr>
                <w:rFonts w:hint="eastAsia"/>
                <w:color w:val="000000" w:themeColor="text1"/>
                <w:szCs w:val="21"/>
              </w:rPr>
              <w:t>0.298t/a</w:t>
            </w:r>
            <w:r w:rsidRPr="002A0FA7">
              <w:rPr>
                <w:rFonts w:hint="eastAsia"/>
                <w:color w:val="000000" w:themeColor="text1"/>
                <w:szCs w:val="21"/>
              </w:rPr>
              <w:t>。</w:t>
            </w:r>
          </w:p>
          <w:p w:rsidR="00E01033" w:rsidRPr="002A0FA7" w:rsidRDefault="00DA1D08">
            <w:pPr>
              <w:spacing w:line="360" w:lineRule="auto"/>
              <w:ind w:firstLine="420"/>
              <w:rPr>
                <w:color w:val="000000" w:themeColor="text1"/>
                <w:szCs w:val="21"/>
              </w:rPr>
            </w:pPr>
            <w:r w:rsidRPr="002A0FA7">
              <w:rPr>
                <w:rFonts w:hint="eastAsia"/>
                <w:color w:val="000000" w:themeColor="text1"/>
                <w:szCs w:val="21"/>
              </w:rPr>
              <w:t>项目“以新带老”实现主要污染物削减量为烟粉尘</w:t>
            </w:r>
            <w:r w:rsidRPr="002A0FA7">
              <w:rPr>
                <w:rFonts w:hint="eastAsia"/>
                <w:color w:val="000000" w:themeColor="text1"/>
                <w:szCs w:val="21"/>
              </w:rPr>
              <w:t>0.</w:t>
            </w:r>
            <w:r w:rsidRPr="002A0FA7">
              <w:rPr>
                <w:color w:val="000000" w:themeColor="text1"/>
                <w:szCs w:val="21"/>
              </w:rPr>
              <w:t>0525</w:t>
            </w:r>
            <w:r w:rsidRPr="002A0FA7">
              <w:rPr>
                <w:rFonts w:hint="eastAsia"/>
                <w:color w:val="000000" w:themeColor="text1"/>
                <w:szCs w:val="21"/>
              </w:rPr>
              <w:t>t/a</w:t>
            </w:r>
            <w:r w:rsidRPr="002A0FA7">
              <w:rPr>
                <w:rFonts w:hint="eastAsia"/>
                <w:color w:val="000000" w:themeColor="text1"/>
                <w:szCs w:val="21"/>
              </w:rPr>
              <w:t>、挥发性有机物</w:t>
            </w:r>
            <w:r w:rsidR="00C513AC" w:rsidRPr="002A0FA7">
              <w:rPr>
                <w:color w:val="000000" w:themeColor="text1"/>
                <w:szCs w:val="21"/>
              </w:rPr>
              <w:t>11.4003</w:t>
            </w:r>
            <w:r w:rsidRPr="002A0FA7">
              <w:rPr>
                <w:rFonts w:hint="eastAsia"/>
                <w:color w:val="000000" w:themeColor="text1"/>
                <w:szCs w:val="21"/>
              </w:rPr>
              <w:t>t/a</w:t>
            </w:r>
            <w:r w:rsidRPr="002A0FA7">
              <w:rPr>
                <w:rFonts w:hint="eastAsia"/>
                <w:color w:val="000000" w:themeColor="text1"/>
                <w:szCs w:val="21"/>
              </w:rPr>
              <w:t>。</w:t>
            </w:r>
          </w:p>
          <w:p w:rsidR="00E01033" w:rsidRPr="002A0FA7" w:rsidRDefault="00DA1D08">
            <w:pPr>
              <w:spacing w:line="360" w:lineRule="auto"/>
              <w:ind w:firstLine="420"/>
              <w:rPr>
                <w:color w:val="000000" w:themeColor="text1"/>
                <w:szCs w:val="21"/>
              </w:rPr>
            </w:pPr>
            <w:r w:rsidRPr="002A0FA7">
              <w:rPr>
                <w:color w:val="000000" w:themeColor="text1"/>
              </w:rPr>
              <w:t>因此本项目通过</w:t>
            </w:r>
            <w:r w:rsidRPr="002A0FA7">
              <w:rPr>
                <w:color w:val="000000" w:themeColor="text1"/>
              </w:rPr>
              <w:t>“</w:t>
            </w:r>
            <w:r w:rsidRPr="002A0FA7">
              <w:rPr>
                <w:color w:val="000000" w:themeColor="text1"/>
              </w:rPr>
              <w:t>以新老带</w:t>
            </w:r>
            <w:r w:rsidRPr="002A0FA7">
              <w:rPr>
                <w:color w:val="000000" w:themeColor="text1"/>
              </w:rPr>
              <w:t>”</w:t>
            </w:r>
            <w:r w:rsidRPr="002A0FA7">
              <w:rPr>
                <w:color w:val="000000" w:themeColor="text1"/>
              </w:rPr>
              <w:t>削减平衡后，不增加烟粉尘、</w:t>
            </w:r>
            <w:r w:rsidRPr="002A0FA7">
              <w:rPr>
                <w:color w:val="000000" w:themeColor="text1"/>
              </w:rPr>
              <w:t>VOCs</w:t>
            </w:r>
            <w:r w:rsidRPr="002A0FA7">
              <w:rPr>
                <w:color w:val="000000" w:themeColor="text1"/>
              </w:rPr>
              <w:t>主要污染物排放量，</w:t>
            </w:r>
            <w:r w:rsidRPr="002A0FA7">
              <w:rPr>
                <w:rFonts w:hint="eastAsia"/>
                <w:color w:val="000000" w:themeColor="text1"/>
              </w:rPr>
              <w:t>二氧化硫</w:t>
            </w:r>
            <w:r w:rsidRPr="002A0FA7">
              <w:rPr>
                <w:color w:val="000000" w:themeColor="text1"/>
              </w:rPr>
              <w:t>、</w:t>
            </w:r>
            <w:r w:rsidRPr="002A0FA7">
              <w:rPr>
                <w:rFonts w:hint="eastAsia"/>
                <w:color w:val="000000" w:themeColor="text1"/>
                <w:szCs w:val="21"/>
              </w:rPr>
              <w:t>氮氧化物</w:t>
            </w:r>
            <w:r w:rsidRPr="002A0FA7">
              <w:rPr>
                <w:color w:val="000000" w:themeColor="text1"/>
              </w:rPr>
              <w:t>需要申请污染物排放总量控制指标。</w:t>
            </w:r>
            <w:r w:rsidRPr="002A0FA7">
              <w:rPr>
                <w:color w:val="000000" w:themeColor="text1"/>
                <w:szCs w:val="21"/>
              </w:rPr>
              <w:t>根据《山东省建设项目主要大气污染物排放总量替代指标核算及管理办法》（鲁环发〔</w:t>
            </w:r>
            <w:r w:rsidRPr="002A0FA7">
              <w:rPr>
                <w:color w:val="000000" w:themeColor="text1"/>
                <w:szCs w:val="21"/>
              </w:rPr>
              <w:t>2019</w:t>
            </w:r>
            <w:r w:rsidRPr="002A0FA7">
              <w:rPr>
                <w:color w:val="000000" w:themeColor="text1"/>
                <w:szCs w:val="21"/>
              </w:rPr>
              <w:t>〕</w:t>
            </w:r>
            <w:r w:rsidRPr="002A0FA7">
              <w:rPr>
                <w:color w:val="000000" w:themeColor="text1"/>
                <w:szCs w:val="21"/>
              </w:rPr>
              <w:t>132</w:t>
            </w:r>
            <w:r w:rsidRPr="002A0FA7">
              <w:rPr>
                <w:color w:val="000000" w:themeColor="text1"/>
                <w:szCs w:val="21"/>
              </w:rPr>
              <w:t>号），实行建设项目主要污染物</w:t>
            </w:r>
            <w:r w:rsidRPr="002A0FA7">
              <w:rPr>
                <w:color w:val="000000" w:themeColor="text1"/>
                <w:szCs w:val="21"/>
              </w:rPr>
              <w:t>2</w:t>
            </w:r>
            <w:r w:rsidRPr="002A0FA7">
              <w:rPr>
                <w:color w:val="000000" w:themeColor="text1"/>
                <w:szCs w:val="21"/>
              </w:rPr>
              <w:t>倍量替代原则</w:t>
            </w:r>
            <w:r w:rsidRPr="002A0FA7">
              <w:rPr>
                <w:rFonts w:hint="eastAsia"/>
                <w:color w:val="000000" w:themeColor="text1"/>
                <w:szCs w:val="21"/>
              </w:rPr>
              <w:t>，二氧化硫需要倍量替代量为</w:t>
            </w:r>
            <w:r w:rsidR="00C513AC" w:rsidRPr="002A0FA7">
              <w:rPr>
                <w:color w:val="000000" w:themeColor="text1"/>
                <w:szCs w:val="21"/>
              </w:rPr>
              <w:t>0.1372</w:t>
            </w:r>
            <w:r w:rsidRPr="002A0FA7">
              <w:rPr>
                <w:rFonts w:hint="eastAsia"/>
                <w:color w:val="000000" w:themeColor="text1"/>
                <w:szCs w:val="21"/>
              </w:rPr>
              <w:t>t/a</w:t>
            </w:r>
            <w:r w:rsidRPr="002A0FA7">
              <w:rPr>
                <w:rFonts w:hint="eastAsia"/>
                <w:color w:val="000000" w:themeColor="text1"/>
                <w:szCs w:val="21"/>
              </w:rPr>
              <w:t>、氮氧化物需要倍量替代量为</w:t>
            </w:r>
            <w:r w:rsidRPr="002A0FA7">
              <w:rPr>
                <w:color w:val="000000" w:themeColor="text1"/>
                <w:szCs w:val="21"/>
              </w:rPr>
              <w:t>0.596</w:t>
            </w:r>
            <w:r w:rsidRPr="002A0FA7">
              <w:rPr>
                <w:rFonts w:hint="eastAsia"/>
                <w:color w:val="000000" w:themeColor="text1"/>
                <w:szCs w:val="21"/>
              </w:rPr>
              <w:t>t/a</w:t>
            </w:r>
            <w:r w:rsidRPr="002A0FA7">
              <w:rPr>
                <w:rFonts w:hint="eastAsia"/>
                <w:color w:val="000000" w:themeColor="text1"/>
                <w:szCs w:val="21"/>
              </w:rPr>
              <w:t>。</w:t>
            </w:r>
          </w:p>
          <w:p w:rsidR="00E01033" w:rsidRPr="002A0FA7" w:rsidRDefault="00E01033">
            <w:pPr>
              <w:spacing w:line="360" w:lineRule="auto"/>
              <w:rPr>
                <w:color w:val="000000" w:themeColor="text1"/>
                <w:szCs w:val="21"/>
              </w:rPr>
            </w:pPr>
          </w:p>
          <w:p w:rsidR="00E01033" w:rsidRPr="002A0FA7" w:rsidRDefault="00E01033">
            <w:pPr>
              <w:spacing w:line="360" w:lineRule="auto"/>
              <w:rPr>
                <w:color w:val="000000" w:themeColor="text1"/>
                <w:szCs w:val="21"/>
              </w:rPr>
            </w:pPr>
          </w:p>
          <w:p w:rsidR="00E01033" w:rsidRPr="002A0FA7" w:rsidRDefault="00E01033">
            <w:pPr>
              <w:spacing w:line="360" w:lineRule="auto"/>
              <w:rPr>
                <w:color w:val="000000" w:themeColor="text1"/>
                <w:szCs w:val="21"/>
              </w:rPr>
            </w:pPr>
          </w:p>
          <w:p w:rsidR="00E01033" w:rsidRPr="002A0FA7" w:rsidRDefault="00E01033">
            <w:pPr>
              <w:spacing w:line="360" w:lineRule="auto"/>
              <w:rPr>
                <w:color w:val="000000" w:themeColor="text1"/>
                <w:szCs w:val="21"/>
              </w:rPr>
            </w:pPr>
          </w:p>
          <w:p w:rsidR="00E01033" w:rsidRPr="002A0FA7" w:rsidRDefault="00E01033">
            <w:pPr>
              <w:spacing w:line="360" w:lineRule="auto"/>
              <w:rPr>
                <w:color w:val="000000" w:themeColor="text1"/>
                <w:szCs w:val="21"/>
              </w:rPr>
            </w:pPr>
          </w:p>
          <w:p w:rsidR="00E01033" w:rsidRPr="002A0FA7" w:rsidRDefault="00E01033">
            <w:pPr>
              <w:spacing w:line="360" w:lineRule="auto"/>
              <w:rPr>
                <w:color w:val="000000" w:themeColor="text1"/>
                <w:szCs w:val="21"/>
              </w:rPr>
            </w:pPr>
          </w:p>
        </w:tc>
      </w:tr>
    </w:tbl>
    <w:p w:rsidR="00E01033" w:rsidRPr="002A0FA7" w:rsidRDefault="00DA1D08">
      <w:pPr>
        <w:pStyle w:val="af5"/>
        <w:jc w:val="center"/>
        <w:outlineLvl w:val="0"/>
        <w:rPr>
          <w:rFonts w:ascii="黑体" w:eastAsia="黑体" w:hAnsi="黑体"/>
          <w:snapToGrid w:val="0"/>
          <w:color w:val="000000" w:themeColor="text1"/>
          <w:sz w:val="30"/>
          <w:szCs w:val="30"/>
        </w:rPr>
      </w:pPr>
      <w:r w:rsidRPr="002A0FA7">
        <w:rPr>
          <w:rFonts w:ascii="黑体" w:eastAsia="黑体" w:hAnsi="黑体"/>
          <w:snapToGrid w:val="0"/>
          <w:color w:val="000000" w:themeColor="text1"/>
          <w:sz w:val="36"/>
          <w:szCs w:val="36"/>
        </w:rPr>
        <w:br w:type="page"/>
      </w:r>
      <w:r w:rsidRPr="002A0FA7">
        <w:rPr>
          <w:rFonts w:ascii="黑体" w:eastAsia="黑体" w:hAnsi="黑体" w:hint="eastAsia"/>
          <w:snapToGrid w:val="0"/>
          <w:color w:val="000000" w:themeColor="text1"/>
          <w:sz w:val="30"/>
          <w:szCs w:val="30"/>
        </w:rPr>
        <w:lastRenderedPageBreak/>
        <w:t>四、主要环境影响和保护措施</w:t>
      </w:r>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58"/>
        <w:gridCol w:w="283"/>
        <w:gridCol w:w="8167"/>
      </w:tblGrid>
      <w:tr w:rsidR="002A0FA7" w:rsidRPr="002A0FA7">
        <w:trPr>
          <w:trHeight w:val="877"/>
          <w:jc w:val="center"/>
        </w:trPr>
        <w:tc>
          <w:tcPr>
            <w:tcW w:w="741" w:type="dxa"/>
            <w:gridSpan w:val="2"/>
            <w:tcMar>
              <w:left w:w="28" w:type="dxa"/>
              <w:right w:w="28" w:type="dxa"/>
            </w:tcMar>
            <w:vAlign w:val="center"/>
          </w:tcPr>
          <w:p w:rsidR="00E01033" w:rsidRPr="002A0FA7" w:rsidRDefault="00DA1D08">
            <w:pPr>
              <w:pStyle w:val="af5"/>
              <w:adjustRightInd w:val="0"/>
              <w:snapToGrid w:val="0"/>
              <w:spacing w:before="0" w:beforeAutospacing="0" w:after="0" w:afterAutospacing="0"/>
              <w:jc w:val="center"/>
              <w:rPr>
                <w:rFonts w:cs="宋体"/>
                <w:color w:val="000000" w:themeColor="text1"/>
                <w:kern w:val="2"/>
                <w:sz w:val="21"/>
                <w:szCs w:val="21"/>
                <w:lang w:val="en-US"/>
              </w:rPr>
            </w:pPr>
            <w:r w:rsidRPr="002A0FA7">
              <w:rPr>
                <w:rFonts w:cs="宋体" w:hint="eastAsia"/>
                <w:color w:val="000000" w:themeColor="text1"/>
                <w:kern w:val="2"/>
                <w:sz w:val="21"/>
                <w:szCs w:val="21"/>
                <w:lang w:val="en-US"/>
              </w:rPr>
              <w:t>施工期环境保护措施</w:t>
            </w:r>
          </w:p>
        </w:tc>
        <w:tc>
          <w:tcPr>
            <w:tcW w:w="8167" w:type="dxa"/>
            <w:vAlign w:val="center"/>
          </w:tcPr>
          <w:p w:rsidR="00E01033" w:rsidRPr="002A0FA7" w:rsidRDefault="00DA1D08">
            <w:pPr>
              <w:adjustRightInd w:val="0"/>
              <w:spacing w:line="360" w:lineRule="auto"/>
              <w:ind w:firstLineChars="200" w:firstLine="420"/>
              <w:rPr>
                <w:color w:val="000000" w:themeColor="text1"/>
                <w:kern w:val="0"/>
                <w:szCs w:val="21"/>
              </w:rPr>
            </w:pPr>
            <w:r w:rsidRPr="002A0FA7">
              <w:rPr>
                <w:color w:val="000000" w:themeColor="text1"/>
                <w:kern w:val="0"/>
                <w:szCs w:val="21"/>
              </w:rPr>
              <w:t>本项目利用现有厂房，施工期主要进行生产设备的安装与调试，施工期的影响很小，且施工期较短，此次评价不再分析施工期影响</w:t>
            </w:r>
            <w:r w:rsidRPr="002A0FA7">
              <w:rPr>
                <w:color w:val="000000" w:themeColor="text1"/>
                <w:szCs w:val="21"/>
              </w:rPr>
              <w:t>。</w:t>
            </w:r>
          </w:p>
        </w:tc>
      </w:tr>
      <w:tr w:rsidR="002A0FA7" w:rsidRPr="002A0FA7">
        <w:trPr>
          <w:trHeight w:val="6810"/>
          <w:jc w:val="center"/>
        </w:trPr>
        <w:tc>
          <w:tcPr>
            <w:tcW w:w="458" w:type="dxa"/>
            <w:tcMar>
              <w:left w:w="28" w:type="dxa"/>
              <w:right w:w="28" w:type="dxa"/>
            </w:tcMar>
            <w:vAlign w:val="center"/>
          </w:tcPr>
          <w:p w:rsidR="00E01033" w:rsidRPr="002A0FA7" w:rsidRDefault="00DA1D08">
            <w:pPr>
              <w:adjustRightInd w:val="0"/>
              <w:snapToGrid w:val="0"/>
              <w:jc w:val="center"/>
              <w:rPr>
                <w:rFonts w:ascii="宋体" w:hAnsi="宋体" w:cs="宋体"/>
                <w:bCs/>
                <w:color w:val="000000" w:themeColor="text1"/>
                <w:szCs w:val="21"/>
              </w:rPr>
            </w:pPr>
            <w:r w:rsidRPr="002A0FA7">
              <w:rPr>
                <w:rFonts w:ascii="宋体" w:hAnsi="宋体" w:cs="宋体" w:hint="eastAsia"/>
                <w:bCs/>
                <w:color w:val="000000" w:themeColor="text1"/>
                <w:szCs w:val="21"/>
              </w:rPr>
              <w:t>运营</w:t>
            </w:r>
          </w:p>
          <w:p w:rsidR="00E01033" w:rsidRPr="002A0FA7" w:rsidRDefault="00DA1D08">
            <w:pPr>
              <w:adjustRightInd w:val="0"/>
              <w:snapToGrid w:val="0"/>
              <w:jc w:val="center"/>
              <w:rPr>
                <w:rFonts w:ascii="宋体" w:hAnsi="宋体" w:cs="宋体"/>
                <w:bCs/>
                <w:color w:val="000000" w:themeColor="text1"/>
                <w:szCs w:val="21"/>
              </w:rPr>
            </w:pPr>
            <w:r w:rsidRPr="002A0FA7">
              <w:rPr>
                <w:rFonts w:ascii="宋体" w:hAnsi="宋体" w:cs="宋体" w:hint="eastAsia"/>
                <w:bCs/>
                <w:color w:val="000000" w:themeColor="text1"/>
                <w:szCs w:val="21"/>
              </w:rPr>
              <w:t>期环</w:t>
            </w:r>
          </w:p>
          <w:p w:rsidR="00E01033" w:rsidRPr="002A0FA7" w:rsidRDefault="00DA1D08">
            <w:pPr>
              <w:adjustRightInd w:val="0"/>
              <w:snapToGrid w:val="0"/>
              <w:jc w:val="center"/>
              <w:rPr>
                <w:rFonts w:ascii="宋体" w:hAnsi="宋体" w:cs="宋体"/>
                <w:bCs/>
                <w:color w:val="000000" w:themeColor="text1"/>
                <w:szCs w:val="21"/>
              </w:rPr>
            </w:pPr>
            <w:r w:rsidRPr="002A0FA7">
              <w:rPr>
                <w:rFonts w:ascii="宋体" w:hAnsi="宋体" w:cs="宋体" w:hint="eastAsia"/>
                <w:bCs/>
                <w:color w:val="000000" w:themeColor="text1"/>
                <w:szCs w:val="21"/>
              </w:rPr>
              <w:t>境影</w:t>
            </w:r>
          </w:p>
          <w:p w:rsidR="00E01033" w:rsidRPr="002A0FA7" w:rsidRDefault="00DA1D08">
            <w:pPr>
              <w:adjustRightInd w:val="0"/>
              <w:snapToGrid w:val="0"/>
              <w:jc w:val="center"/>
              <w:rPr>
                <w:rFonts w:ascii="宋体" w:hAnsi="宋体" w:cs="宋体"/>
                <w:bCs/>
                <w:color w:val="000000" w:themeColor="text1"/>
                <w:szCs w:val="21"/>
              </w:rPr>
            </w:pPr>
            <w:r w:rsidRPr="002A0FA7">
              <w:rPr>
                <w:rFonts w:ascii="宋体" w:hAnsi="宋体" w:cs="宋体" w:hint="eastAsia"/>
                <w:bCs/>
                <w:color w:val="000000" w:themeColor="text1"/>
                <w:szCs w:val="21"/>
              </w:rPr>
              <w:t>响和</w:t>
            </w:r>
          </w:p>
          <w:p w:rsidR="00E01033" w:rsidRPr="002A0FA7" w:rsidRDefault="00DA1D08">
            <w:pPr>
              <w:adjustRightInd w:val="0"/>
              <w:snapToGrid w:val="0"/>
              <w:jc w:val="center"/>
              <w:rPr>
                <w:rFonts w:ascii="宋体" w:hAnsi="宋体" w:cs="宋体"/>
                <w:bCs/>
                <w:color w:val="000000" w:themeColor="text1"/>
                <w:szCs w:val="21"/>
              </w:rPr>
            </w:pPr>
            <w:r w:rsidRPr="002A0FA7">
              <w:rPr>
                <w:rFonts w:ascii="宋体" w:hAnsi="宋体" w:cs="宋体" w:hint="eastAsia"/>
                <w:bCs/>
                <w:color w:val="000000" w:themeColor="text1"/>
                <w:szCs w:val="21"/>
              </w:rPr>
              <w:t>保护</w:t>
            </w:r>
          </w:p>
          <w:p w:rsidR="00E01033" w:rsidRPr="002A0FA7" w:rsidRDefault="00DA1D08">
            <w:pPr>
              <w:adjustRightInd w:val="0"/>
              <w:snapToGrid w:val="0"/>
              <w:jc w:val="center"/>
              <w:rPr>
                <w:rFonts w:ascii="宋体" w:hAnsi="宋体" w:cs="宋体"/>
                <w:bCs/>
                <w:color w:val="000000" w:themeColor="text1"/>
                <w:szCs w:val="21"/>
              </w:rPr>
            </w:pPr>
            <w:r w:rsidRPr="002A0FA7">
              <w:rPr>
                <w:rFonts w:ascii="宋体" w:hAnsi="宋体" w:cs="宋体" w:hint="eastAsia"/>
                <w:bCs/>
                <w:color w:val="000000" w:themeColor="text1"/>
                <w:szCs w:val="21"/>
              </w:rPr>
              <w:t>措施</w:t>
            </w:r>
          </w:p>
        </w:tc>
        <w:tc>
          <w:tcPr>
            <w:tcW w:w="8450" w:type="dxa"/>
            <w:gridSpan w:val="2"/>
            <w:vAlign w:val="center"/>
          </w:tcPr>
          <w:p w:rsidR="00E01033" w:rsidRPr="002A0FA7" w:rsidRDefault="00DA1D08">
            <w:pPr>
              <w:numPr>
                <w:ilvl w:val="0"/>
                <w:numId w:val="2"/>
              </w:numPr>
              <w:adjustRightInd w:val="0"/>
              <w:snapToGrid w:val="0"/>
              <w:spacing w:line="360" w:lineRule="auto"/>
              <w:ind w:left="357" w:hanging="357"/>
              <w:rPr>
                <w:b/>
                <w:bCs/>
                <w:color w:val="000000" w:themeColor="text1"/>
              </w:rPr>
            </w:pPr>
            <w:r w:rsidRPr="002A0FA7">
              <w:rPr>
                <w:b/>
                <w:bCs/>
                <w:color w:val="000000" w:themeColor="text1"/>
              </w:rPr>
              <w:t>废气环境影响分析</w:t>
            </w:r>
          </w:p>
          <w:p w:rsidR="00E01033" w:rsidRPr="002A0FA7" w:rsidRDefault="00DA1D08">
            <w:pPr>
              <w:autoSpaceDE w:val="0"/>
              <w:autoSpaceDN w:val="0"/>
              <w:adjustRightInd w:val="0"/>
              <w:snapToGrid w:val="0"/>
              <w:spacing w:line="360" w:lineRule="auto"/>
              <w:ind w:firstLineChars="200" w:firstLine="422"/>
              <w:rPr>
                <w:b/>
                <w:color w:val="000000" w:themeColor="text1"/>
                <w:szCs w:val="21"/>
              </w:rPr>
            </w:pPr>
            <w:r w:rsidRPr="002A0FA7">
              <w:rPr>
                <w:rFonts w:hint="eastAsia"/>
                <w:b/>
                <w:color w:val="000000" w:themeColor="text1"/>
                <w:szCs w:val="21"/>
              </w:rPr>
              <w:t>（</w:t>
            </w:r>
            <w:r w:rsidRPr="002A0FA7">
              <w:rPr>
                <w:rFonts w:hint="eastAsia"/>
                <w:b/>
                <w:color w:val="000000" w:themeColor="text1"/>
                <w:szCs w:val="21"/>
              </w:rPr>
              <w:t>1</w:t>
            </w:r>
            <w:r w:rsidRPr="002A0FA7">
              <w:rPr>
                <w:rFonts w:hint="eastAsia"/>
                <w:b/>
                <w:color w:val="000000" w:themeColor="text1"/>
                <w:szCs w:val="21"/>
              </w:rPr>
              <w:t>）、废气产排情况分析</w:t>
            </w:r>
          </w:p>
          <w:p w:rsidR="00E01033" w:rsidRPr="002A0FA7" w:rsidRDefault="00DA1D08">
            <w:pPr>
              <w:adjustRightInd w:val="0"/>
              <w:snapToGrid w:val="0"/>
              <w:spacing w:line="360" w:lineRule="auto"/>
              <w:ind w:firstLine="420"/>
              <w:rPr>
                <w:color w:val="000000" w:themeColor="text1"/>
                <w:szCs w:val="27"/>
              </w:rPr>
            </w:pPr>
            <w:r w:rsidRPr="002A0FA7">
              <w:rPr>
                <w:color w:val="000000" w:themeColor="text1"/>
                <w:szCs w:val="27"/>
              </w:rPr>
              <w:t>本项目产生的大气污染物主要为</w:t>
            </w:r>
            <w:r w:rsidRPr="002A0FA7">
              <w:rPr>
                <w:rFonts w:hint="eastAsia"/>
                <w:color w:val="000000" w:themeColor="text1"/>
                <w:szCs w:val="21"/>
              </w:rPr>
              <w:t>喷塑</w:t>
            </w:r>
            <w:r w:rsidRPr="002A0FA7">
              <w:rPr>
                <w:color w:val="000000" w:themeColor="text1"/>
                <w:szCs w:val="21"/>
              </w:rPr>
              <w:t>、固化工序产生的废气</w:t>
            </w:r>
            <w:r w:rsidRPr="002A0FA7">
              <w:rPr>
                <w:rFonts w:hint="eastAsia"/>
                <w:color w:val="000000" w:themeColor="text1"/>
                <w:szCs w:val="21"/>
              </w:rPr>
              <w:t>；固化液化气燃烧废气</w:t>
            </w:r>
            <w:r w:rsidRPr="002A0FA7">
              <w:rPr>
                <w:color w:val="000000" w:themeColor="text1"/>
                <w:szCs w:val="21"/>
              </w:rPr>
              <w:t>。</w:t>
            </w:r>
          </w:p>
          <w:p w:rsidR="00E01033" w:rsidRPr="002A0FA7" w:rsidRDefault="00DA1D08">
            <w:pPr>
              <w:spacing w:line="360" w:lineRule="auto"/>
              <w:ind w:firstLineChars="200" w:firstLine="420"/>
              <w:rPr>
                <w:rFonts w:cs="Calibri"/>
                <w:bCs/>
                <w:color w:val="000000" w:themeColor="text1"/>
                <w:szCs w:val="21"/>
              </w:rPr>
            </w:pPr>
            <w:r w:rsidRPr="002A0FA7">
              <w:rPr>
                <w:rFonts w:cs="Calibri"/>
                <w:color w:val="000000" w:themeColor="text1"/>
                <w:szCs w:val="21"/>
              </w:rPr>
              <w:t>1</w:t>
            </w:r>
            <w:r w:rsidRPr="002A0FA7">
              <w:rPr>
                <w:rFonts w:cs="Calibri"/>
                <w:color w:val="000000" w:themeColor="text1"/>
                <w:szCs w:val="21"/>
              </w:rPr>
              <w:t>）</w:t>
            </w:r>
            <w:r w:rsidRPr="002A0FA7">
              <w:rPr>
                <w:rFonts w:cs="Calibri" w:hint="eastAsia"/>
                <w:bCs/>
                <w:color w:val="000000" w:themeColor="text1"/>
                <w:szCs w:val="21"/>
              </w:rPr>
              <w:t>喷塑</w:t>
            </w:r>
            <w:r w:rsidRPr="002A0FA7">
              <w:rPr>
                <w:rFonts w:cs="Calibri"/>
                <w:bCs/>
                <w:color w:val="000000" w:themeColor="text1"/>
                <w:szCs w:val="21"/>
              </w:rPr>
              <w:t>工序产生的</w:t>
            </w:r>
            <w:r w:rsidRPr="002A0FA7">
              <w:rPr>
                <w:rFonts w:cs="Calibri" w:hint="eastAsia"/>
                <w:bCs/>
                <w:color w:val="000000" w:themeColor="text1"/>
                <w:szCs w:val="21"/>
              </w:rPr>
              <w:t>粉尘</w:t>
            </w:r>
          </w:p>
          <w:p w:rsidR="00E01033" w:rsidRPr="002A0FA7" w:rsidRDefault="00DA1D08">
            <w:pPr>
              <w:adjustRightInd w:val="0"/>
              <w:snapToGrid w:val="0"/>
              <w:spacing w:line="360" w:lineRule="auto"/>
              <w:ind w:firstLine="480"/>
              <w:rPr>
                <w:rFonts w:cs="Calibri"/>
                <w:color w:val="000000" w:themeColor="text1"/>
                <w:szCs w:val="21"/>
              </w:rPr>
            </w:pPr>
            <w:r w:rsidRPr="002A0FA7">
              <w:rPr>
                <w:color w:val="000000" w:themeColor="text1"/>
                <w:szCs w:val="21"/>
              </w:rPr>
              <w:t>根据企业提供资料，塑粉消耗量约为</w:t>
            </w:r>
            <w:r w:rsidRPr="002A0FA7">
              <w:rPr>
                <w:color w:val="000000" w:themeColor="text1"/>
                <w:szCs w:val="21"/>
              </w:rPr>
              <w:t>60t/a</w:t>
            </w:r>
            <w:r w:rsidRPr="002A0FA7">
              <w:rPr>
                <w:color w:val="000000" w:themeColor="text1"/>
                <w:szCs w:val="21"/>
              </w:rPr>
              <w:t>。依据《污染源源强核算技术指南汽车制造》（</w:t>
            </w:r>
            <w:r w:rsidRPr="002A0FA7">
              <w:rPr>
                <w:color w:val="000000" w:themeColor="text1"/>
                <w:szCs w:val="21"/>
              </w:rPr>
              <w:t>HJ1097—2020</w:t>
            </w:r>
            <w:r w:rsidRPr="002A0FA7">
              <w:rPr>
                <w:color w:val="000000" w:themeColor="text1"/>
                <w:szCs w:val="21"/>
              </w:rPr>
              <w:t>）中附录</w:t>
            </w:r>
            <w:r w:rsidRPr="002A0FA7">
              <w:rPr>
                <w:color w:val="000000" w:themeColor="text1"/>
                <w:szCs w:val="21"/>
              </w:rPr>
              <w:t>E</w:t>
            </w:r>
            <w:r w:rsidRPr="002A0FA7">
              <w:rPr>
                <w:color w:val="000000" w:themeColor="text1"/>
                <w:szCs w:val="21"/>
              </w:rPr>
              <w:t>（资料性附录）汽车制造部分生产工序物料衡算系数一览表，</w:t>
            </w:r>
            <w:r w:rsidRPr="002A0FA7">
              <w:rPr>
                <w:rFonts w:hint="eastAsia"/>
                <w:color w:val="000000" w:themeColor="text1"/>
                <w:szCs w:val="21"/>
              </w:rPr>
              <w:t>车身等大件</w:t>
            </w:r>
            <w:r w:rsidRPr="002A0FA7">
              <w:rPr>
                <w:color w:val="000000" w:themeColor="text1"/>
                <w:szCs w:val="21"/>
              </w:rPr>
              <w:t>喷涂粉末涂料附着率</w:t>
            </w:r>
            <w:r w:rsidRPr="002A0FA7">
              <w:rPr>
                <w:color w:val="000000" w:themeColor="text1"/>
                <w:szCs w:val="21"/>
              </w:rPr>
              <w:t>75%</w:t>
            </w:r>
            <w:r w:rsidRPr="002A0FA7">
              <w:rPr>
                <w:color w:val="000000" w:themeColor="text1"/>
                <w:szCs w:val="21"/>
              </w:rPr>
              <w:t>，颗粒物产生量占比</w:t>
            </w:r>
            <w:r w:rsidRPr="002A0FA7">
              <w:rPr>
                <w:color w:val="000000" w:themeColor="text1"/>
                <w:szCs w:val="21"/>
              </w:rPr>
              <w:t>25%</w:t>
            </w:r>
            <w:r w:rsidRPr="002A0FA7">
              <w:rPr>
                <w:rFonts w:hint="eastAsia"/>
                <w:color w:val="000000" w:themeColor="text1"/>
                <w:szCs w:val="21"/>
              </w:rPr>
              <w:t>，喷塑</w:t>
            </w:r>
            <w:r w:rsidRPr="002A0FA7">
              <w:rPr>
                <w:color w:val="000000" w:themeColor="text1"/>
                <w:szCs w:val="21"/>
              </w:rPr>
              <w:t>粉尘产生量为</w:t>
            </w:r>
            <w:r w:rsidRPr="002A0FA7">
              <w:rPr>
                <w:color w:val="000000" w:themeColor="text1"/>
                <w:szCs w:val="21"/>
              </w:rPr>
              <w:t>15t/a</w:t>
            </w:r>
            <w:r w:rsidRPr="002A0FA7">
              <w:rPr>
                <w:color w:val="000000" w:themeColor="text1"/>
                <w:szCs w:val="21"/>
              </w:rPr>
              <w:t>。</w:t>
            </w:r>
            <w:r w:rsidRPr="002A0FA7">
              <w:rPr>
                <w:rFonts w:hint="eastAsia"/>
                <w:color w:val="000000" w:themeColor="text1"/>
              </w:rPr>
              <w:t>喷塑废气经二级滤筒除尘器处理后经</w:t>
            </w:r>
            <w:r w:rsidRPr="002A0FA7">
              <w:rPr>
                <w:rFonts w:hint="eastAsia"/>
                <w:color w:val="000000" w:themeColor="text1"/>
              </w:rPr>
              <w:t>15m</w:t>
            </w:r>
            <w:r w:rsidRPr="002A0FA7">
              <w:rPr>
                <w:rFonts w:hint="eastAsia"/>
                <w:color w:val="000000" w:themeColor="text1"/>
              </w:rPr>
              <w:t>高</w:t>
            </w:r>
            <w:r w:rsidRPr="002A0FA7">
              <w:rPr>
                <w:rFonts w:hint="eastAsia"/>
                <w:color w:val="000000" w:themeColor="text1"/>
              </w:rPr>
              <w:t>DA005</w:t>
            </w:r>
            <w:r w:rsidRPr="002A0FA7">
              <w:rPr>
                <w:rFonts w:hint="eastAsia"/>
                <w:color w:val="000000" w:themeColor="text1"/>
              </w:rPr>
              <w:t>排气筒排放</w:t>
            </w:r>
            <w:r w:rsidRPr="002A0FA7">
              <w:rPr>
                <w:rFonts w:hint="eastAsia"/>
                <w:color w:val="000000" w:themeColor="text1"/>
                <w:kern w:val="0"/>
                <w:szCs w:val="21"/>
              </w:rPr>
              <w:t>。喷塑</w:t>
            </w:r>
            <w:r w:rsidRPr="002A0FA7">
              <w:rPr>
                <w:rFonts w:hint="eastAsia"/>
                <w:color w:val="000000" w:themeColor="text1"/>
              </w:rPr>
              <w:t>废气的收集效率为</w:t>
            </w:r>
            <w:r w:rsidRPr="002A0FA7">
              <w:rPr>
                <w:rFonts w:hint="eastAsia"/>
                <w:color w:val="000000" w:themeColor="text1"/>
              </w:rPr>
              <w:t>9</w:t>
            </w:r>
            <w:r w:rsidRPr="002A0FA7">
              <w:rPr>
                <w:color w:val="000000" w:themeColor="text1"/>
              </w:rPr>
              <w:t>5</w:t>
            </w:r>
            <w:r w:rsidRPr="002A0FA7">
              <w:rPr>
                <w:rFonts w:hint="eastAsia"/>
                <w:color w:val="000000" w:themeColor="text1"/>
              </w:rPr>
              <w:t>%</w:t>
            </w:r>
            <w:r w:rsidRPr="002A0FA7">
              <w:rPr>
                <w:rFonts w:hint="eastAsia"/>
                <w:color w:val="000000" w:themeColor="text1"/>
              </w:rPr>
              <w:t>，</w:t>
            </w:r>
            <w:r w:rsidRPr="002A0FA7">
              <w:rPr>
                <w:color w:val="000000" w:themeColor="text1"/>
                <w:szCs w:val="21"/>
              </w:rPr>
              <w:t>处理总风量为</w:t>
            </w:r>
            <w:r w:rsidRPr="002A0FA7">
              <w:rPr>
                <w:color w:val="000000" w:themeColor="text1"/>
                <w:szCs w:val="21"/>
              </w:rPr>
              <w:t>10000m</w:t>
            </w:r>
            <w:r w:rsidRPr="002A0FA7">
              <w:rPr>
                <w:color w:val="000000" w:themeColor="text1"/>
                <w:szCs w:val="21"/>
                <w:vertAlign w:val="superscript"/>
              </w:rPr>
              <w:t>3</w:t>
            </w:r>
            <w:r w:rsidRPr="002A0FA7">
              <w:rPr>
                <w:color w:val="000000" w:themeColor="text1"/>
                <w:szCs w:val="21"/>
              </w:rPr>
              <w:t>/h</w:t>
            </w:r>
            <w:r w:rsidRPr="002A0FA7">
              <w:rPr>
                <w:rFonts w:hint="eastAsia"/>
                <w:color w:val="000000" w:themeColor="text1"/>
                <w:szCs w:val="21"/>
              </w:rPr>
              <w:t>，</w:t>
            </w:r>
            <w:r w:rsidRPr="002A0FA7">
              <w:rPr>
                <w:color w:val="000000" w:themeColor="text1"/>
                <w:szCs w:val="21"/>
              </w:rPr>
              <w:t>年工作时间</w:t>
            </w:r>
            <w:r w:rsidRPr="002A0FA7">
              <w:rPr>
                <w:color w:val="000000" w:themeColor="text1"/>
                <w:szCs w:val="21"/>
              </w:rPr>
              <w:t>2400h</w:t>
            </w:r>
            <w:r w:rsidRPr="002A0FA7">
              <w:rPr>
                <w:rFonts w:hint="eastAsia"/>
                <w:color w:val="000000" w:themeColor="text1"/>
                <w:szCs w:val="21"/>
              </w:rPr>
              <w:t>，</w:t>
            </w:r>
            <w:r w:rsidRPr="002A0FA7">
              <w:rPr>
                <w:color w:val="000000" w:themeColor="text1"/>
                <w:szCs w:val="21"/>
              </w:rPr>
              <w:t>则</w:t>
            </w:r>
            <w:r w:rsidRPr="002A0FA7">
              <w:rPr>
                <w:rFonts w:hint="eastAsia"/>
                <w:color w:val="000000" w:themeColor="text1"/>
                <w:szCs w:val="21"/>
              </w:rPr>
              <w:t>DA00</w:t>
            </w:r>
            <w:r w:rsidRPr="002A0FA7">
              <w:rPr>
                <w:color w:val="000000" w:themeColor="text1"/>
                <w:szCs w:val="21"/>
              </w:rPr>
              <w:t>5</w:t>
            </w:r>
            <w:r w:rsidRPr="002A0FA7">
              <w:rPr>
                <w:rFonts w:hint="eastAsia"/>
                <w:color w:val="000000" w:themeColor="text1"/>
                <w:szCs w:val="21"/>
              </w:rPr>
              <w:t>排气筒</w:t>
            </w:r>
            <w:r w:rsidRPr="002A0FA7">
              <w:rPr>
                <w:color w:val="000000" w:themeColor="text1"/>
                <w:szCs w:val="21"/>
              </w:rPr>
              <w:t>有组织</w:t>
            </w:r>
            <w:r w:rsidRPr="002A0FA7">
              <w:rPr>
                <w:rFonts w:hint="eastAsia"/>
                <w:color w:val="000000" w:themeColor="text1"/>
                <w:szCs w:val="21"/>
              </w:rPr>
              <w:t>颗粒物</w:t>
            </w:r>
            <w:r w:rsidRPr="002A0FA7">
              <w:rPr>
                <w:color w:val="000000" w:themeColor="text1"/>
                <w:szCs w:val="21"/>
              </w:rPr>
              <w:t>产生量为</w:t>
            </w:r>
            <w:r w:rsidRPr="002A0FA7">
              <w:rPr>
                <w:color w:val="000000" w:themeColor="text1"/>
                <w:szCs w:val="21"/>
              </w:rPr>
              <w:t>14.25t/a</w:t>
            </w:r>
            <w:r w:rsidRPr="002A0FA7">
              <w:rPr>
                <w:rFonts w:hint="eastAsia"/>
                <w:color w:val="000000" w:themeColor="text1"/>
                <w:szCs w:val="21"/>
              </w:rPr>
              <w:t>，产生</w:t>
            </w:r>
            <w:r w:rsidRPr="002A0FA7">
              <w:rPr>
                <w:color w:val="000000" w:themeColor="text1"/>
                <w:szCs w:val="21"/>
              </w:rPr>
              <w:t>速率为</w:t>
            </w:r>
            <w:r w:rsidRPr="002A0FA7">
              <w:rPr>
                <w:color w:val="000000" w:themeColor="text1"/>
                <w:szCs w:val="21"/>
              </w:rPr>
              <w:t>5.9375kg/h</w:t>
            </w:r>
            <w:r w:rsidRPr="002A0FA7">
              <w:rPr>
                <w:color w:val="000000" w:themeColor="text1"/>
                <w:szCs w:val="21"/>
              </w:rPr>
              <w:t>，</w:t>
            </w:r>
            <w:r w:rsidRPr="002A0FA7">
              <w:rPr>
                <w:rFonts w:hint="eastAsia"/>
                <w:color w:val="000000" w:themeColor="text1"/>
                <w:szCs w:val="21"/>
              </w:rPr>
              <w:t>产生</w:t>
            </w:r>
            <w:r w:rsidRPr="002A0FA7">
              <w:rPr>
                <w:color w:val="000000" w:themeColor="text1"/>
                <w:szCs w:val="21"/>
              </w:rPr>
              <w:t>浓度为</w:t>
            </w:r>
            <w:r w:rsidRPr="002A0FA7">
              <w:rPr>
                <w:color w:val="000000" w:themeColor="text1"/>
                <w:szCs w:val="21"/>
              </w:rPr>
              <w:t>593.75mg/m</w:t>
            </w:r>
            <w:r w:rsidRPr="002A0FA7">
              <w:rPr>
                <w:color w:val="000000" w:themeColor="text1"/>
                <w:szCs w:val="21"/>
                <w:vertAlign w:val="superscript"/>
              </w:rPr>
              <w:t>3</w:t>
            </w:r>
            <w:r w:rsidRPr="002A0FA7">
              <w:rPr>
                <w:color w:val="000000" w:themeColor="text1"/>
                <w:szCs w:val="21"/>
              </w:rPr>
              <w:t>。</w:t>
            </w:r>
            <w:r w:rsidRPr="002A0FA7">
              <w:rPr>
                <w:rFonts w:hint="eastAsia"/>
                <w:color w:val="000000" w:themeColor="text1"/>
              </w:rPr>
              <w:t>二级滤筒除尘器</w:t>
            </w:r>
            <w:r w:rsidRPr="002A0FA7">
              <w:rPr>
                <w:color w:val="000000" w:themeColor="text1"/>
                <w:szCs w:val="21"/>
              </w:rPr>
              <w:t>处理效率按</w:t>
            </w:r>
            <w:r w:rsidRPr="002A0FA7">
              <w:rPr>
                <w:color w:val="000000" w:themeColor="text1"/>
                <w:szCs w:val="21"/>
              </w:rPr>
              <w:t>99%</w:t>
            </w:r>
            <w:r w:rsidRPr="002A0FA7">
              <w:rPr>
                <w:color w:val="000000" w:themeColor="text1"/>
                <w:szCs w:val="21"/>
              </w:rPr>
              <w:t>计，则</w:t>
            </w:r>
            <w:r w:rsidRPr="002A0FA7">
              <w:rPr>
                <w:rFonts w:hint="eastAsia"/>
                <w:color w:val="000000" w:themeColor="text1"/>
                <w:szCs w:val="21"/>
              </w:rPr>
              <w:t>DA00</w:t>
            </w:r>
            <w:r w:rsidRPr="002A0FA7">
              <w:rPr>
                <w:color w:val="000000" w:themeColor="text1"/>
                <w:szCs w:val="21"/>
              </w:rPr>
              <w:t>5</w:t>
            </w:r>
            <w:r w:rsidRPr="002A0FA7">
              <w:rPr>
                <w:rFonts w:hint="eastAsia"/>
                <w:color w:val="000000" w:themeColor="text1"/>
                <w:szCs w:val="21"/>
              </w:rPr>
              <w:t>排气筒</w:t>
            </w:r>
            <w:r w:rsidRPr="002A0FA7">
              <w:rPr>
                <w:color w:val="000000" w:themeColor="text1"/>
                <w:szCs w:val="21"/>
              </w:rPr>
              <w:t>有组织</w:t>
            </w:r>
            <w:r w:rsidRPr="002A0FA7">
              <w:rPr>
                <w:rFonts w:hint="eastAsia"/>
                <w:color w:val="000000" w:themeColor="text1"/>
                <w:szCs w:val="21"/>
              </w:rPr>
              <w:t>颗粒物</w:t>
            </w:r>
            <w:r w:rsidRPr="002A0FA7">
              <w:rPr>
                <w:color w:val="000000" w:themeColor="text1"/>
                <w:szCs w:val="21"/>
              </w:rPr>
              <w:t>排放量为</w:t>
            </w:r>
            <w:r w:rsidRPr="002A0FA7">
              <w:rPr>
                <w:color w:val="000000" w:themeColor="text1"/>
                <w:szCs w:val="21"/>
              </w:rPr>
              <w:t>0.1425t/a</w:t>
            </w:r>
            <w:r w:rsidRPr="002A0FA7">
              <w:rPr>
                <w:color w:val="000000" w:themeColor="text1"/>
                <w:szCs w:val="21"/>
              </w:rPr>
              <w:t>，排放速率为</w:t>
            </w:r>
            <w:r w:rsidRPr="002A0FA7">
              <w:rPr>
                <w:color w:val="000000" w:themeColor="text1"/>
                <w:szCs w:val="21"/>
              </w:rPr>
              <w:t>0.0594kg/h</w:t>
            </w:r>
            <w:r w:rsidRPr="002A0FA7">
              <w:rPr>
                <w:color w:val="000000" w:themeColor="text1"/>
                <w:szCs w:val="21"/>
              </w:rPr>
              <w:t>，排放浓度为</w:t>
            </w:r>
            <w:r w:rsidRPr="002A0FA7">
              <w:rPr>
                <w:color w:val="000000" w:themeColor="text1"/>
                <w:szCs w:val="21"/>
              </w:rPr>
              <w:t>5.94mg/m</w:t>
            </w:r>
            <w:r w:rsidRPr="002A0FA7">
              <w:rPr>
                <w:color w:val="000000" w:themeColor="text1"/>
                <w:szCs w:val="21"/>
                <w:vertAlign w:val="superscript"/>
              </w:rPr>
              <w:t>3</w:t>
            </w:r>
            <w:r w:rsidRPr="002A0FA7">
              <w:rPr>
                <w:color w:val="000000" w:themeColor="text1"/>
                <w:szCs w:val="21"/>
              </w:rPr>
              <w:t>。未被捕集的</w:t>
            </w:r>
            <w:r w:rsidRPr="002A0FA7">
              <w:rPr>
                <w:rFonts w:hint="eastAsia"/>
                <w:color w:val="000000" w:themeColor="text1"/>
                <w:szCs w:val="21"/>
              </w:rPr>
              <w:t>颗粒物</w:t>
            </w:r>
            <w:r w:rsidRPr="002A0FA7">
              <w:rPr>
                <w:color w:val="000000" w:themeColor="text1"/>
                <w:szCs w:val="21"/>
              </w:rPr>
              <w:t>无组织排放。经计算，</w:t>
            </w:r>
            <w:r w:rsidRPr="002A0FA7">
              <w:rPr>
                <w:rFonts w:hint="eastAsia"/>
                <w:color w:val="000000" w:themeColor="text1"/>
                <w:szCs w:val="21"/>
              </w:rPr>
              <w:t>颗粒物</w:t>
            </w:r>
            <w:r w:rsidRPr="002A0FA7">
              <w:rPr>
                <w:color w:val="000000" w:themeColor="text1"/>
                <w:szCs w:val="21"/>
              </w:rPr>
              <w:t>无组织排放量约为</w:t>
            </w:r>
            <w:r w:rsidRPr="002A0FA7">
              <w:rPr>
                <w:color w:val="000000" w:themeColor="text1"/>
                <w:szCs w:val="21"/>
              </w:rPr>
              <w:t>0.75t/a</w:t>
            </w:r>
            <w:r w:rsidRPr="002A0FA7">
              <w:rPr>
                <w:color w:val="000000" w:themeColor="text1"/>
                <w:szCs w:val="21"/>
              </w:rPr>
              <w:t>，排放速率为</w:t>
            </w:r>
            <w:r w:rsidRPr="002A0FA7">
              <w:rPr>
                <w:color w:val="000000" w:themeColor="text1"/>
                <w:szCs w:val="21"/>
              </w:rPr>
              <w:t>0.3125kg/h</w:t>
            </w:r>
            <w:r w:rsidRPr="002A0FA7">
              <w:rPr>
                <w:color w:val="000000" w:themeColor="text1"/>
                <w:szCs w:val="21"/>
              </w:rPr>
              <w:t>。</w:t>
            </w:r>
          </w:p>
          <w:p w:rsidR="00E01033" w:rsidRPr="002A0FA7" w:rsidRDefault="00DA1D08">
            <w:pPr>
              <w:adjustRightInd w:val="0"/>
              <w:snapToGrid w:val="0"/>
              <w:spacing w:line="360" w:lineRule="auto"/>
              <w:ind w:firstLine="480"/>
              <w:rPr>
                <w:color w:val="000000" w:themeColor="text1"/>
                <w:szCs w:val="27"/>
              </w:rPr>
            </w:pPr>
            <w:r w:rsidRPr="002A0FA7">
              <w:rPr>
                <w:color w:val="000000" w:themeColor="text1"/>
                <w:szCs w:val="27"/>
              </w:rPr>
              <w:t>2</w:t>
            </w:r>
            <w:r w:rsidRPr="002A0FA7">
              <w:rPr>
                <w:rFonts w:hint="eastAsia"/>
                <w:color w:val="000000" w:themeColor="text1"/>
                <w:szCs w:val="27"/>
              </w:rPr>
              <w:t>）固化废气</w:t>
            </w:r>
          </w:p>
          <w:p w:rsidR="00E01033" w:rsidRPr="002A0FA7" w:rsidRDefault="00DA1D08">
            <w:pPr>
              <w:adjustRightInd w:val="0"/>
              <w:snapToGrid w:val="0"/>
              <w:spacing w:line="360" w:lineRule="auto"/>
              <w:ind w:firstLine="480"/>
              <w:rPr>
                <w:color w:val="000000" w:themeColor="text1"/>
                <w:szCs w:val="21"/>
              </w:rPr>
            </w:pPr>
            <w:r w:rsidRPr="002A0FA7">
              <w:rPr>
                <w:color w:val="000000" w:themeColor="text1"/>
                <w:szCs w:val="21"/>
              </w:rPr>
              <w:t>固化过程中产生</w:t>
            </w:r>
            <w:r w:rsidRPr="002A0FA7">
              <w:rPr>
                <w:color w:val="000000" w:themeColor="text1"/>
                <w:szCs w:val="21"/>
              </w:rPr>
              <w:t>VOCs</w:t>
            </w:r>
            <w:r w:rsidRPr="002A0FA7">
              <w:rPr>
                <w:color w:val="000000" w:themeColor="text1"/>
                <w:szCs w:val="21"/>
              </w:rPr>
              <w:t>，</w:t>
            </w:r>
            <w:r w:rsidRPr="002A0FA7">
              <w:rPr>
                <w:rFonts w:hint="eastAsia"/>
                <w:color w:val="000000" w:themeColor="text1"/>
                <w:szCs w:val="21"/>
              </w:rPr>
              <w:t>核算方法</w:t>
            </w:r>
            <w:r w:rsidRPr="002A0FA7">
              <w:rPr>
                <w:rFonts w:hint="eastAsia"/>
                <w:color w:val="000000" w:themeColor="text1"/>
              </w:rPr>
              <w:t>参照《污染源源强核算技术指南汽车制造》（</w:t>
            </w:r>
            <w:r w:rsidRPr="002A0FA7">
              <w:rPr>
                <w:rFonts w:hint="eastAsia"/>
                <w:color w:val="000000" w:themeColor="text1"/>
              </w:rPr>
              <w:t>HJ 1097</w:t>
            </w:r>
            <w:r w:rsidRPr="002A0FA7">
              <w:rPr>
                <w:rFonts w:hint="eastAsia"/>
                <w:color w:val="000000" w:themeColor="text1"/>
              </w:rPr>
              <w:t>—</w:t>
            </w:r>
            <w:r w:rsidRPr="002A0FA7">
              <w:rPr>
                <w:rFonts w:hint="eastAsia"/>
                <w:color w:val="000000" w:themeColor="text1"/>
              </w:rPr>
              <w:t>2020</w:t>
            </w:r>
            <w:r w:rsidRPr="002A0FA7">
              <w:rPr>
                <w:rFonts w:hint="eastAsia"/>
                <w:color w:val="000000" w:themeColor="text1"/>
              </w:rPr>
              <w:t>）的产污系数法，产污系数参照</w:t>
            </w:r>
            <w:r w:rsidRPr="002A0FA7">
              <w:rPr>
                <w:color w:val="000000" w:themeColor="text1"/>
                <w:szCs w:val="21"/>
              </w:rPr>
              <w:t>《排放源统计调查产排污核算方法和系数手册》</w:t>
            </w:r>
            <w:r w:rsidRPr="002A0FA7">
              <w:rPr>
                <w:rFonts w:hint="eastAsia"/>
                <w:color w:val="000000" w:themeColor="text1"/>
                <w:szCs w:val="21"/>
              </w:rPr>
              <w:t>（生态环境部公告</w:t>
            </w:r>
            <w:r w:rsidRPr="002A0FA7">
              <w:rPr>
                <w:rFonts w:hint="eastAsia"/>
                <w:color w:val="000000" w:themeColor="text1"/>
                <w:szCs w:val="21"/>
              </w:rPr>
              <w:t>2021</w:t>
            </w:r>
            <w:r w:rsidRPr="002A0FA7">
              <w:rPr>
                <w:rFonts w:hint="eastAsia"/>
                <w:color w:val="000000" w:themeColor="text1"/>
                <w:szCs w:val="21"/>
              </w:rPr>
              <w:t>年第</w:t>
            </w:r>
            <w:r w:rsidRPr="002A0FA7">
              <w:rPr>
                <w:rFonts w:hint="eastAsia"/>
                <w:color w:val="000000" w:themeColor="text1"/>
                <w:szCs w:val="21"/>
              </w:rPr>
              <w:t>24</w:t>
            </w:r>
            <w:r w:rsidRPr="002A0FA7">
              <w:rPr>
                <w:rFonts w:hint="eastAsia"/>
                <w:color w:val="000000" w:themeColor="text1"/>
                <w:szCs w:val="21"/>
              </w:rPr>
              <w:t>号）中</w:t>
            </w:r>
            <w:r w:rsidRPr="002A0FA7">
              <w:rPr>
                <w:color w:val="000000" w:themeColor="text1"/>
                <w:szCs w:val="21"/>
              </w:rPr>
              <w:t>33-37</w:t>
            </w:r>
            <w:r w:rsidRPr="002A0FA7">
              <w:rPr>
                <w:color w:val="000000" w:themeColor="text1"/>
                <w:szCs w:val="21"/>
              </w:rPr>
              <w:t>，</w:t>
            </w:r>
            <w:r w:rsidRPr="002A0FA7">
              <w:rPr>
                <w:color w:val="000000" w:themeColor="text1"/>
                <w:szCs w:val="21"/>
              </w:rPr>
              <w:t>431-434</w:t>
            </w:r>
            <w:r w:rsidRPr="002A0FA7">
              <w:rPr>
                <w:color w:val="000000" w:themeColor="text1"/>
                <w:szCs w:val="21"/>
              </w:rPr>
              <w:t>机械行业系数手册，固化</w:t>
            </w:r>
            <w:r w:rsidRPr="002A0FA7">
              <w:rPr>
                <w:color w:val="000000" w:themeColor="text1"/>
                <w:szCs w:val="21"/>
              </w:rPr>
              <w:t>VOCs</w:t>
            </w:r>
            <w:r w:rsidRPr="002A0FA7">
              <w:rPr>
                <w:color w:val="000000" w:themeColor="text1"/>
                <w:szCs w:val="21"/>
              </w:rPr>
              <w:t>产污系数为</w:t>
            </w:r>
            <w:r w:rsidRPr="002A0FA7">
              <w:rPr>
                <w:color w:val="000000" w:themeColor="text1"/>
                <w:szCs w:val="21"/>
              </w:rPr>
              <w:t>1.20kg/t-</w:t>
            </w:r>
            <w:r w:rsidRPr="002A0FA7">
              <w:rPr>
                <w:color w:val="000000" w:themeColor="text1"/>
                <w:szCs w:val="21"/>
              </w:rPr>
              <w:t>原料，</w:t>
            </w:r>
            <w:r w:rsidRPr="002A0FA7">
              <w:rPr>
                <w:rFonts w:hint="eastAsia"/>
                <w:color w:val="000000" w:themeColor="text1"/>
                <w:szCs w:val="21"/>
              </w:rPr>
              <w:t>需固化附着的</w:t>
            </w:r>
            <w:r w:rsidRPr="002A0FA7">
              <w:rPr>
                <w:color w:val="000000" w:themeColor="text1"/>
                <w:szCs w:val="21"/>
              </w:rPr>
              <w:t>塑粉量约为</w:t>
            </w:r>
            <w:r w:rsidRPr="002A0FA7">
              <w:rPr>
                <w:color w:val="000000" w:themeColor="text1"/>
                <w:szCs w:val="21"/>
              </w:rPr>
              <w:t>45t/a</w:t>
            </w:r>
            <w:r w:rsidRPr="002A0FA7">
              <w:rPr>
                <w:rFonts w:hint="eastAsia"/>
                <w:color w:val="000000" w:themeColor="text1"/>
                <w:szCs w:val="21"/>
              </w:rPr>
              <w:t>，</w:t>
            </w:r>
            <w:r w:rsidRPr="002A0FA7">
              <w:rPr>
                <w:color w:val="000000" w:themeColor="text1"/>
                <w:szCs w:val="21"/>
              </w:rPr>
              <w:t>则</w:t>
            </w:r>
            <w:r w:rsidRPr="002A0FA7">
              <w:rPr>
                <w:rFonts w:hint="eastAsia"/>
                <w:color w:val="000000" w:themeColor="text1"/>
                <w:szCs w:val="21"/>
              </w:rPr>
              <w:t>固化</w:t>
            </w:r>
            <w:r w:rsidRPr="002A0FA7">
              <w:rPr>
                <w:color w:val="000000" w:themeColor="text1"/>
                <w:szCs w:val="21"/>
              </w:rPr>
              <w:t>VOCs</w:t>
            </w:r>
            <w:r w:rsidRPr="002A0FA7">
              <w:rPr>
                <w:color w:val="000000" w:themeColor="text1"/>
                <w:szCs w:val="21"/>
              </w:rPr>
              <w:t>产生量为</w:t>
            </w:r>
            <w:r w:rsidRPr="002A0FA7">
              <w:rPr>
                <w:color w:val="000000" w:themeColor="text1"/>
                <w:szCs w:val="21"/>
              </w:rPr>
              <w:t>0.054t/a</w:t>
            </w:r>
            <w:r w:rsidRPr="002A0FA7">
              <w:rPr>
                <w:color w:val="000000" w:themeColor="text1"/>
                <w:szCs w:val="21"/>
              </w:rPr>
              <w:t>。</w:t>
            </w:r>
          </w:p>
          <w:p w:rsidR="00E01033" w:rsidRPr="002A0FA7" w:rsidRDefault="00DA1D08">
            <w:pPr>
              <w:adjustRightInd w:val="0"/>
              <w:snapToGrid w:val="0"/>
              <w:spacing w:line="360" w:lineRule="auto"/>
              <w:ind w:firstLine="480"/>
              <w:rPr>
                <w:color w:val="000000" w:themeColor="text1"/>
                <w:szCs w:val="27"/>
              </w:rPr>
            </w:pPr>
            <w:r w:rsidRPr="002A0FA7">
              <w:rPr>
                <w:color w:val="000000" w:themeColor="text1"/>
                <w:szCs w:val="27"/>
              </w:rPr>
              <w:t>3</w:t>
            </w:r>
            <w:r w:rsidRPr="002A0FA7">
              <w:rPr>
                <w:rFonts w:hint="eastAsia"/>
                <w:color w:val="000000" w:themeColor="text1"/>
                <w:szCs w:val="27"/>
              </w:rPr>
              <w:t>）固化加热液化气燃烧工序废气</w:t>
            </w:r>
          </w:p>
          <w:p w:rsidR="00E01033" w:rsidRPr="002A0FA7" w:rsidRDefault="00DA1D08">
            <w:pPr>
              <w:adjustRightInd w:val="0"/>
              <w:snapToGrid w:val="0"/>
              <w:spacing w:line="360" w:lineRule="auto"/>
              <w:ind w:firstLine="480"/>
              <w:rPr>
                <w:color w:val="000000" w:themeColor="text1"/>
                <w:szCs w:val="27"/>
              </w:rPr>
            </w:pPr>
            <w:r w:rsidRPr="002A0FA7">
              <w:rPr>
                <w:rFonts w:hint="eastAsia"/>
                <w:color w:val="000000" w:themeColor="text1"/>
                <w:szCs w:val="27"/>
              </w:rPr>
              <w:t>固化采用液化气加热，液化气</w:t>
            </w:r>
            <w:r w:rsidRPr="002A0FA7">
              <w:rPr>
                <w:color w:val="000000" w:themeColor="text1"/>
                <w:szCs w:val="21"/>
              </w:rPr>
              <w:t>燃烧过程中产生二氧化硫、氮氧化物和烟尘，年工作时间</w:t>
            </w:r>
            <w:r w:rsidRPr="002A0FA7">
              <w:rPr>
                <w:color w:val="000000" w:themeColor="text1"/>
                <w:szCs w:val="21"/>
              </w:rPr>
              <w:t>2400h</w:t>
            </w:r>
            <w:r w:rsidRPr="002A0FA7">
              <w:rPr>
                <w:color w:val="000000" w:themeColor="text1"/>
                <w:szCs w:val="21"/>
              </w:rPr>
              <w:t>。</w:t>
            </w:r>
            <w:r w:rsidRPr="002A0FA7">
              <w:rPr>
                <w:rFonts w:hint="eastAsia"/>
                <w:color w:val="000000" w:themeColor="text1"/>
              </w:rPr>
              <w:t>烟粉尘、氮氧化物</w:t>
            </w:r>
            <w:r w:rsidRPr="002A0FA7">
              <w:rPr>
                <w:rFonts w:hint="eastAsia"/>
                <w:color w:val="000000" w:themeColor="text1"/>
                <w:szCs w:val="21"/>
              </w:rPr>
              <w:t>核算方法</w:t>
            </w:r>
            <w:r w:rsidRPr="002A0FA7">
              <w:rPr>
                <w:rFonts w:hint="eastAsia"/>
                <w:color w:val="000000" w:themeColor="text1"/>
              </w:rPr>
              <w:t>参照《污染源源强核算技术指南汽车制造》（</w:t>
            </w:r>
            <w:r w:rsidRPr="002A0FA7">
              <w:rPr>
                <w:rFonts w:hint="eastAsia"/>
                <w:color w:val="000000" w:themeColor="text1"/>
              </w:rPr>
              <w:t>HJ 1097</w:t>
            </w:r>
            <w:r w:rsidRPr="002A0FA7">
              <w:rPr>
                <w:rFonts w:hint="eastAsia"/>
                <w:color w:val="000000" w:themeColor="text1"/>
              </w:rPr>
              <w:t>—</w:t>
            </w:r>
            <w:r w:rsidRPr="002A0FA7">
              <w:rPr>
                <w:rFonts w:hint="eastAsia"/>
                <w:color w:val="000000" w:themeColor="text1"/>
              </w:rPr>
              <w:t>2020</w:t>
            </w:r>
            <w:r w:rsidRPr="002A0FA7">
              <w:rPr>
                <w:rFonts w:hint="eastAsia"/>
                <w:color w:val="000000" w:themeColor="text1"/>
              </w:rPr>
              <w:t>）的产污系数法，烟粉尘、氮氧化物产污系数参照</w:t>
            </w:r>
            <w:r w:rsidRPr="002A0FA7">
              <w:rPr>
                <w:color w:val="000000" w:themeColor="text1"/>
                <w:szCs w:val="21"/>
              </w:rPr>
              <w:t>《排放源统计调查产排污核算方法和系数手册》</w:t>
            </w:r>
            <w:r w:rsidRPr="002A0FA7">
              <w:rPr>
                <w:rFonts w:hint="eastAsia"/>
                <w:color w:val="000000" w:themeColor="text1"/>
                <w:szCs w:val="21"/>
              </w:rPr>
              <w:t>（生态环境部公告</w:t>
            </w:r>
            <w:r w:rsidRPr="002A0FA7">
              <w:rPr>
                <w:rFonts w:hint="eastAsia"/>
                <w:color w:val="000000" w:themeColor="text1"/>
                <w:szCs w:val="21"/>
              </w:rPr>
              <w:t>2021</w:t>
            </w:r>
            <w:r w:rsidRPr="002A0FA7">
              <w:rPr>
                <w:rFonts w:hint="eastAsia"/>
                <w:color w:val="000000" w:themeColor="text1"/>
                <w:szCs w:val="21"/>
              </w:rPr>
              <w:t>年第</w:t>
            </w:r>
            <w:r w:rsidRPr="002A0FA7">
              <w:rPr>
                <w:rFonts w:hint="eastAsia"/>
                <w:color w:val="000000" w:themeColor="text1"/>
                <w:szCs w:val="21"/>
              </w:rPr>
              <w:t>24</w:t>
            </w:r>
            <w:r w:rsidRPr="002A0FA7">
              <w:rPr>
                <w:rFonts w:hint="eastAsia"/>
                <w:color w:val="000000" w:themeColor="text1"/>
                <w:szCs w:val="21"/>
              </w:rPr>
              <w:t>号）中</w:t>
            </w:r>
            <w:r w:rsidRPr="002A0FA7">
              <w:rPr>
                <w:color w:val="000000" w:themeColor="text1"/>
                <w:szCs w:val="21"/>
              </w:rPr>
              <w:t>33-37</w:t>
            </w:r>
            <w:r w:rsidRPr="002A0FA7">
              <w:rPr>
                <w:color w:val="000000" w:themeColor="text1"/>
                <w:szCs w:val="21"/>
              </w:rPr>
              <w:t>，</w:t>
            </w:r>
            <w:r w:rsidRPr="002A0FA7">
              <w:rPr>
                <w:color w:val="000000" w:themeColor="text1"/>
                <w:szCs w:val="21"/>
              </w:rPr>
              <w:t>431-434</w:t>
            </w:r>
            <w:r w:rsidRPr="002A0FA7">
              <w:rPr>
                <w:color w:val="000000" w:themeColor="text1"/>
                <w:szCs w:val="21"/>
              </w:rPr>
              <w:t>机械行业系数手册，液化气燃烧颗粒物产污系数为</w:t>
            </w:r>
            <w:r w:rsidRPr="002A0FA7">
              <w:rPr>
                <w:color w:val="000000" w:themeColor="text1"/>
                <w:szCs w:val="21"/>
              </w:rPr>
              <w:t>0.000220kg/</w:t>
            </w:r>
            <w:r w:rsidRPr="002A0FA7">
              <w:rPr>
                <w:color w:val="000000" w:themeColor="text1"/>
                <w:szCs w:val="21"/>
              </w:rPr>
              <w:t>立方米</w:t>
            </w:r>
            <w:r w:rsidRPr="002A0FA7">
              <w:rPr>
                <w:color w:val="000000" w:themeColor="text1"/>
                <w:szCs w:val="21"/>
              </w:rPr>
              <w:t>-</w:t>
            </w:r>
            <w:r w:rsidRPr="002A0FA7">
              <w:rPr>
                <w:color w:val="000000" w:themeColor="text1"/>
                <w:szCs w:val="21"/>
              </w:rPr>
              <w:t>原料；氮氧化物产污系数为</w:t>
            </w:r>
            <w:r w:rsidRPr="002A0FA7">
              <w:rPr>
                <w:color w:val="000000" w:themeColor="text1"/>
                <w:szCs w:val="21"/>
              </w:rPr>
              <w:t>0.00596kg/</w:t>
            </w:r>
            <w:r w:rsidRPr="002A0FA7">
              <w:rPr>
                <w:color w:val="000000" w:themeColor="text1"/>
                <w:szCs w:val="21"/>
              </w:rPr>
              <w:t>立方米</w:t>
            </w:r>
            <w:r w:rsidRPr="002A0FA7">
              <w:rPr>
                <w:color w:val="000000" w:themeColor="text1"/>
                <w:szCs w:val="21"/>
              </w:rPr>
              <w:t>-</w:t>
            </w:r>
            <w:r w:rsidRPr="002A0FA7">
              <w:rPr>
                <w:color w:val="000000" w:themeColor="text1"/>
                <w:szCs w:val="21"/>
              </w:rPr>
              <w:t>原料</w:t>
            </w:r>
            <w:r w:rsidRPr="002A0FA7">
              <w:rPr>
                <w:rFonts w:hint="eastAsia"/>
                <w:color w:val="000000" w:themeColor="text1"/>
                <w:szCs w:val="21"/>
              </w:rPr>
              <w:t>；二氧化硫核算方法</w:t>
            </w:r>
            <w:r w:rsidRPr="002A0FA7">
              <w:rPr>
                <w:rFonts w:hint="eastAsia"/>
                <w:color w:val="000000" w:themeColor="text1"/>
              </w:rPr>
              <w:t>参照《污染源源强核算技术指南汽车制造》（</w:t>
            </w:r>
            <w:r w:rsidRPr="002A0FA7">
              <w:rPr>
                <w:rFonts w:hint="eastAsia"/>
                <w:color w:val="000000" w:themeColor="text1"/>
              </w:rPr>
              <w:t>HJ 1097</w:t>
            </w:r>
            <w:r w:rsidRPr="002A0FA7">
              <w:rPr>
                <w:rFonts w:hint="eastAsia"/>
                <w:color w:val="000000" w:themeColor="text1"/>
              </w:rPr>
              <w:t>—</w:t>
            </w:r>
            <w:r w:rsidRPr="002A0FA7">
              <w:rPr>
                <w:rFonts w:hint="eastAsia"/>
                <w:color w:val="000000" w:themeColor="text1"/>
              </w:rPr>
              <w:t>2020</w:t>
            </w:r>
            <w:r w:rsidRPr="002A0FA7">
              <w:rPr>
                <w:rFonts w:hint="eastAsia"/>
                <w:color w:val="000000" w:themeColor="text1"/>
              </w:rPr>
              <w:t>）的物料衡算法</w:t>
            </w:r>
            <w:r w:rsidRPr="002A0FA7">
              <w:rPr>
                <w:rFonts w:hint="eastAsia"/>
                <w:color w:val="000000" w:themeColor="text1"/>
              </w:rPr>
              <w:t>D</w:t>
            </w:r>
            <w:r w:rsidRPr="002A0FA7">
              <w:rPr>
                <w:rFonts w:hint="eastAsia"/>
                <w:color w:val="000000" w:themeColor="text1"/>
              </w:rPr>
              <w:t>＝</w:t>
            </w:r>
            <w:r w:rsidRPr="002A0FA7">
              <w:rPr>
                <w:rFonts w:hint="eastAsia"/>
                <w:color w:val="000000" w:themeColor="text1"/>
              </w:rPr>
              <w:t>2B</w:t>
            </w:r>
            <w:r w:rsidRPr="002A0FA7">
              <w:rPr>
                <w:rFonts w:hint="eastAsia"/>
                <w:color w:val="000000" w:themeColor="text1"/>
              </w:rPr>
              <w:t>×</w:t>
            </w:r>
            <w:r w:rsidRPr="002A0FA7">
              <w:rPr>
                <w:rFonts w:hint="eastAsia"/>
                <w:color w:val="000000" w:themeColor="text1"/>
              </w:rPr>
              <w:t>S</w:t>
            </w:r>
            <w:r w:rsidRPr="002A0FA7">
              <w:rPr>
                <w:rFonts w:hint="eastAsia"/>
                <w:color w:val="000000" w:themeColor="text1"/>
                <w:vertAlign w:val="subscript"/>
              </w:rPr>
              <w:t>t</w:t>
            </w:r>
            <w:r w:rsidRPr="002A0FA7">
              <w:rPr>
                <w:rFonts w:hint="eastAsia"/>
                <w:color w:val="000000" w:themeColor="text1"/>
              </w:rPr>
              <w:t>×</w:t>
            </w:r>
            <w:r w:rsidRPr="002A0FA7">
              <w:rPr>
                <w:rFonts w:hint="eastAsia"/>
                <w:color w:val="000000" w:themeColor="text1"/>
              </w:rPr>
              <w:t>10</w:t>
            </w:r>
            <w:r w:rsidRPr="002A0FA7">
              <w:rPr>
                <w:rFonts w:hint="eastAsia"/>
                <w:color w:val="000000" w:themeColor="text1"/>
                <w:vertAlign w:val="superscript"/>
              </w:rPr>
              <w:t>-5</w:t>
            </w:r>
            <w:r w:rsidRPr="002A0FA7">
              <w:rPr>
                <w:rFonts w:hint="eastAsia"/>
                <w:color w:val="000000" w:themeColor="text1"/>
                <w:szCs w:val="21"/>
              </w:rPr>
              <w:t>（</w:t>
            </w:r>
            <w:r w:rsidRPr="002A0FA7">
              <w:rPr>
                <w:rFonts w:hint="eastAsia"/>
                <w:color w:val="000000" w:themeColor="text1"/>
                <w:szCs w:val="21"/>
              </w:rPr>
              <w:t>D</w:t>
            </w:r>
            <w:r w:rsidRPr="002A0FA7">
              <w:rPr>
                <w:rFonts w:hint="eastAsia"/>
                <w:color w:val="000000" w:themeColor="text1"/>
                <w:szCs w:val="21"/>
              </w:rPr>
              <w:t>—核算时段内</w:t>
            </w:r>
            <w:r w:rsidRPr="002A0FA7">
              <w:rPr>
                <w:rFonts w:hint="eastAsia"/>
                <w:color w:val="000000" w:themeColor="text1"/>
                <w:szCs w:val="21"/>
              </w:rPr>
              <w:t>SO</w:t>
            </w:r>
            <w:r w:rsidRPr="002A0FA7">
              <w:rPr>
                <w:rFonts w:hint="eastAsia"/>
                <w:color w:val="000000" w:themeColor="text1"/>
                <w:szCs w:val="21"/>
                <w:vertAlign w:val="subscript"/>
              </w:rPr>
              <w:t>2</w:t>
            </w:r>
            <w:r w:rsidRPr="002A0FA7">
              <w:rPr>
                <w:rFonts w:hint="eastAsia"/>
                <w:color w:val="000000" w:themeColor="text1"/>
                <w:szCs w:val="21"/>
              </w:rPr>
              <w:t>产生量，</w:t>
            </w:r>
            <w:r w:rsidRPr="002A0FA7">
              <w:rPr>
                <w:rFonts w:hint="eastAsia"/>
                <w:color w:val="000000" w:themeColor="text1"/>
                <w:szCs w:val="21"/>
              </w:rPr>
              <w:t>t</w:t>
            </w:r>
            <w:r w:rsidRPr="002A0FA7">
              <w:rPr>
                <w:rFonts w:hint="eastAsia"/>
                <w:color w:val="000000" w:themeColor="text1"/>
                <w:szCs w:val="21"/>
              </w:rPr>
              <w:t>；</w:t>
            </w:r>
            <w:r w:rsidRPr="002A0FA7">
              <w:rPr>
                <w:rFonts w:hint="eastAsia"/>
                <w:color w:val="000000" w:themeColor="text1"/>
                <w:szCs w:val="21"/>
              </w:rPr>
              <w:t>B</w:t>
            </w:r>
            <w:r w:rsidRPr="002A0FA7">
              <w:rPr>
                <w:rFonts w:hint="eastAsia"/>
                <w:color w:val="000000" w:themeColor="text1"/>
                <w:szCs w:val="21"/>
              </w:rPr>
              <w:t>—核算时段内燃料耗量，万</w:t>
            </w:r>
            <w:r w:rsidRPr="002A0FA7">
              <w:rPr>
                <w:rFonts w:hint="eastAsia"/>
                <w:color w:val="000000" w:themeColor="text1"/>
                <w:szCs w:val="21"/>
              </w:rPr>
              <w:t>m</w:t>
            </w:r>
            <w:r w:rsidRPr="002A0FA7">
              <w:rPr>
                <w:rFonts w:hint="eastAsia"/>
                <w:color w:val="000000" w:themeColor="text1"/>
                <w:szCs w:val="21"/>
                <w:vertAlign w:val="superscript"/>
              </w:rPr>
              <w:t>3</w:t>
            </w:r>
            <w:r w:rsidRPr="002A0FA7">
              <w:rPr>
                <w:rFonts w:hint="eastAsia"/>
                <w:color w:val="000000" w:themeColor="text1"/>
                <w:szCs w:val="21"/>
              </w:rPr>
              <w:t>；</w:t>
            </w:r>
            <w:r w:rsidRPr="002A0FA7">
              <w:rPr>
                <w:rFonts w:hint="eastAsia"/>
                <w:color w:val="000000" w:themeColor="text1"/>
                <w:szCs w:val="21"/>
              </w:rPr>
              <w:t>S</w:t>
            </w:r>
            <w:r w:rsidRPr="002A0FA7">
              <w:rPr>
                <w:rFonts w:hint="eastAsia"/>
                <w:color w:val="000000" w:themeColor="text1"/>
                <w:szCs w:val="21"/>
              </w:rPr>
              <w:t>—燃料总硫的质量浓度，</w:t>
            </w:r>
            <w:r w:rsidRPr="002A0FA7">
              <w:rPr>
                <w:rFonts w:hint="eastAsia"/>
                <w:color w:val="000000" w:themeColor="text1"/>
                <w:szCs w:val="21"/>
              </w:rPr>
              <w:t>mg/m</w:t>
            </w:r>
            <w:r w:rsidRPr="002A0FA7">
              <w:rPr>
                <w:rFonts w:hint="eastAsia"/>
                <w:color w:val="000000" w:themeColor="text1"/>
                <w:szCs w:val="21"/>
                <w:vertAlign w:val="superscript"/>
              </w:rPr>
              <w:t>3</w:t>
            </w:r>
            <w:r w:rsidRPr="002A0FA7">
              <w:rPr>
                <w:rFonts w:hint="eastAsia"/>
                <w:color w:val="000000" w:themeColor="text1"/>
                <w:szCs w:val="21"/>
              </w:rPr>
              <w:t>。参考</w:t>
            </w:r>
            <w:r w:rsidRPr="002A0FA7">
              <w:rPr>
                <w:rFonts w:hint="eastAsia"/>
                <w:bCs/>
                <w:color w:val="000000" w:themeColor="text1"/>
                <w:szCs w:val="21"/>
              </w:rPr>
              <w:t>《液化石油气》（</w:t>
            </w:r>
            <w:r w:rsidRPr="002A0FA7">
              <w:rPr>
                <w:rFonts w:hint="eastAsia"/>
                <w:bCs/>
                <w:color w:val="000000" w:themeColor="text1"/>
                <w:szCs w:val="21"/>
              </w:rPr>
              <w:t>GB11174-2011</w:t>
            </w:r>
            <w:r w:rsidRPr="002A0FA7">
              <w:rPr>
                <w:rFonts w:hint="eastAsia"/>
                <w:bCs/>
                <w:color w:val="000000" w:themeColor="text1"/>
                <w:szCs w:val="21"/>
              </w:rPr>
              <w:t>）表</w:t>
            </w:r>
            <w:r w:rsidRPr="002A0FA7">
              <w:rPr>
                <w:rFonts w:hint="eastAsia"/>
                <w:bCs/>
                <w:color w:val="000000" w:themeColor="text1"/>
                <w:szCs w:val="21"/>
              </w:rPr>
              <w:t>1</w:t>
            </w:r>
            <w:r w:rsidRPr="002A0FA7">
              <w:rPr>
                <w:rFonts w:hint="eastAsia"/>
                <w:color w:val="000000" w:themeColor="text1"/>
                <w:szCs w:val="21"/>
              </w:rPr>
              <w:t>S</w:t>
            </w:r>
            <w:r w:rsidRPr="002A0FA7">
              <w:rPr>
                <w:rFonts w:hint="eastAsia"/>
                <w:color w:val="000000" w:themeColor="text1"/>
                <w:szCs w:val="21"/>
              </w:rPr>
              <w:t>按</w:t>
            </w:r>
            <w:r w:rsidRPr="002A0FA7">
              <w:rPr>
                <w:rFonts w:hint="eastAsia"/>
                <w:color w:val="000000" w:themeColor="text1"/>
                <w:szCs w:val="21"/>
              </w:rPr>
              <w:t xml:space="preserve"> </w:t>
            </w:r>
            <w:r w:rsidRPr="002A0FA7">
              <w:rPr>
                <w:color w:val="000000" w:themeColor="text1"/>
                <w:szCs w:val="21"/>
              </w:rPr>
              <w:lastRenderedPageBreak/>
              <w:t>343</w:t>
            </w:r>
            <w:r w:rsidRPr="002A0FA7">
              <w:rPr>
                <w:rFonts w:hint="eastAsia"/>
                <w:color w:val="000000" w:themeColor="text1"/>
                <w:szCs w:val="21"/>
              </w:rPr>
              <w:t>mg/m</w:t>
            </w:r>
            <w:r w:rsidRPr="002A0FA7">
              <w:rPr>
                <w:color w:val="000000" w:themeColor="text1"/>
                <w:szCs w:val="21"/>
                <w:vertAlign w:val="superscript"/>
              </w:rPr>
              <w:t>3</w:t>
            </w:r>
            <w:r w:rsidR="000167A4" w:rsidRPr="002A0FA7">
              <w:rPr>
                <w:rFonts w:hint="eastAsia"/>
                <w:color w:val="000000" w:themeColor="text1"/>
                <w:szCs w:val="21"/>
              </w:rPr>
              <w:t>计</w:t>
            </w:r>
            <w:r w:rsidRPr="002A0FA7">
              <w:rPr>
                <w:color w:val="000000" w:themeColor="text1"/>
                <w:szCs w:val="21"/>
              </w:rPr>
              <w:t>。</w:t>
            </w:r>
            <w:r w:rsidRPr="002A0FA7">
              <w:rPr>
                <w:rFonts w:hint="eastAsia"/>
                <w:color w:val="000000" w:themeColor="text1"/>
                <w:szCs w:val="21"/>
              </w:rPr>
              <w:t>根据企业提供资料，固化液化气消耗量为</w:t>
            </w:r>
            <w:r w:rsidRPr="002A0FA7">
              <w:rPr>
                <w:color w:val="000000" w:themeColor="text1"/>
                <w:szCs w:val="21"/>
              </w:rPr>
              <w:t>10</w:t>
            </w:r>
            <w:r w:rsidRPr="002A0FA7">
              <w:rPr>
                <w:rFonts w:hint="eastAsia"/>
                <w:color w:val="000000" w:themeColor="text1"/>
                <w:szCs w:val="21"/>
              </w:rPr>
              <w:t>万</w:t>
            </w:r>
            <w:r w:rsidRPr="002A0FA7">
              <w:rPr>
                <w:rFonts w:hint="eastAsia"/>
                <w:color w:val="000000" w:themeColor="text1"/>
                <w:szCs w:val="21"/>
              </w:rPr>
              <w:t>m</w:t>
            </w:r>
            <w:r w:rsidRPr="002A0FA7">
              <w:rPr>
                <w:color w:val="000000" w:themeColor="text1"/>
                <w:szCs w:val="21"/>
                <w:vertAlign w:val="superscript"/>
              </w:rPr>
              <w:t>3</w:t>
            </w:r>
            <w:r w:rsidRPr="002A0FA7">
              <w:rPr>
                <w:color w:val="000000" w:themeColor="text1"/>
                <w:szCs w:val="21"/>
              </w:rPr>
              <w:t>，则</w:t>
            </w:r>
            <w:r w:rsidRPr="002A0FA7">
              <w:rPr>
                <w:rFonts w:hint="eastAsia"/>
                <w:color w:val="000000" w:themeColor="text1"/>
                <w:szCs w:val="21"/>
              </w:rPr>
              <w:t>液化气</w:t>
            </w:r>
            <w:r w:rsidRPr="002A0FA7">
              <w:rPr>
                <w:color w:val="000000" w:themeColor="text1"/>
                <w:szCs w:val="21"/>
              </w:rPr>
              <w:t>燃烧工序烟尘产生量为</w:t>
            </w:r>
            <w:r w:rsidRPr="002A0FA7">
              <w:rPr>
                <w:color w:val="000000" w:themeColor="text1"/>
                <w:szCs w:val="21"/>
              </w:rPr>
              <w:t>0.022t/a</w:t>
            </w:r>
            <w:r w:rsidRPr="002A0FA7">
              <w:rPr>
                <w:color w:val="000000" w:themeColor="text1"/>
                <w:szCs w:val="21"/>
              </w:rPr>
              <w:t>，二氧化硫产生量为</w:t>
            </w:r>
            <w:r w:rsidRPr="002A0FA7">
              <w:rPr>
                <w:rFonts w:hint="eastAsia"/>
                <w:color w:val="000000" w:themeColor="text1"/>
                <w:szCs w:val="21"/>
              </w:rPr>
              <w:t>0.0</w:t>
            </w:r>
            <w:r w:rsidRPr="002A0FA7">
              <w:rPr>
                <w:color w:val="000000" w:themeColor="text1"/>
                <w:szCs w:val="21"/>
              </w:rPr>
              <w:t>686t/a</w:t>
            </w:r>
            <w:r w:rsidRPr="002A0FA7">
              <w:rPr>
                <w:color w:val="000000" w:themeColor="text1"/>
                <w:szCs w:val="21"/>
              </w:rPr>
              <w:t>，氮氧化物产生量为</w:t>
            </w:r>
            <w:r w:rsidRPr="002A0FA7">
              <w:rPr>
                <w:rFonts w:hint="eastAsia"/>
                <w:color w:val="000000" w:themeColor="text1"/>
                <w:szCs w:val="21"/>
              </w:rPr>
              <w:t>0.596</w:t>
            </w:r>
            <w:r w:rsidRPr="002A0FA7">
              <w:rPr>
                <w:color w:val="000000" w:themeColor="text1"/>
                <w:szCs w:val="21"/>
              </w:rPr>
              <w:t>t/a</w:t>
            </w:r>
            <w:r w:rsidRPr="002A0FA7">
              <w:rPr>
                <w:color w:val="000000" w:themeColor="text1"/>
                <w:szCs w:val="21"/>
              </w:rPr>
              <w:t>。</w:t>
            </w:r>
          </w:p>
          <w:p w:rsidR="00E01033" w:rsidRPr="002A0FA7" w:rsidRDefault="00DA1D08">
            <w:pPr>
              <w:autoSpaceDE w:val="0"/>
              <w:autoSpaceDN w:val="0"/>
              <w:adjustRightInd w:val="0"/>
              <w:spacing w:line="360" w:lineRule="auto"/>
              <w:ind w:firstLineChars="200" w:firstLine="420"/>
              <w:outlineLvl w:val="2"/>
              <w:rPr>
                <w:color w:val="000000" w:themeColor="text1"/>
                <w:szCs w:val="21"/>
              </w:rPr>
            </w:pPr>
            <w:r w:rsidRPr="002A0FA7">
              <w:rPr>
                <w:rFonts w:hint="eastAsia"/>
                <w:color w:val="000000" w:themeColor="text1"/>
                <w:szCs w:val="21"/>
              </w:rPr>
              <w:t>固化</w:t>
            </w:r>
            <w:r w:rsidRPr="002A0FA7">
              <w:rPr>
                <w:color w:val="000000" w:themeColor="text1"/>
                <w:szCs w:val="21"/>
              </w:rPr>
              <w:t>VOCs</w:t>
            </w:r>
            <w:r w:rsidRPr="002A0FA7">
              <w:rPr>
                <w:color w:val="000000" w:themeColor="text1"/>
                <w:szCs w:val="21"/>
              </w:rPr>
              <w:t>产生量为</w:t>
            </w:r>
            <w:r w:rsidRPr="002A0FA7">
              <w:rPr>
                <w:color w:val="000000" w:themeColor="text1"/>
                <w:szCs w:val="21"/>
              </w:rPr>
              <w:t>0.054t/a</w:t>
            </w:r>
            <w:r w:rsidRPr="002A0FA7">
              <w:rPr>
                <w:rFonts w:hint="eastAsia"/>
                <w:color w:val="000000" w:themeColor="text1"/>
                <w:szCs w:val="21"/>
              </w:rPr>
              <w:t>；液化气</w:t>
            </w:r>
            <w:r w:rsidRPr="002A0FA7">
              <w:rPr>
                <w:color w:val="000000" w:themeColor="text1"/>
                <w:szCs w:val="21"/>
              </w:rPr>
              <w:t>燃烧工序烟尘产生量为</w:t>
            </w:r>
            <w:r w:rsidRPr="002A0FA7">
              <w:rPr>
                <w:rFonts w:hint="eastAsia"/>
                <w:color w:val="000000" w:themeColor="text1"/>
                <w:szCs w:val="21"/>
              </w:rPr>
              <w:t>0</w:t>
            </w:r>
            <w:r w:rsidRPr="002A0FA7">
              <w:rPr>
                <w:color w:val="000000" w:themeColor="text1"/>
                <w:szCs w:val="21"/>
              </w:rPr>
              <w:t>.022t/a</w:t>
            </w:r>
            <w:r w:rsidRPr="002A0FA7">
              <w:rPr>
                <w:color w:val="000000" w:themeColor="text1"/>
                <w:szCs w:val="21"/>
              </w:rPr>
              <w:t>，二氧化硫产生量为</w:t>
            </w:r>
            <w:r w:rsidRPr="002A0FA7">
              <w:rPr>
                <w:rFonts w:hint="eastAsia"/>
                <w:color w:val="000000" w:themeColor="text1"/>
                <w:szCs w:val="21"/>
              </w:rPr>
              <w:t>0.0</w:t>
            </w:r>
            <w:r w:rsidRPr="002A0FA7">
              <w:rPr>
                <w:color w:val="000000" w:themeColor="text1"/>
                <w:szCs w:val="21"/>
              </w:rPr>
              <w:t>686t/a</w:t>
            </w:r>
            <w:r w:rsidRPr="002A0FA7">
              <w:rPr>
                <w:color w:val="000000" w:themeColor="text1"/>
                <w:szCs w:val="21"/>
              </w:rPr>
              <w:t>，氮氧化物产生量为</w:t>
            </w:r>
            <w:r w:rsidRPr="002A0FA7">
              <w:rPr>
                <w:rFonts w:hint="eastAsia"/>
                <w:color w:val="000000" w:themeColor="text1"/>
                <w:szCs w:val="21"/>
              </w:rPr>
              <w:t>0.596</w:t>
            </w:r>
            <w:r w:rsidRPr="002A0FA7">
              <w:rPr>
                <w:color w:val="000000" w:themeColor="text1"/>
                <w:szCs w:val="21"/>
              </w:rPr>
              <w:t>t/a</w:t>
            </w:r>
            <w:r w:rsidRPr="002A0FA7">
              <w:rPr>
                <w:rFonts w:hint="eastAsia"/>
                <w:color w:val="000000" w:themeColor="text1"/>
                <w:szCs w:val="21"/>
              </w:rPr>
              <w:t>。</w:t>
            </w:r>
            <w:r w:rsidRPr="002A0FA7">
              <w:rPr>
                <w:color w:val="000000" w:themeColor="text1"/>
                <w:szCs w:val="21"/>
              </w:rPr>
              <w:t>固化液化气燃烧废气采用低氮燃烧技术处理后与固化产生的挥发性有机物二级活性炭吸附处理后</w:t>
            </w:r>
            <w:r w:rsidRPr="002A0FA7">
              <w:rPr>
                <w:color w:val="000000" w:themeColor="text1"/>
                <w:szCs w:val="21"/>
              </w:rPr>
              <w:t>15m</w:t>
            </w:r>
            <w:r w:rsidRPr="002A0FA7">
              <w:rPr>
                <w:color w:val="000000" w:themeColor="text1"/>
                <w:szCs w:val="21"/>
              </w:rPr>
              <w:t>高的</w:t>
            </w:r>
            <w:r w:rsidRPr="002A0FA7">
              <w:rPr>
                <w:color w:val="000000" w:themeColor="text1"/>
                <w:szCs w:val="21"/>
              </w:rPr>
              <w:t>DA006</w:t>
            </w:r>
            <w:r w:rsidRPr="002A0FA7">
              <w:rPr>
                <w:color w:val="000000" w:themeColor="text1"/>
                <w:szCs w:val="21"/>
              </w:rPr>
              <w:t>排气筒排放。</w:t>
            </w:r>
            <w:r w:rsidRPr="002A0FA7">
              <w:rPr>
                <w:rFonts w:hint="eastAsia"/>
                <w:color w:val="000000" w:themeColor="text1"/>
                <w:szCs w:val="21"/>
              </w:rPr>
              <w:t>固化</w:t>
            </w:r>
            <w:r w:rsidRPr="002A0FA7">
              <w:rPr>
                <w:color w:val="000000" w:themeColor="text1"/>
                <w:szCs w:val="21"/>
              </w:rPr>
              <w:t>集气效率为</w:t>
            </w:r>
            <w:r w:rsidRPr="002A0FA7">
              <w:rPr>
                <w:color w:val="000000" w:themeColor="text1"/>
                <w:szCs w:val="21"/>
              </w:rPr>
              <w:t>90%</w:t>
            </w:r>
            <w:r w:rsidRPr="002A0FA7">
              <w:rPr>
                <w:color w:val="000000" w:themeColor="text1"/>
                <w:szCs w:val="21"/>
              </w:rPr>
              <w:t>，</w:t>
            </w:r>
            <w:r w:rsidRPr="002A0FA7">
              <w:rPr>
                <w:rFonts w:hint="eastAsia"/>
                <w:color w:val="000000" w:themeColor="text1"/>
                <w:szCs w:val="27"/>
              </w:rPr>
              <w:t>液化气燃烧</w:t>
            </w:r>
            <w:r w:rsidRPr="002A0FA7">
              <w:rPr>
                <w:color w:val="000000" w:themeColor="text1"/>
                <w:szCs w:val="21"/>
              </w:rPr>
              <w:t>集气效率为</w:t>
            </w:r>
            <w:r w:rsidRPr="002A0FA7">
              <w:rPr>
                <w:color w:val="000000" w:themeColor="text1"/>
                <w:szCs w:val="21"/>
              </w:rPr>
              <w:t>100%</w:t>
            </w:r>
            <w:r w:rsidRPr="002A0FA7">
              <w:rPr>
                <w:rFonts w:hint="eastAsia"/>
                <w:color w:val="000000" w:themeColor="text1"/>
                <w:szCs w:val="21"/>
              </w:rPr>
              <w:t>。</w:t>
            </w:r>
            <w:r w:rsidRPr="002A0FA7">
              <w:rPr>
                <w:color w:val="000000" w:themeColor="text1"/>
                <w:szCs w:val="21"/>
              </w:rPr>
              <w:t>风机风量为</w:t>
            </w:r>
            <w:r w:rsidRPr="002A0FA7">
              <w:rPr>
                <w:color w:val="000000" w:themeColor="text1"/>
                <w:szCs w:val="21"/>
              </w:rPr>
              <w:t>5000m</w:t>
            </w:r>
            <w:r w:rsidRPr="002A0FA7">
              <w:rPr>
                <w:color w:val="000000" w:themeColor="text1"/>
                <w:szCs w:val="21"/>
                <w:vertAlign w:val="superscript"/>
              </w:rPr>
              <w:t>3</w:t>
            </w:r>
            <w:r w:rsidRPr="002A0FA7">
              <w:rPr>
                <w:color w:val="000000" w:themeColor="text1"/>
                <w:szCs w:val="21"/>
              </w:rPr>
              <w:t>/h</w:t>
            </w:r>
            <w:r w:rsidRPr="002A0FA7">
              <w:rPr>
                <w:bCs/>
                <w:color w:val="000000" w:themeColor="text1"/>
                <w:szCs w:val="21"/>
              </w:rPr>
              <w:t>，</w:t>
            </w:r>
            <w:r w:rsidRPr="002A0FA7">
              <w:rPr>
                <w:rFonts w:hint="eastAsia"/>
                <w:bCs/>
                <w:color w:val="000000" w:themeColor="text1"/>
                <w:szCs w:val="21"/>
              </w:rPr>
              <w:t>固化工序</w:t>
            </w:r>
            <w:r w:rsidRPr="002A0FA7">
              <w:rPr>
                <w:rFonts w:hint="eastAsia"/>
                <w:color w:val="000000" w:themeColor="text1"/>
                <w:szCs w:val="21"/>
              </w:rPr>
              <w:t>、液化气燃烧</w:t>
            </w:r>
            <w:r w:rsidRPr="002A0FA7">
              <w:rPr>
                <w:bCs/>
                <w:color w:val="000000" w:themeColor="text1"/>
                <w:szCs w:val="21"/>
              </w:rPr>
              <w:t>工序工作时间约</w:t>
            </w:r>
            <w:r w:rsidRPr="002A0FA7">
              <w:rPr>
                <w:bCs/>
                <w:color w:val="000000" w:themeColor="text1"/>
                <w:szCs w:val="21"/>
              </w:rPr>
              <w:t>2400h/a</w:t>
            </w:r>
            <w:r w:rsidRPr="002A0FA7">
              <w:rPr>
                <w:bCs/>
                <w:color w:val="000000" w:themeColor="text1"/>
                <w:szCs w:val="21"/>
              </w:rPr>
              <w:t>。</w:t>
            </w:r>
            <w:r w:rsidRPr="002A0FA7">
              <w:rPr>
                <w:color w:val="000000" w:themeColor="text1"/>
                <w:szCs w:val="21"/>
              </w:rPr>
              <w:t>则</w:t>
            </w:r>
            <w:r w:rsidRPr="002A0FA7">
              <w:rPr>
                <w:rFonts w:hint="eastAsia"/>
                <w:color w:val="000000" w:themeColor="text1"/>
                <w:szCs w:val="21"/>
              </w:rPr>
              <w:t>DA00</w:t>
            </w:r>
            <w:r w:rsidRPr="002A0FA7">
              <w:rPr>
                <w:color w:val="000000" w:themeColor="text1"/>
                <w:szCs w:val="21"/>
              </w:rPr>
              <w:t>6</w:t>
            </w:r>
            <w:r w:rsidRPr="002A0FA7">
              <w:rPr>
                <w:rFonts w:hint="eastAsia"/>
                <w:color w:val="000000" w:themeColor="text1"/>
                <w:szCs w:val="21"/>
              </w:rPr>
              <w:t>排气筒</w:t>
            </w:r>
            <w:r w:rsidRPr="002A0FA7">
              <w:rPr>
                <w:color w:val="000000" w:themeColor="text1"/>
              </w:rPr>
              <w:t>有组织</w:t>
            </w:r>
            <w:r w:rsidRPr="002A0FA7">
              <w:rPr>
                <w:rFonts w:hint="eastAsia"/>
                <w:color w:val="000000" w:themeColor="text1"/>
              </w:rPr>
              <w:t>烟粉尘</w:t>
            </w:r>
            <w:r w:rsidRPr="002A0FA7">
              <w:rPr>
                <w:color w:val="000000" w:themeColor="text1"/>
              </w:rPr>
              <w:t>、</w:t>
            </w:r>
            <w:r w:rsidRPr="002A0FA7">
              <w:rPr>
                <w:color w:val="000000" w:themeColor="text1"/>
              </w:rPr>
              <w:t>VOCs</w:t>
            </w:r>
            <w:r w:rsidRPr="002A0FA7">
              <w:rPr>
                <w:rFonts w:hint="eastAsia"/>
                <w:color w:val="000000" w:themeColor="text1"/>
              </w:rPr>
              <w:t>、二氧化硫、氮氧化物</w:t>
            </w:r>
            <w:r w:rsidRPr="002A0FA7">
              <w:rPr>
                <w:color w:val="000000" w:themeColor="text1"/>
              </w:rPr>
              <w:t>的产生量分别为</w:t>
            </w:r>
            <w:r w:rsidRPr="002A0FA7">
              <w:rPr>
                <w:color w:val="000000" w:themeColor="text1"/>
              </w:rPr>
              <w:t>0.022</w:t>
            </w:r>
            <w:r w:rsidRPr="002A0FA7">
              <w:rPr>
                <w:rFonts w:hint="eastAsia"/>
                <w:color w:val="000000" w:themeColor="text1"/>
              </w:rPr>
              <w:t>t/a</w:t>
            </w:r>
            <w:r w:rsidRPr="002A0FA7">
              <w:rPr>
                <w:color w:val="000000" w:themeColor="text1"/>
              </w:rPr>
              <w:t>、</w:t>
            </w:r>
            <w:r w:rsidRPr="002A0FA7">
              <w:rPr>
                <w:color w:val="000000" w:themeColor="text1"/>
              </w:rPr>
              <w:t>0.0486t/a</w:t>
            </w:r>
            <w:r w:rsidRPr="002A0FA7">
              <w:rPr>
                <w:rFonts w:hint="eastAsia"/>
                <w:color w:val="000000" w:themeColor="text1"/>
              </w:rPr>
              <w:t>、</w:t>
            </w:r>
            <w:r w:rsidRPr="002A0FA7">
              <w:rPr>
                <w:rFonts w:hint="eastAsia"/>
                <w:color w:val="000000" w:themeColor="text1"/>
              </w:rPr>
              <w:t>0.0</w:t>
            </w:r>
            <w:r w:rsidRPr="002A0FA7">
              <w:rPr>
                <w:color w:val="000000" w:themeColor="text1"/>
              </w:rPr>
              <w:t>686</w:t>
            </w:r>
            <w:r w:rsidRPr="002A0FA7">
              <w:rPr>
                <w:rFonts w:hint="eastAsia"/>
                <w:color w:val="000000" w:themeColor="text1"/>
              </w:rPr>
              <w:t>t/a</w:t>
            </w:r>
            <w:r w:rsidRPr="002A0FA7">
              <w:rPr>
                <w:rFonts w:hint="eastAsia"/>
                <w:color w:val="000000" w:themeColor="text1"/>
              </w:rPr>
              <w:t>、</w:t>
            </w:r>
            <w:r w:rsidRPr="002A0FA7">
              <w:rPr>
                <w:rFonts w:hint="eastAsia"/>
                <w:color w:val="000000" w:themeColor="text1"/>
              </w:rPr>
              <w:t>0.596t/a</w:t>
            </w:r>
            <w:r w:rsidRPr="002A0FA7">
              <w:rPr>
                <w:rFonts w:hint="eastAsia"/>
                <w:color w:val="000000" w:themeColor="text1"/>
              </w:rPr>
              <w:t>；产生</w:t>
            </w:r>
            <w:r w:rsidRPr="002A0FA7">
              <w:rPr>
                <w:color w:val="000000" w:themeColor="text1"/>
              </w:rPr>
              <w:t>速率分别为</w:t>
            </w:r>
            <w:r w:rsidRPr="002A0FA7">
              <w:rPr>
                <w:color w:val="000000" w:themeColor="text1"/>
              </w:rPr>
              <w:t>0.0092kg/h</w:t>
            </w:r>
            <w:r w:rsidRPr="002A0FA7">
              <w:rPr>
                <w:color w:val="000000" w:themeColor="text1"/>
              </w:rPr>
              <w:t>、</w:t>
            </w:r>
            <w:r w:rsidRPr="002A0FA7">
              <w:rPr>
                <w:color w:val="000000" w:themeColor="text1"/>
              </w:rPr>
              <w:t>0.0203kg/h</w:t>
            </w:r>
            <w:r w:rsidRPr="002A0FA7">
              <w:rPr>
                <w:rFonts w:hint="eastAsia"/>
                <w:color w:val="000000" w:themeColor="text1"/>
              </w:rPr>
              <w:t>、</w:t>
            </w:r>
            <w:r w:rsidRPr="002A0FA7">
              <w:rPr>
                <w:color w:val="000000" w:themeColor="text1"/>
              </w:rPr>
              <w:t>0.0286</w:t>
            </w:r>
            <w:r w:rsidRPr="002A0FA7">
              <w:rPr>
                <w:rFonts w:hint="eastAsia"/>
                <w:color w:val="000000" w:themeColor="text1"/>
              </w:rPr>
              <w:t>kg/h</w:t>
            </w:r>
            <w:r w:rsidRPr="002A0FA7">
              <w:rPr>
                <w:rFonts w:hint="eastAsia"/>
                <w:color w:val="000000" w:themeColor="text1"/>
              </w:rPr>
              <w:t>、</w:t>
            </w:r>
            <w:r w:rsidRPr="002A0FA7">
              <w:rPr>
                <w:color w:val="000000" w:themeColor="text1"/>
              </w:rPr>
              <w:t>0.2483</w:t>
            </w:r>
            <w:r w:rsidRPr="002A0FA7">
              <w:rPr>
                <w:rFonts w:hint="eastAsia"/>
                <w:color w:val="000000" w:themeColor="text1"/>
              </w:rPr>
              <w:t>kg/h</w:t>
            </w:r>
            <w:r w:rsidRPr="002A0FA7">
              <w:rPr>
                <w:color w:val="000000" w:themeColor="text1"/>
              </w:rPr>
              <w:t>，</w:t>
            </w:r>
            <w:r w:rsidRPr="002A0FA7">
              <w:rPr>
                <w:rFonts w:hint="eastAsia"/>
                <w:color w:val="000000" w:themeColor="text1"/>
              </w:rPr>
              <w:t>产生</w:t>
            </w:r>
            <w:r w:rsidRPr="002A0FA7">
              <w:rPr>
                <w:color w:val="000000" w:themeColor="text1"/>
              </w:rPr>
              <w:t>浓度分别为</w:t>
            </w:r>
            <w:r w:rsidRPr="002A0FA7">
              <w:rPr>
                <w:color w:val="000000" w:themeColor="text1"/>
              </w:rPr>
              <w:t>1.84</w:t>
            </w:r>
            <w:r w:rsidRPr="002A0FA7">
              <w:rPr>
                <w:rFonts w:hint="eastAsia"/>
                <w:color w:val="000000" w:themeColor="text1"/>
              </w:rPr>
              <w:t>mg</w:t>
            </w:r>
            <w:r w:rsidRPr="002A0FA7">
              <w:rPr>
                <w:color w:val="000000" w:themeColor="text1"/>
              </w:rPr>
              <w:t>/m</w:t>
            </w:r>
            <w:r w:rsidRPr="002A0FA7">
              <w:rPr>
                <w:color w:val="000000" w:themeColor="text1"/>
                <w:vertAlign w:val="superscript"/>
              </w:rPr>
              <w:t>3</w:t>
            </w:r>
            <w:r w:rsidRPr="002A0FA7">
              <w:rPr>
                <w:rFonts w:hint="eastAsia"/>
                <w:color w:val="000000" w:themeColor="text1"/>
              </w:rPr>
              <w:t>、</w:t>
            </w:r>
            <w:r w:rsidRPr="002A0FA7">
              <w:rPr>
                <w:color w:val="000000" w:themeColor="text1"/>
              </w:rPr>
              <w:t>4.06</w:t>
            </w:r>
            <w:r w:rsidRPr="002A0FA7">
              <w:rPr>
                <w:rFonts w:hint="eastAsia"/>
                <w:color w:val="000000" w:themeColor="text1"/>
              </w:rPr>
              <w:t>mg</w:t>
            </w:r>
            <w:r w:rsidRPr="002A0FA7">
              <w:rPr>
                <w:color w:val="000000" w:themeColor="text1"/>
              </w:rPr>
              <w:t>/m</w:t>
            </w:r>
            <w:r w:rsidRPr="002A0FA7">
              <w:rPr>
                <w:color w:val="000000" w:themeColor="text1"/>
                <w:vertAlign w:val="superscript"/>
              </w:rPr>
              <w:t>3</w:t>
            </w:r>
            <w:r w:rsidRPr="002A0FA7">
              <w:rPr>
                <w:rFonts w:hint="eastAsia"/>
                <w:color w:val="000000" w:themeColor="text1"/>
              </w:rPr>
              <w:t>、</w:t>
            </w:r>
            <w:r w:rsidRPr="002A0FA7">
              <w:rPr>
                <w:color w:val="000000" w:themeColor="text1"/>
              </w:rPr>
              <w:t>5.72</w:t>
            </w:r>
            <w:r w:rsidRPr="002A0FA7">
              <w:rPr>
                <w:rFonts w:hint="eastAsia"/>
                <w:color w:val="000000" w:themeColor="text1"/>
              </w:rPr>
              <w:t>mg</w:t>
            </w:r>
            <w:r w:rsidRPr="002A0FA7">
              <w:rPr>
                <w:color w:val="000000" w:themeColor="text1"/>
              </w:rPr>
              <w:t>/m</w:t>
            </w:r>
            <w:r w:rsidRPr="002A0FA7">
              <w:rPr>
                <w:color w:val="000000" w:themeColor="text1"/>
                <w:vertAlign w:val="superscript"/>
              </w:rPr>
              <w:t>3</w:t>
            </w:r>
            <w:r w:rsidRPr="002A0FA7">
              <w:rPr>
                <w:rFonts w:hint="eastAsia"/>
                <w:color w:val="000000" w:themeColor="text1"/>
              </w:rPr>
              <w:t>、</w:t>
            </w:r>
            <w:r w:rsidRPr="002A0FA7">
              <w:rPr>
                <w:color w:val="000000" w:themeColor="text1"/>
              </w:rPr>
              <w:t>49.66</w:t>
            </w:r>
            <w:r w:rsidRPr="002A0FA7">
              <w:rPr>
                <w:rFonts w:hint="eastAsia"/>
                <w:color w:val="000000" w:themeColor="text1"/>
              </w:rPr>
              <w:t>mg</w:t>
            </w:r>
            <w:r w:rsidRPr="002A0FA7">
              <w:rPr>
                <w:color w:val="000000" w:themeColor="text1"/>
              </w:rPr>
              <w:t>/m</w:t>
            </w:r>
            <w:r w:rsidRPr="002A0FA7">
              <w:rPr>
                <w:color w:val="000000" w:themeColor="text1"/>
                <w:vertAlign w:val="superscript"/>
              </w:rPr>
              <w:t>3</w:t>
            </w:r>
            <w:r w:rsidRPr="002A0FA7">
              <w:rPr>
                <w:color w:val="000000" w:themeColor="text1"/>
                <w:szCs w:val="21"/>
              </w:rPr>
              <w:t>。活性炭吸附</w:t>
            </w:r>
            <w:r w:rsidRPr="002A0FA7">
              <w:rPr>
                <w:rFonts w:hint="eastAsia"/>
                <w:color w:val="000000" w:themeColor="text1"/>
                <w:szCs w:val="21"/>
              </w:rPr>
              <w:t>V</w:t>
            </w:r>
            <w:r w:rsidRPr="002A0FA7">
              <w:rPr>
                <w:color w:val="000000" w:themeColor="text1"/>
                <w:szCs w:val="21"/>
              </w:rPr>
              <w:t>OC</w:t>
            </w:r>
            <w:r w:rsidRPr="002A0FA7">
              <w:rPr>
                <w:rFonts w:hint="eastAsia"/>
                <w:color w:val="000000" w:themeColor="text1"/>
                <w:szCs w:val="21"/>
              </w:rPr>
              <w:t>s</w:t>
            </w:r>
            <w:r w:rsidRPr="002A0FA7">
              <w:rPr>
                <w:color w:val="000000" w:themeColor="text1"/>
                <w:szCs w:val="21"/>
              </w:rPr>
              <w:t>处理效率按</w:t>
            </w:r>
            <w:r w:rsidRPr="002A0FA7">
              <w:rPr>
                <w:color w:val="000000" w:themeColor="text1"/>
                <w:szCs w:val="21"/>
              </w:rPr>
              <w:t>80%</w:t>
            </w:r>
            <w:r w:rsidRPr="002A0FA7">
              <w:rPr>
                <w:color w:val="000000" w:themeColor="text1"/>
                <w:szCs w:val="21"/>
              </w:rPr>
              <w:t>计</w:t>
            </w:r>
            <w:r w:rsidRPr="002A0FA7">
              <w:rPr>
                <w:rFonts w:hint="eastAsia"/>
                <w:color w:val="000000" w:themeColor="text1"/>
                <w:szCs w:val="21"/>
              </w:rPr>
              <w:t>、低氮燃烧技术采用国内领先技术、低氮燃烧技术氮氧化物</w:t>
            </w:r>
            <w:r w:rsidRPr="002A0FA7">
              <w:rPr>
                <w:color w:val="000000" w:themeColor="text1"/>
                <w:szCs w:val="21"/>
              </w:rPr>
              <w:t>处理效率按</w:t>
            </w:r>
            <w:r w:rsidRPr="002A0FA7">
              <w:rPr>
                <w:rFonts w:hint="eastAsia"/>
                <w:color w:val="000000" w:themeColor="text1"/>
                <w:szCs w:val="21"/>
              </w:rPr>
              <w:t>5</w:t>
            </w:r>
            <w:r w:rsidRPr="002A0FA7">
              <w:rPr>
                <w:color w:val="000000" w:themeColor="text1"/>
                <w:szCs w:val="21"/>
              </w:rPr>
              <w:t>0%</w:t>
            </w:r>
            <w:r w:rsidRPr="002A0FA7">
              <w:rPr>
                <w:color w:val="000000" w:themeColor="text1"/>
                <w:szCs w:val="21"/>
              </w:rPr>
              <w:t>计，则</w:t>
            </w:r>
            <w:r w:rsidRPr="002A0FA7">
              <w:rPr>
                <w:rFonts w:hint="eastAsia"/>
                <w:color w:val="000000" w:themeColor="text1"/>
                <w:szCs w:val="21"/>
              </w:rPr>
              <w:t>DA00</w:t>
            </w:r>
            <w:r w:rsidRPr="002A0FA7">
              <w:rPr>
                <w:color w:val="000000" w:themeColor="text1"/>
                <w:szCs w:val="21"/>
              </w:rPr>
              <w:t>6</w:t>
            </w:r>
            <w:r w:rsidRPr="002A0FA7">
              <w:rPr>
                <w:color w:val="000000" w:themeColor="text1"/>
              </w:rPr>
              <w:t>排气筒的</w:t>
            </w:r>
            <w:r w:rsidRPr="002A0FA7">
              <w:rPr>
                <w:rFonts w:hint="eastAsia"/>
                <w:color w:val="000000" w:themeColor="text1"/>
              </w:rPr>
              <w:t>有组织烟粉尘</w:t>
            </w:r>
            <w:r w:rsidRPr="002A0FA7">
              <w:rPr>
                <w:color w:val="000000" w:themeColor="text1"/>
              </w:rPr>
              <w:t>、</w:t>
            </w:r>
            <w:r w:rsidRPr="002A0FA7">
              <w:rPr>
                <w:color w:val="000000" w:themeColor="text1"/>
              </w:rPr>
              <w:t>VOCs</w:t>
            </w:r>
            <w:r w:rsidRPr="002A0FA7">
              <w:rPr>
                <w:rFonts w:hint="eastAsia"/>
                <w:color w:val="000000" w:themeColor="text1"/>
              </w:rPr>
              <w:t>、二氧化硫、氮氧化物</w:t>
            </w:r>
            <w:r w:rsidRPr="002A0FA7">
              <w:rPr>
                <w:color w:val="000000" w:themeColor="text1"/>
              </w:rPr>
              <w:t>的排放量分别为</w:t>
            </w:r>
            <w:r w:rsidRPr="002A0FA7">
              <w:rPr>
                <w:color w:val="000000" w:themeColor="text1"/>
              </w:rPr>
              <w:t>0.022t/a</w:t>
            </w:r>
            <w:r w:rsidRPr="002A0FA7">
              <w:rPr>
                <w:color w:val="000000" w:themeColor="text1"/>
              </w:rPr>
              <w:t>、</w:t>
            </w:r>
            <w:r w:rsidRPr="002A0FA7">
              <w:rPr>
                <w:color w:val="000000" w:themeColor="text1"/>
              </w:rPr>
              <w:t>0.0097t/a</w:t>
            </w:r>
            <w:r w:rsidRPr="002A0FA7">
              <w:rPr>
                <w:color w:val="000000" w:themeColor="text1"/>
              </w:rPr>
              <w:t>、</w:t>
            </w:r>
            <w:r w:rsidRPr="002A0FA7">
              <w:rPr>
                <w:color w:val="000000" w:themeColor="text1"/>
              </w:rPr>
              <w:t>0.0686t/a</w:t>
            </w:r>
            <w:r w:rsidRPr="002A0FA7">
              <w:rPr>
                <w:rFonts w:hint="eastAsia"/>
                <w:color w:val="000000" w:themeColor="text1"/>
              </w:rPr>
              <w:t>、</w:t>
            </w:r>
            <w:r w:rsidRPr="002A0FA7">
              <w:rPr>
                <w:color w:val="000000" w:themeColor="text1"/>
              </w:rPr>
              <w:t>0.298t/a</w:t>
            </w:r>
            <w:r w:rsidRPr="002A0FA7">
              <w:rPr>
                <w:color w:val="000000" w:themeColor="text1"/>
              </w:rPr>
              <w:t>，排放速率分别为</w:t>
            </w:r>
            <w:r w:rsidRPr="002A0FA7">
              <w:rPr>
                <w:color w:val="000000" w:themeColor="text1"/>
              </w:rPr>
              <w:t>0.0092kg/h</w:t>
            </w:r>
            <w:r w:rsidRPr="002A0FA7">
              <w:rPr>
                <w:color w:val="000000" w:themeColor="text1"/>
              </w:rPr>
              <w:t>、</w:t>
            </w:r>
            <w:r w:rsidRPr="002A0FA7">
              <w:rPr>
                <w:color w:val="000000" w:themeColor="text1"/>
              </w:rPr>
              <w:t>0.0040kg/h</w:t>
            </w:r>
            <w:r w:rsidRPr="002A0FA7">
              <w:rPr>
                <w:rFonts w:hint="eastAsia"/>
                <w:color w:val="000000" w:themeColor="text1"/>
              </w:rPr>
              <w:t>、</w:t>
            </w:r>
            <w:r w:rsidRPr="002A0FA7">
              <w:rPr>
                <w:rFonts w:hint="eastAsia"/>
                <w:color w:val="000000" w:themeColor="text1"/>
              </w:rPr>
              <w:t>0.0286kg/h</w:t>
            </w:r>
            <w:r w:rsidRPr="002A0FA7">
              <w:rPr>
                <w:rFonts w:hint="eastAsia"/>
                <w:color w:val="000000" w:themeColor="text1"/>
              </w:rPr>
              <w:t>、</w:t>
            </w:r>
            <w:r w:rsidRPr="002A0FA7">
              <w:rPr>
                <w:rFonts w:hint="eastAsia"/>
                <w:color w:val="000000" w:themeColor="text1"/>
              </w:rPr>
              <w:t>0.1242kg/h</w:t>
            </w:r>
            <w:r w:rsidRPr="002A0FA7">
              <w:rPr>
                <w:color w:val="000000" w:themeColor="text1"/>
              </w:rPr>
              <w:t>，排放浓度分别为</w:t>
            </w:r>
            <w:r w:rsidRPr="002A0FA7">
              <w:rPr>
                <w:color w:val="000000" w:themeColor="text1"/>
              </w:rPr>
              <w:t>1.84</w:t>
            </w:r>
            <w:r w:rsidRPr="002A0FA7">
              <w:rPr>
                <w:rFonts w:hint="eastAsia"/>
                <w:color w:val="000000" w:themeColor="text1"/>
              </w:rPr>
              <w:t>mg</w:t>
            </w:r>
            <w:r w:rsidRPr="002A0FA7">
              <w:rPr>
                <w:color w:val="000000" w:themeColor="text1"/>
              </w:rPr>
              <w:t>/m</w:t>
            </w:r>
            <w:r w:rsidRPr="002A0FA7">
              <w:rPr>
                <w:color w:val="000000" w:themeColor="text1"/>
                <w:vertAlign w:val="superscript"/>
              </w:rPr>
              <w:t>3</w:t>
            </w:r>
            <w:r w:rsidRPr="002A0FA7">
              <w:rPr>
                <w:rFonts w:hint="eastAsia"/>
                <w:color w:val="000000" w:themeColor="text1"/>
              </w:rPr>
              <w:t>、</w:t>
            </w:r>
            <w:r w:rsidRPr="002A0FA7">
              <w:rPr>
                <w:color w:val="000000" w:themeColor="text1"/>
              </w:rPr>
              <w:t>0.8mg/m</w:t>
            </w:r>
            <w:r w:rsidRPr="002A0FA7">
              <w:rPr>
                <w:color w:val="000000" w:themeColor="text1"/>
                <w:vertAlign w:val="superscript"/>
              </w:rPr>
              <w:t>3</w:t>
            </w:r>
            <w:r w:rsidRPr="002A0FA7">
              <w:rPr>
                <w:rFonts w:hint="eastAsia"/>
                <w:color w:val="000000" w:themeColor="text1"/>
              </w:rPr>
              <w:t>、</w:t>
            </w:r>
            <w:r w:rsidRPr="002A0FA7">
              <w:rPr>
                <w:color w:val="000000" w:themeColor="text1"/>
              </w:rPr>
              <w:t>5.72</w:t>
            </w:r>
            <w:r w:rsidRPr="002A0FA7">
              <w:rPr>
                <w:rFonts w:hint="eastAsia"/>
                <w:color w:val="000000" w:themeColor="text1"/>
              </w:rPr>
              <w:t>mg</w:t>
            </w:r>
            <w:r w:rsidRPr="002A0FA7">
              <w:rPr>
                <w:color w:val="000000" w:themeColor="text1"/>
              </w:rPr>
              <w:t>/m</w:t>
            </w:r>
            <w:r w:rsidRPr="002A0FA7">
              <w:rPr>
                <w:color w:val="000000" w:themeColor="text1"/>
                <w:vertAlign w:val="superscript"/>
              </w:rPr>
              <w:t>3</w:t>
            </w:r>
            <w:r w:rsidRPr="002A0FA7">
              <w:rPr>
                <w:rFonts w:hint="eastAsia"/>
                <w:color w:val="000000" w:themeColor="text1"/>
              </w:rPr>
              <w:t>、</w:t>
            </w:r>
            <w:r w:rsidRPr="002A0FA7">
              <w:rPr>
                <w:color w:val="000000" w:themeColor="text1"/>
              </w:rPr>
              <w:t>24.84</w:t>
            </w:r>
            <w:r w:rsidRPr="002A0FA7">
              <w:rPr>
                <w:rFonts w:hint="eastAsia"/>
                <w:color w:val="000000" w:themeColor="text1"/>
              </w:rPr>
              <w:t>mg</w:t>
            </w:r>
            <w:r w:rsidRPr="002A0FA7">
              <w:rPr>
                <w:color w:val="000000" w:themeColor="text1"/>
              </w:rPr>
              <w:t>/m</w:t>
            </w:r>
            <w:r w:rsidRPr="002A0FA7">
              <w:rPr>
                <w:color w:val="000000" w:themeColor="text1"/>
                <w:vertAlign w:val="superscript"/>
              </w:rPr>
              <w:t>3</w:t>
            </w:r>
            <w:r w:rsidRPr="002A0FA7">
              <w:rPr>
                <w:rFonts w:hint="eastAsia"/>
                <w:color w:val="000000" w:themeColor="text1"/>
              </w:rPr>
              <w:t>。</w:t>
            </w:r>
            <w:r w:rsidRPr="002A0FA7">
              <w:rPr>
                <w:color w:val="000000" w:themeColor="text1"/>
                <w:szCs w:val="21"/>
              </w:rPr>
              <w:t>未被捕集的</w:t>
            </w:r>
            <w:r w:rsidRPr="002A0FA7">
              <w:rPr>
                <w:rFonts w:hint="eastAsia"/>
                <w:color w:val="000000" w:themeColor="text1"/>
                <w:szCs w:val="21"/>
              </w:rPr>
              <w:t>V</w:t>
            </w:r>
            <w:r w:rsidRPr="002A0FA7">
              <w:rPr>
                <w:color w:val="000000" w:themeColor="text1"/>
                <w:szCs w:val="21"/>
              </w:rPr>
              <w:t>OC</w:t>
            </w:r>
            <w:r w:rsidRPr="002A0FA7">
              <w:rPr>
                <w:rFonts w:hint="eastAsia"/>
                <w:color w:val="000000" w:themeColor="text1"/>
                <w:szCs w:val="21"/>
              </w:rPr>
              <w:t>s</w:t>
            </w:r>
            <w:r w:rsidRPr="002A0FA7">
              <w:rPr>
                <w:color w:val="000000" w:themeColor="text1"/>
                <w:szCs w:val="21"/>
              </w:rPr>
              <w:t>无组织排放。经计算，</w:t>
            </w:r>
            <w:r w:rsidRPr="002A0FA7">
              <w:rPr>
                <w:rFonts w:hint="eastAsia"/>
                <w:color w:val="000000" w:themeColor="text1"/>
                <w:szCs w:val="21"/>
              </w:rPr>
              <w:t>V</w:t>
            </w:r>
            <w:r w:rsidRPr="002A0FA7">
              <w:rPr>
                <w:color w:val="000000" w:themeColor="text1"/>
                <w:szCs w:val="21"/>
              </w:rPr>
              <w:t>OC</w:t>
            </w:r>
            <w:r w:rsidRPr="002A0FA7">
              <w:rPr>
                <w:rFonts w:hint="eastAsia"/>
                <w:color w:val="000000" w:themeColor="text1"/>
                <w:szCs w:val="21"/>
              </w:rPr>
              <w:t>s</w:t>
            </w:r>
            <w:r w:rsidRPr="002A0FA7">
              <w:rPr>
                <w:color w:val="000000" w:themeColor="text1"/>
                <w:szCs w:val="21"/>
              </w:rPr>
              <w:t>无组织排放量约为</w:t>
            </w:r>
            <w:r w:rsidRPr="002A0FA7">
              <w:rPr>
                <w:color w:val="000000" w:themeColor="text1"/>
                <w:szCs w:val="21"/>
              </w:rPr>
              <w:t>0.0054t/a</w:t>
            </w:r>
            <w:r w:rsidRPr="002A0FA7">
              <w:rPr>
                <w:color w:val="000000" w:themeColor="text1"/>
                <w:szCs w:val="21"/>
              </w:rPr>
              <w:t>，排放速率为</w:t>
            </w:r>
            <w:r w:rsidRPr="002A0FA7">
              <w:rPr>
                <w:color w:val="000000" w:themeColor="text1"/>
                <w:szCs w:val="21"/>
              </w:rPr>
              <w:t>0.0023kg/h</w:t>
            </w:r>
            <w:r w:rsidRPr="002A0FA7">
              <w:rPr>
                <w:rFonts w:hint="eastAsia"/>
                <w:color w:val="000000" w:themeColor="text1"/>
                <w:szCs w:val="21"/>
              </w:rPr>
              <w:t>。</w:t>
            </w:r>
          </w:p>
          <w:p w:rsidR="00E01033" w:rsidRPr="002A0FA7" w:rsidRDefault="00DA1D08">
            <w:pPr>
              <w:spacing w:line="360" w:lineRule="auto"/>
              <w:ind w:firstLineChars="200" w:firstLine="422"/>
              <w:jc w:val="center"/>
              <w:rPr>
                <w:b/>
                <w:bCs/>
                <w:color w:val="000000" w:themeColor="text1"/>
                <w:szCs w:val="21"/>
              </w:rPr>
            </w:pPr>
            <w:r w:rsidRPr="002A0FA7">
              <w:rPr>
                <w:b/>
                <w:bCs/>
                <w:color w:val="000000" w:themeColor="text1"/>
                <w:szCs w:val="21"/>
              </w:rPr>
              <w:t>表</w:t>
            </w:r>
            <w:r w:rsidRPr="002A0FA7">
              <w:rPr>
                <w:b/>
                <w:bCs/>
                <w:color w:val="000000" w:themeColor="text1"/>
                <w:szCs w:val="21"/>
              </w:rPr>
              <w:t xml:space="preserve">4-1.1  </w:t>
            </w:r>
            <w:r w:rsidRPr="002A0FA7">
              <w:rPr>
                <w:b/>
                <w:bCs/>
                <w:color w:val="000000" w:themeColor="text1"/>
                <w:szCs w:val="21"/>
              </w:rPr>
              <w:t>拟建项目废气污染物产生情况</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6"/>
              <w:gridCol w:w="742"/>
              <w:gridCol w:w="608"/>
              <w:gridCol w:w="1058"/>
              <w:gridCol w:w="1221"/>
              <w:gridCol w:w="960"/>
              <w:gridCol w:w="849"/>
              <w:gridCol w:w="666"/>
              <w:gridCol w:w="848"/>
            </w:tblGrid>
            <w:tr w:rsidR="002A0FA7" w:rsidRPr="002A0FA7">
              <w:trPr>
                <w:trHeight w:val="428"/>
                <w:jc w:val="center"/>
              </w:trPr>
              <w:tc>
                <w:tcPr>
                  <w:tcW w:w="636" w:type="dxa"/>
                  <w:vMerge w:val="restart"/>
                  <w:vAlign w:val="center"/>
                </w:tcPr>
                <w:p w:rsidR="00E01033" w:rsidRPr="002A0FA7" w:rsidRDefault="00DA1D08">
                  <w:pPr>
                    <w:jc w:val="center"/>
                    <w:rPr>
                      <w:color w:val="000000" w:themeColor="text1"/>
                      <w:szCs w:val="21"/>
                    </w:rPr>
                  </w:pPr>
                  <w:r w:rsidRPr="002A0FA7">
                    <w:rPr>
                      <w:rFonts w:hint="eastAsia"/>
                      <w:b/>
                      <w:bCs/>
                      <w:color w:val="000000" w:themeColor="text1"/>
                      <w:szCs w:val="21"/>
                    </w:rPr>
                    <w:t>工序</w:t>
                  </w:r>
                </w:p>
              </w:tc>
              <w:tc>
                <w:tcPr>
                  <w:tcW w:w="636" w:type="dxa"/>
                  <w:vMerge w:val="restart"/>
                  <w:vAlign w:val="center"/>
                </w:tcPr>
                <w:p w:rsidR="00E01033" w:rsidRPr="002A0FA7" w:rsidRDefault="00DA1D08">
                  <w:pPr>
                    <w:jc w:val="center"/>
                    <w:rPr>
                      <w:color w:val="000000" w:themeColor="text1"/>
                      <w:szCs w:val="21"/>
                    </w:rPr>
                  </w:pPr>
                  <w:r w:rsidRPr="002A0FA7">
                    <w:rPr>
                      <w:rFonts w:hint="eastAsia"/>
                      <w:b/>
                      <w:bCs/>
                      <w:color w:val="000000" w:themeColor="text1"/>
                      <w:szCs w:val="21"/>
                    </w:rPr>
                    <w:t>污染源</w:t>
                  </w:r>
                </w:p>
              </w:tc>
              <w:tc>
                <w:tcPr>
                  <w:tcW w:w="742" w:type="dxa"/>
                  <w:vMerge w:val="restart"/>
                  <w:vAlign w:val="center"/>
                </w:tcPr>
                <w:p w:rsidR="00E01033" w:rsidRPr="002A0FA7" w:rsidRDefault="00DA1D08">
                  <w:pPr>
                    <w:jc w:val="center"/>
                    <w:rPr>
                      <w:b/>
                      <w:bCs/>
                      <w:color w:val="000000" w:themeColor="text1"/>
                      <w:szCs w:val="21"/>
                    </w:rPr>
                  </w:pPr>
                  <w:r w:rsidRPr="002A0FA7">
                    <w:rPr>
                      <w:rFonts w:hint="eastAsia"/>
                      <w:b/>
                      <w:bCs/>
                      <w:color w:val="000000" w:themeColor="text1"/>
                      <w:szCs w:val="21"/>
                    </w:rPr>
                    <w:t>污染物</w:t>
                  </w:r>
                </w:p>
              </w:tc>
              <w:tc>
                <w:tcPr>
                  <w:tcW w:w="608" w:type="dxa"/>
                  <w:vMerge w:val="restart"/>
                  <w:vAlign w:val="center"/>
                </w:tcPr>
                <w:p w:rsidR="00E01033" w:rsidRPr="002A0FA7" w:rsidRDefault="00DA1D08">
                  <w:pPr>
                    <w:jc w:val="center"/>
                    <w:textAlignment w:val="center"/>
                    <w:rPr>
                      <w:b/>
                      <w:bCs/>
                      <w:color w:val="000000" w:themeColor="text1"/>
                      <w:szCs w:val="21"/>
                    </w:rPr>
                  </w:pPr>
                  <w:r w:rsidRPr="002A0FA7">
                    <w:rPr>
                      <w:rFonts w:hint="eastAsia"/>
                      <w:b/>
                      <w:bCs/>
                      <w:color w:val="000000" w:themeColor="text1"/>
                      <w:szCs w:val="21"/>
                    </w:rPr>
                    <w:t>核算方法</w:t>
                  </w:r>
                </w:p>
              </w:tc>
              <w:tc>
                <w:tcPr>
                  <w:tcW w:w="3239" w:type="dxa"/>
                  <w:gridSpan w:val="3"/>
                  <w:vAlign w:val="center"/>
                </w:tcPr>
                <w:p w:rsidR="00E01033" w:rsidRPr="002A0FA7" w:rsidRDefault="00DA1D08">
                  <w:pPr>
                    <w:jc w:val="center"/>
                    <w:rPr>
                      <w:b/>
                      <w:bCs/>
                      <w:color w:val="000000" w:themeColor="text1"/>
                      <w:szCs w:val="21"/>
                    </w:rPr>
                  </w:pPr>
                  <w:r w:rsidRPr="002A0FA7">
                    <w:rPr>
                      <w:rFonts w:hint="eastAsia"/>
                      <w:b/>
                      <w:bCs/>
                      <w:color w:val="000000" w:themeColor="text1"/>
                      <w:szCs w:val="21"/>
                    </w:rPr>
                    <w:t>污染物产生</w:t>
                  </w:r>
                </w:p>
              </w:tc>
              <w:tc>
                <w:tcPr>
                  <w:tcW w:w="2363" w:type="dxa"/>
                  <w:gridSpan w:val="3"/>
                  <w:vAlign w:val="center"/>
                </w:tcPr>
                <w:p w:rsidR="00E01033" w:rsidRPr="002A0FA7" w:rsidRDefault="00DA1D08">
                  <w:pPr>
                    <w:jc w:val="center"/>
                    <w:rPr>
                      <w:b/>
                      <w:bCs/>
                      <w:color w:val="000000" w:themeColor="text1"/>
                      <w:szCs w:val="21"/>
                    </w:rPr>
                  </w:pPr>
                  <w:r w:rsidRPr="002A0FA7">
                    <w:rPr>
                      <w:rFonts w:hint="eastAsia"/>
                      <w:b/>
                      <w:color w:val="000000" w:themeColor="text1"/>
                      <w:szCs w:val="21"/>
                    </w:rPr>
                    <w:t>治理措施</w:t>
                  </w:r>
                </w:p>
              </w:tc>
            </w:tr>
            <w:tr w:rsidR="002A0FA7" w:rsidRPr="002A0FA7">
              <w:trPr>
                <w:trHeight w:val="685"/>
                <w:jc w:val="center"/>
              </w:trPr>
              <w:tc>
                <w:tcPr>
                  <w:tcW w:w="636" w:type="dxa"/>
                  <w:vMerge/>
                  <w:vAlign w:val="center"/>
                </w:tcPr>
                <w:p w:rsidR="00E01033" w:rsidRPr="002A0FA7" w:rsidRDefault="00E01033">
                  <w:pPr>
                    <w:jc w:val="center"/>
                    <w:rPr>
                      <w:color w:val="000000" w:themeColor="text1"/>
                      <w:szCs w:val="21"/>
                    </w:rPr>
                  </w:pPr>
                </w:p>
              </w:tc>
              <w:tc>
                <w:tcPr>
                  <w:tcW w:w="636" w:type="dxa"/>
                  <w:vMerge/>
                  <w:vAlign w:val="center"/>
                </w:tcPr>
                <w:p w:rsidR="00E01033" w:rsidRPr="002A0FA7" w:rsidRDefault="00E01033">
                  <w:pPr>
                    <w:jc w:val="center"/>
                    <w:rPr>
                      <w:color w:val="000000" w:themeColor="text1"/>
                      <w:szCs w:val="21"/>
                    </w:rPr>
                  </w:pPr>
                </w:p>
              </w:tc>
              <w:tc>
                <w:tcPr>
                  <w:tcW w:w="742" w:type="dxa"/>
                  <w:vMerge/>
                  <w:vAlign w:val="center"/>
                </w:tcPr>
                <w:p w:rsidR="00E01033" w:rsidRPr="002A0FA7" w:rsidRDefault="00E01033">
                  <w:pPr>
                    <w:widowControl/>
                    <w:jc w:val="center"/>
                    <w:textAlignment w:val="center"/>
                    <w:rPr>
                      <w:b/>
                      <w:bCs/>
                      <w:color w:val="000000" w:themeColor="text1"/>
                      <w:szCs w:val="21"/>
                    </w:rPr>
                  </w:pPr>
                </w:p>
              </w:tc>
              <w:tc>
                <w:tcPr>
                  <w:tcW w:w="608" w:type="dxa"/>
                  <w:vMerge/>
                  <w:vAlign w:val="center"/>
                </w:tcPr>
                <w:p w:rsidR="00E01033" w:rsidRPr="002A0FA7" w:rsidRDefault="00E01033">
                  <w:pPr>
                    <w:widowControl/>
                    <w:jc w:val="center"/>
                    <w:textAlignment w:val="center"/>
                    <w:rPr>
                      <w:b/>
                      <w:bCs/>
                      <w:color w:val="000000" w:themeColor="text1"/>
                      <w:szCs w:val="21"/>
                    </w:rPr>
                  </w:pPr>
                </w:p>
              </w:tc>
              <w:tc>
                <w:tcPr>
                  <w:tcW w:w="1058" w:type="dxa"/>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废气产生量</w:t>
                  </w:r>
                </w:p>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w:t>
                  </w:r>
                  <w:r w:rsidRPr="002A0FA7">
                    <w:rPr>
                      <w:b/>
                      <w:bCs/>
                      <w:color w:val="000000" w:themeColor="text1"/>
                      <w:szCs w:val="21"/>
                    </w:rPr>
                    <w:t>m</w:t>
                  </w:r>
                  <w:r w:rsidRPr="002A0FA7">
                    <w:rPr>
                      <w:b/>
                      <w:bCs/>
                      <w:color w:val="000000" w:themeColor="text1"/>
                      <w:szCs w:val="21"/>
                      <w:vertAlign w:val="superscript"/>
                    </w:rPr>
                    <w:t>3</w:t>
                  </w:r>
                  <w:r w:rsidRPr="002A0FA7">
                    <w:rPr>
                      <w:b/>
                      <w:bCs/>
                      <w:color w:val="000000" w:themeColor="text1"/>
                      <w:szCs w:val="21"/>
                    </w:rPr>
                    <w:t>/h</w:t>
                  </w:r>
                  <w:r w:rsidRPr="002A0FA7">
                    <w:rPr>
                      <w:rFonts w:hint="eastAsia"/>
                      <w:b/>
                      <w:bCs/>
                      <w:color w:val="000000" w:themeColor="text1"/>
                      <w:szCs w:val="21"/>
                    </w:rPr>
                    <w:t>）</w:t>
                  </w:r>
                </w:p>
              </w:tc>
              <w:tc>
                <w:tcPr>
                  <w:tcW w:w="1221" w:type="dxa"/>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产生</w:t>
                  </w:r>
                  <w:r w:rsidRPr="002A0FA7">
                    <w:rPr>
                      <w:b/>
                      <w:bCs/>
                      <w:color w:val="000000" w:themeColor="text1"/>
                      <w:szCs w:val="21"/>
                    </w:rPr>
                    <w:t>浓度</w:t>
                  </w:r>
                  <w:r w:rsidRPr="002A0FA7">
                    <w:rPr>
                      <w:rFonts w:hint="eastAsia"/>
                      <w:b/>
                      <w:bCs/>
                      <w:color w:val="000000" w:themeColor="text1"/>
                      <w:szCs w:val="21"/>
                    </w:rPr>
                    <w:t>（</w:t>
                  </w:r>
                  <w:r w:rsidRPr="002A0FA7">
                    <w:rPr>
                      <w:b/>
                      <w:bCs/>
                      <w:color w:val="000000" w:themeColor="text1"/>
                      <w:szCs w:val="21"/>
                    </w:rPr>
                    <w:t>mg/m</w:t>
                  </w:r>
                  <w:r w:rsidRPr="002A0FA7">
                    <w:rPr>
                      <w:b/>
                      <w:bCs/>
                      <w:color w:val="000000" w:themeColor="text1"/>
                      <w:szCs w:val="21"/>
                      <w:vertAlign w:val="superscript"/>
                    </w:rPr>
                    <w:t>3</w:t>
                  </w:r>
                  <w:r w:rsidRPr="002A0FA7">
                    <w:rPr>
                      <w:rFonts w:hint="eastAsia"/>
                      <w:b/>
                      <w:bCs/>
                      <w:color w:val="000000" w:themeColor="text1"/>
                      <w:szCs w:val="21"/>
                    </w:rPr>
                    <w:t>）</w:t>
                  </w:r>
                </w:p>
              </w:tc>
              <w:tc>
                <w:tcPr>
                  <w:tcW w:w="960" w:type="dxa"/>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产生量</w:t>
                  </w:r>
                </w:p>
                <w:p w:rsidR="00E01033" w:rsidRPr="002A0FA7" w:rsidRDefault="00DA1D08">
                  <w:pPr>
                    <w:widowControl/>
                    <w:jc w:val="center"/>
                    <w:textAlignment w:val="center"/>
                    <w:rPr>
                      <w:color w:val="000000" w:themeColor="text1"/>
                      <w:szCs w:val="21"/>
                    </w:rPr>
                  </w:pPr>
                  <w:r w:rsidRPr="002A0FA7">
                    <w:rPr>
                      <w:rFonts w:hint="eastAsia"/>
                      <w:b/>
                      <w:bCs/>
                      <w:color w:val="000000" w:themeColor="text1"/>
                      <w:szCs w:val="21"/>
                    </w:rPr>
                    <w:t>kg/h</w:t>
                  </w:r>
                </w:p>
              </w:tc>
              <w:tc>
                <w:tcPr>
                  <w:tcW w:w="849" w:type="dxa"/>
                  <w:vAlign w:val="center"/>
                </w:tcPr>
                <w:p w:rsidR="00E01033" w:rsidRPr="002A0FA7" w:rsidRDefault="00DA1D08">
                  <w:pPr>
                    <w:widowControl/>
                    <w:jc w:val="center"/>
                    <w:textAlignment w:val="center"/>
                    <w:rPr>
                      <w:b/>
                      <w:color w:val="000000" w:themeColor="text1"/>
                      <w:szCs w:val="21"/>
                    </w:rPr>
                  </w:pPr>
                  <w:r w:rsidRPr="002A0FA7">
                    <w:rPr>
                      <w:rFonts w:hint="eastAsia"/>
                      <w:b/>
                      <w:color w:val="000000" w:themeColor="text1"/>
                      <w:szCs w:val="21"/>
                    </w:rPr>
                    <w:t>收集效率（</w:t>
                  </w:r>
                  <w:r w:rsidRPr="002A0FA7">
                    <w:rPr>
                      <w:rFonts w:hint="eastAsia"/>
                      <w:b/>
                      <w:color w:val="000000" w:themeColor="text1"/>
                      <w:szCs w:val="21"/>
                    </w:rPr>
                    <w:t>%</w:t>
                  </w:r>
                  <w:r w:rsidRPr="002A0FA7">
                    <w:rPr>
                      <w:rFonts w:hint="eastAsia"/>
                      <w:b/>
                      <w:color w:val="000000" w:themeColor="text1"/>
                      <w:szCs w:val="21"/>
                    </w:rPr>
                    <w:t>）</w:t>
                  </w:r>
                </w:p>
              </w:tc>
              <w:tc>
                <w:tcPr>
                  <w:tcW w:w="666" w:type="dxa"/>
                  <w:vAlign w:val="center"/>
                </w:tcPr>
                <w:p w:rsidR="00E01033" w:rsidRPr="002A0FA7" w:rsidRDefault="00DA1D08">
                  <w:pPr>
                    <w:widowControl/>
                    <w:jc w:val="center"/>
                    <w:textAlignment w:val="center"/>
                    <w:rPr>
                      <w:b/>
                      <w:color w:val="000000" w:themeColor="text1"/>
                      <w:szCs w:val="21"/>
                    </w:rPr>
                  </w:pPr>
                  <w:r w:rsidRPr="002A0FA7">
                    <w:rPr>
                      <w:rFonts w:hint="eastAsia"/>
                      <w:b/>
                      <w:color w:val="000000" w:themeColor="text1"/>
                      <w:szCs w:val="21"/>
                    </w:rPr>
                    <w:t>治理工艺</w:t>
                  </w:r>
                </w:p>
              </w:tc>
              <w:tc>
                <w:tcPr>
                  <w:tcW w:w="848" w:type="dxa"/>
                  <w:vAlign w:val="center"/>
                </w:tcPr>
                <w:p w:rsidR="00E01033" w:rsidRPr="002A0FA7" w:rsidRDefault="00DA1D08">
                  <w:pPr>
                    <w:widowControl/>
                    <w:jc w:val="center"/>
                    <w:textAlignment w:val="center"/>
                    <w:rPr>
                      <w:b/>
                      <w:color w:val="000000" w:themeColor="text1"/>
                      <w:szCs w:val="21"/>
                    </w:rPr>
                  </w:pPr>
                  <w:r w:rsidRPr="002A0FA7">
                    <w:rPr>
                      <w:rFonts w:hint="eastAsia"/>
                      <w:b/>
                      <w:color w:val="000000" w:themeColor="text1"/>
                      <w:szCs w:val="21"/>
                    </w:rPr>
                    <w:t>去除效率（</w:t>
                  </w:r>
                  <w:r w:rsidRPr="002A0FA7">
                    <w:rPr>
                      <w:b/>
                      <w:color w:val="000000" w:themeColor="text1"/>
                      <w:szCs w:val="21"/>
                    </w:rPr>
                    <w:t>%</w:t>
                  </w:r>
                  <w:r w:rsidRPr="002A0FA7">
                    <w:rPr>
                      <w:rFonts w:hint="eastAsia"/>
                      <w:b/>
                      <w:color w:val="000000" w:themeColor="text1"/>
                      <w:szCs w:val="21"/>
                    </w:rPr>
                    <w:t>）</w:t>
                  </w:r>
                </w:p>
              </w:tc>
            </w:tr>
            <w:tr w:rsidR="002A0FA7" w:rsidRPr="002A0FA7">
              <w:trPr>
                <w:trHeight w:val="483"/>
                <w:jc w:val="center"/>
              </w:trPr>
              <w:tc>
                <w:tcPr>
                  <w:tcW w:w="636" w:type="dxa"/>
                  <w:vAlign w:val="center"/>
                </w:tcPr>
                <w:p w:rsidR="00E01033" w:rsidRPr="002A0FA7" w:rsidRDefault="00DA1D08">
                  <w:pPr>
                    <w:rPr>
                      <w:color w:val="000000" w:themeColor="text1"/>
                      <w:szCs w:val="21"/>
                    </w:rPr>
                  </w:pPr>
                  <w:r w:rsidRPr="002A0FA7">
                    <w:rPr>
                      <w:rFonts w:hint="eastAsia"/>
                      <w:color w:val="000000" w:themeColor="text1"/>
                      <w:szCs w:val="21"/>
                    </w:rPr>
                    <w:t>喷塑</w:t>
                  </w:r>
                </w:p>
              </w:tc>
              <w:tc>
                <w:tcPr>
                  <w:tcW w:w="636"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喷塑室</w:t>
                  </w:r>
                </w:p>
              </w:tc>
              <w:tc>
                <w:tcPr>
                  <w:tcW w:w="742"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颗粒物</w:t>
                  </w:r>
                </w:p>
              </w:tc>
              <w:tc>
                <w:tcPr>
                  <w:tcW w:w="608"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物料衡算法</w:t>
                  </w:r>
                </w:p>
              </w:tc>
              <w:tc>
                <w:tcPr>
                  <w:tcW w:w="1058"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10000</w:t>
                  </w:r>
                </w:p>
              </w:tc>
              <w:tc>
                <w:tcPr>
                  <w:tcW w:w="1221"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593.75</w:t>
                  </w:r>
                </w:p>
              </w:tc>
              <w:tc>
                <w:tcPr>
                  <w:tcW w:w="960"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5.9375</w:t>
                  </w:r>
                </w:p>
              </w:tc>
              <w:tc>
                <w:tcPr>
                  <w:tcW w:w="849"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95</w:t>
                  </w:r>
                </w:p>
              </w:tc>
              <w:tc>
                <w:tcPr>
                  <w:tcW w:w="666"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二级滤筒除尘器</w:t>
                  </w:r>
                </w:p>
              </w:tc>
              <w:tc>
                <w:tcPr>
                  <w:tcW w:w="848"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99</w:t>
                  </w:r>
                </w:p>
              </w:tc>
            </w:tr>
            <w:tr w:rsidR="002A0FA7" w:rsidRPr="002A0FA7">
              <w:trPr>
                <w:trHeight w:val="483"/>
                <w:jc w:val="center"/>
              </w:trPr>
              <w:tc>
                <w:tcPr>
                  <w:tcW w:w="636" w:type="dxa"/>
                  <w:vMerge w:val="restart"/>
                  <w:vAlign w:val="center"/>
                </w:tcPr>
                <w:p w:rsidR="00E01033" w:rsidRPr="002A0FA7" w:rsidRDefault="00DA1D08">
                  <w:pPr>
                    <w:jc w:val="center"/>
                    <w:rPr>
                      <w:color w:val="000000" w:themeColor="text1"/>
                      <w:szCs w:val="21"/>
                    </w:rPr>
                  </w:pPr>
                  <w:r w:rsidRPr="002A0FA7">
                    <w:rPr>
                      <w:rFonts w:hint="eastAsia"/>
                      <w:color w:val="000000" w:themeColor="text1"/>
                      <w:szCs w:val="27"/>
                    </w:rPr>
                    <w:t>固化、固化加热液化气燃烧废气</w:t>
                  </w:r>
                </w:p>
              </w:tc>
              <w:tc>
                <w:tcPr>
                  <w:tcW w:w="636" w:type="dxa"/>
                  <w:vMerge w:val="restart"/>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固化室等</w:t>
                  </w:r>
                </w:p>
              </w:tc>
              <w:tc>
                <w:tcPr>
                  <w:tcW w:w="742"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颗粒物</w:t>
                  </w:r>
                </w:p>
              </w:tc>
              <w:tc>
                <w:tcPr>
                  <w:tcW w:w="608"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产污系数法</w:t>
                  </w:r>
                </w:p>
              </w:tc>
              <w:tc>
                <w:tcPr>
                  <w:tcW w:w="1058" w:type="dxa"/>
                  <w:vMerge w:val="restart"/>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5000</w:t>
                  </w:r>
                </w:p>
              </w:tc>
              <w:tc>
                <w:tcPr>
                  <w:tcW w:w="1221"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1.84</w:t>
                  </w:r>
                </w:p>
              </w:tc>
              <w:tc>
                <w:tcPr>
                  <w:tcW w:w="960"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0.0092</w:t>
                  </w:r>
                </w:p>
              </w:tc>
              <w:tc>
                <w:tcPr>
                  <w:tcW w:w="849" w:type="dxa"/>
                  <w:vMerge w:val="restart"/>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固化</w:t>
                  </w:r>
                  <w:r w:rsidRPr="002A0FA7">
                    <w:rPr>
                      <w:rFonts w:hint="eastAsia"/>
                      <w:color w:val="000000" w:themeColor="text1"/>
                      <w:szCs w:val="21"/>
                    </w:rPr>
                    <w:t>9</w:t>
                  </w:r>
                  <w:r w:rsidRPr="002A0FA7">
                    <w:rPr>
                      <w:color w:val="000000" w:themeColor="text1"/>
                      <w:szCs w:val="21"/>
                    </w:rPr>
                    <w:t>0</w:t>
                  </w:r>
                  <w:r w:rsidRPr="002A0FA7">
                    <w:rPr>
                      <w:rFonts w:hint="eastAsia"/>
                      <w:color w:val="000000" w:themeColor="text1"/>
                      <w:szCs w:val="21"/>
                    </w:rPr>
                    <w:t>固化液化气燃烧废气</w:t>
                  </w:r>
                  <w:r w:rsidRPr="002A0FA7">
                    <w:rPr>
                      <w:rFonts w:hint="eastAsia"/>
                      <w:color w:val="000000" w:themeColor="text1"/>
                      <w:szCs w:val="21"/>
                    </w:rPr>
                    <w:t>1</w:t>
                  </w:r>
                  <w:r w:rsidRPr="002A0FA7">
                    <w:rPr>
                      <w:color w:val="000000" w:themeColor="text1"/>
                      <w:szCs w:val="21"/>
                    </w:rPr>
                    <w:t>00</w:t>
                  </w:r>
                </w:p>
              </w:tc>
              <w:tc>
                <w:tcPr>
                  <w:tcW w:w="666"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w:t>
                  </w:r>
                </w:p>
              </w:tc>
              <w:tc>
                <w:tcPr>
                  <w:tcW w:w="848"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w:t>
                  </w:r>
                </w:p>
              </w:tc>
            </w:tr>
            <w:tr w:rsidR="002A0FA7" w:rsidRPr="002A0FA7">
              <w:trPr>
                <w:trHeight w:val="136"/>
                <w:jc w:val="center"/>
              </w:trPr>
              <w:tc>
                <w:tcPr>
                  <w:tcW w:w="636" w:type="dxa"/>
                  <w:vMerge/>
                  <w:vAlign w:val="center"/>
                </w:tcPr>
                <w:p w:rsidR="00E01033" w:rsidRPr="002A0FA7" w:rsidRDefault="00E01033">
                  <w:pPr>
                    <w:jc w:val="center"/>
                    <w:rPr>
                      <w:color w:val="000000" w:themeColor="text1"/>
                      <w:szCs w:val="21"/>
                    </w:rPr>
                  </w:pPr>
                </w:p>
              </w:tc>
              <w:tc>
                <w:tcPr>
                  <w:tcW w:w="636" w:type="dxa"/>
                  <w:vMerge/>
                  <w:vAlign w:val="center"/>
                </w:tcPr>
                <w:p w:rsidR="00E01033" w:rsidRPr="002A0FA7" w:rsidRDefault="00E01033">
                  <w:pPr>
                    <w:spacing w:beforeLines="20" w:before="48" w:afterLines="20" w:after="48"/>
                    <w:jc w:val="center"/>
                    <w:rPr>
                      <w:color w:val="000000" w:themeColor="text1"/>
                      <w:szCs w:val="21"/>
                    </w:rPr>
                  </w:pPr>
                </w:p>
              </w:tc>
              <w:tc>
                <w:tcPr>
                  <w:tcW w:w="742"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V</w:t>
                  </w:r>
                  <w:r w:rsidRPr="002A0FA7">
                    <w:rPr>
                      <w:color w:val="000000" w:themeColor="text1"/>
                      <w:szCs w:val="21"/>
                    </w:rPr>
                    <w:t>OC</w:t>
                  </w:r>
                  <w:r w:rsidRPr="002A0FA7">
                    <w:rPr>
                      <w:rFonts w:hint="eastAsia"/>
                      <w:color w:val="000000" w:themeColor="text1"/>
                      <w:szCs w:val="21"/>
                    </w:rPr>
                    <w:t>s</w:t>
                  </w:r>
                </w:p>
              </w:tc>
              <w:tc>
                <w:tcPr>
                  <w:tcW w:w="608"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产污系数法</w:t>
                  </w:r>
                </w:p>
              </w:tc>
              <w:tc>
                <w:tcPr>
                  <w:tcW w:w="1058" w:type="dxa"/>
                  <w:vMerge/>
                  <w:vAlign w:val="center"/>
                </w:tcPr>
                <w:p w:rsidR="00E01033" w:rsidRPr="002A0FA7" w:rsidRDefault="00E01033">
                  <w:pPr>
                    <w:widowControl/>
                    <w:jc w:val="center"/>
                    <w:textAlignment w:val="center"/>
                    <w:rPr>
                      <w:color w:val="000000" w:themeColor="text1"/>
                      <w:szCs w:val="21"/>
                    </w:rPr>
                  </w:pPr>
                </w:p>
              </w:tc>
              <w:tc>
                <w:tcPr>
                  <w:tcW w:w="1221"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4.06</w:t>
                  </w:r>
                </w:p>
              </w:tc>
              <w:tc>
                <w:tcPr>
                  <w:tcW w:w="960"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0.0203</w:t>
                  </w:r>
                </w:p>
              </w:tc>
              <w:tc>
                <w:tcPr>
                  <w:tcW w:w="849" w:type="dxa"/>
                  <w:vMerge/>
                  <w:vAlign w:val="center"/>
                </w:tcPr>
                <w:p w:rsidR="00E01033" w:rsidRPr="002A0FA7" w:rsidRDefault="00E01033">
                  <w:pPr>
                    <w:widowControl/>
                    <w:jc w:val="center"/>
                    <w:textAlignment w:val="center"/>
                    <w:rPr>
                      <w:color w:val="000000" w:themeColor="text1"/>
                      <w:szCs w:val="21"/>
                    </w:rPr>
                  </w:pPr>
                </w:p>
              </w:tc>
              <w:tc>
                <w:tcPr>
                  <w:tcW w:w="666"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二级</w:t>
                  </w:r>
                  <w:r w:rsidRPr="002A0FA7">
                    <w:rPr>
                      <w:color w:val="000000" w:themeColor="text1"/>
                      <w:szCs w:val="21"/>
                    </w:rPr>
                    <w:t>活性炭吸附</w:t>
                  </w:r>
                </w:p>
              </w:tc>
              <w:tc>
                <w:tcPr>
                  <w:tcW w:w="848"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80</w:t>
                  </w:r>
                </w:p>
              </w:tc>
            </w:tr>
            <w:tr w:rsidR="002A0FA7" w:rsidRPr="002A0FA7">
              <w:trPr>
                <w:trHeight w:val="58"/>
                <w:jc w:val="center"/>
              </w:trPr>
              <w:tc>
                <w:tcPr>
                  <w:tcW w:w="636" w:type="dxa"/>
                  <w:vMerge/>
                  <w:vAlign w:val="center"/>
                </w:tcPr>
                <w:p w:rsidR="00E01033" w:rsidRPr="002A0FA7" w:rsidRDefault="00E01033">
                  <w:pPr>
                    <w:jc w:val="center"/>
                    <w:rPr>
                      <w:color w:val="000000" w:themeColor="text1"/>
                      <w:szCs w:val="21"/>
                    </w:rPr>
                  </w:pPr>
                </w:p>
              </w:tc>
              <w:tc>
                <w:tcPr>
                  <w:tcW w:w="636" w:type="dxa"/>
                  <w:vMerge/>
                  <w:vAlign w:val="center"/>
                </w:tcPr>
                <w:p w:rsidR="00E01033" w:rsidRPr="002A0FA7" w:rsidRDefault="00E01033">
                  <w:pPr>
                    <w:spacing w:beforeLines="20" w:before="48" w:afterLines="20" w:after="48"/>
                    <w:jc w:val="center"/>
                    <w:rPr>
                      <w:color w:val="000000" w:themeColor="text1"/>
                      <w:szCs w:val="21"/>
                    </w:rPr>
                  </w:pPr>
                </w:p>
              </w:tc>
              <w:tc>
                <w:tcPr>
                  <w:tcW w:w="742"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二氧化硫</w:t>
                  </w:r>
                </w:p>
              </w:tc>
              <w:tc>
                <w:tcPr>
                  <w:tcW w:w="608"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物料衡</w:t>
                  </w:r>
                  <w:r w:rsidRPr="002A0FA7">
                    <w:rPr>
                      <w:rFonts w:hint="eastAsia"/>
                      <w:color w:val="000000" w:themeColor="text1"/>
                      <w:szCs w:val="21"/>
                    </w:rPr>
                    <w:lastRenderedPageBreak/>
                    <w:t>算法</w:t>
                  </w:r>
                </w:p>
              </w:tc>
              <w:tc>
                <w:tcPr>
                  <w:tcW w:w="1058" w:type="dxa"/>
                  <w:vMerge/>
                  <w:vAlign w:val="center"/>
                </w:tcPr>
                <w:p w:rsidR="00E01033" w:rsidRPr="002A0FA7" w:rsidRDefault="00E01033">
                  <w:pPr>
                    <w:widowControl/>
                    <w:jc w:val="center"/>
                    <w:textAlignment w:val="center"/>
                    <w:rPr>
                      <w:color w:val="000000" w:themeColor="text1"/>
                      <w:szCs w:val="21"/>
                    </w:rPr>
                  </w:pPr>
                </w:p>
              </w:tc>
              <w:tc>
                <w:tcPr>
                  <w:tcW w:w="1221"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5.72</w:t>
                  </w:r>
                </w:p>
              </w:tc>
              <w:tc>
                <w:tcPr>
                  <w:tcW w:w="960"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0.0286</w:t>
                  </w:r>
                </w:p>
              </w:tc>
              <w:tc>
                <w:tcPr>
                  <w:tcW w:w="849" w:type="dxa"/>
                  <w:vMerge/>
                  <w:vAlign w:val="center"/>
                </w:tcPr>
                <w:p w:rsidR="00E01033" w:rsidRPr="002A0FA7" w:rsidRDefault="00E01033">
                  <w:pPr>
                    <w:widowControl/>
                    <w:jc w:val="center"/>
                    <w:textAlignment w:val="center"/>
                    <w:rPr>
                      <w:color w:val="000000" w:themeColor="text1"/>
                      <w:szCs w:val="21"/>
                    </w:rPr>
                  </w:pPr>
                </w:p>
              </w:tc>
              <w:tc>
                <w:tcPr>
                  <w:tcW w:w="666"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w:t>
                  </w:r>
                </w:p>
              </w:tc>
              <w:tc>
                <w:tcPr>
                  <w:tcW w:w="848"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w:t>
                  </w:r>
                </w:p>
              </w:tc>
            </w:tr>
            <w:tr w:rsidR="002A0FA7" w:rsidRPr="002A0FA7">
              <w:trPr>
                <w:trHeight w:val="173"/>
                <w:jc w:val="center"/>
              </w:trPr>
              <w:tc>
                <w:tcPr>
                  <w:tcW w:w="636" w:type="dxa"/>
                  <w:vMerge/>
                  <w:vAlign w:val="center"/>
                </w:tcPr>
                <w:p w:rsidR="00E01033" w:rsidRPr="002A0FA7" w:rsidRDefault="00E01033">
                  <w:pPr>
                    <w:jc w:val="center"/>
                    <w:rPr>
                      <w:color w:val="000000" w:themeColor="text1"/>
                      <w:szCs w:val="21"/>
                    </w:rPr>
                  </w:pPr>
                </w:p>
              </w:tc>
              <w:tc>
                <w:tcPr>
                  <w:tcW w:w="636" w:type="dxa"/>
                  <w:vMerge/>
                  <w:vAlign w:val="center"/>
                </w:tcPr>
                <w:p w:rsidR="00E01033" w:rsidRPr="002A0FA7" w:rsidRDefault="00E01033">
                  <w:pPr>
                    <w:spacing w:beforeLines="20" w:before="48" w:afterLines="20" w:after="48"/>
                    <w:jc w:val="center"/>
                    <w:rPr>
                      <w:color w:val="000000" w:themeColor="text1"/>
                      <w:szCs w:val="21"/>
                    </w:rPr>
                  </w:pPr>
                </w:p>
              </w:tc>
              <w:tc>
                <w:tcPr>
                  <w:tcW w:w="742"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氮氧化物</w:t>
                  </w:r>
                </w:p>
              </w:tc>
              <w:tc>
                <w:tcPr>
                  <w:tcW w:w="608"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产污系数法</w:t>
                  </w:r>
                </w:p>
              </w:tc>
              <w:tc>
                <w:tcPr>
                  <w:tcW w:w="1058" w:type="dxa"/>
                  <w:vMerge/>
                  <w:vAlign w:val="center"/>
                </w:tcPr>
                <w:p w:rsidR="00E01033" w:rsidRPr="002A0FA7" w:rsidRDefault="00E01033">
                  <w:pPr>
                    <w:widowControl/>
                    <w:jc w:val="center"/>
                    <w:textAlignment w:val="center"/>
                    <w:rPr>
                      <w:color w:val="000000" w:themeColor="text1"/>
                      <w:szCs w:val="21"/>
                    </w:rPr>
                  </w:pPr>
                </w:p>
              </w:tc>
              <w:tc>
                <w:tcPr>
                  <w:tcW w:w="1221"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49.66</w:t>
                  </w:r>
                </w:p>
              </w:tc>
              <w:tc>
                <w:tcPr>
                  <w:tcW w:w="960"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0.2483</w:t>
                  </w:r>
                </w:p>
              </w:tc>
              <w:tc>
                <w:tcPr>
                  <w:tcW w:w="849" w:type="dxa"/>
                  <w:vMerge/>
                  <w:vAlign w:val="center"/>
                </w:tcPr>
                <w:p w:rsidR="00E01033" w:rsidRPr="002A0FA7" w:rsidRDefault="00E01033">
                  <w:pPr>
                    <w:widowControl/>
                    <w:jc w:val="center"/>
                    <w:textAlignment w:val="center"/>
                    <w:rPr>
                      <w:color w:val="000000" w:themeColor="text1"/>
                      <w:szCs w:val="21"/>
                    </w:rPr>
                  </w:pPr>
                </w:p>
              </w:tc>
              <w:tc>
                <w:tcPr>
                  <w:tcW w:w="666"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低氮燃烧技术</w:t>
                  </w:r>
                </w:p>
              </w:tc>
              <w:tc>
                <w:tcPr>
                  <w:tcW w:w="848"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50</w:t>
                  </w:r>
                </w:p>
              </w:tc>
            </w:tr>
          </w:tbl>
          <w:p w:rsidR="00E01033" w:rsidRPr="002A0FA7" w:rsidRDefault="00DA1D08">
            <w:pPr>
              <w:spacing w:line="360" w:lineRule="auto"/>
              <w:ind w:firstLine="420"/>
              <w:jc w:val="center"/>
              <w:rPr>
                <w:b/>
                <w:color w:val="000000" w:themeColor="text1"/>
                <w:kern w:val="0"/>
                <w:szCs w:val="21"/>
              </w:rPr>
            </w:pPr>
            <w:r w:rsidRPr="002A0FA7">
              <w:rPr>
                <w:rFonts w:hint="eastAsia"/>
                <w:b/>
                <w:color w:val="000000" w:themeColor="text1"/>
                <w:kern w:val="0"/>
                <w:szCs w:val="21"/>
              </w:rPr>
              <w:t>表</w:t>
            </w:r>
            <w:r w:rsidRPr="002A0FA7">
              <w:rPr>
                <w:rFonts w:hint="eastAsia"/>
                <w:b/>
                <w:color w:val="000000" w:themeColor="text1"/>
                <w:kern w:val="0"/>
                <w:szCs w:val="21"/>
              </w:rPr>
              <w:t xml:space="preserve">4-1.2  </w:t>
            </w:r>
            <w:r w:rsidRPr="002A0FA7">
              <w:rPr>
                <w:rFonts w:hint="eastAsia"/>
                <w:b/>
                <w:color w:val="000000" w:themeColor="text1"/>
                <w:kern w:val="0"/>
                <w:szCs w:val="21"/>
              </w:rPr>
              <w:t>拟建项目废气污染物排放情况</w:t>
            </w:r>
          </w:p>
          <w:tbl>
            <w:tblPr>
              <w:tblW w:w="8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221"/>
              <w:gridCol w:w="988"/>
              <w:gridCol w:w="989"/>
              <w:gridCol w:w="988"/>
              <w:gridCol w:w="886"/>
              <w:gridCol w:w="656"/>
              <w:gridCol w:w="786"/>
              <w:gridCol w:w="652"/>
            </w:tblGrid>
            <w:tr w:rsidR="002A0FA7" w:rsidRPr="002A0FA7">
              <w:trPr>
                <w:trHeight w:val="413"/>
              </w:trPr>
              <w:tc>
                <w:tcPr>
                  <w:tcW w:w="8224" w:type="dxa"/>
                  <w:gridSpan w:val="9"/>
                  <w:vAlign w:val="center"/>
                </w:tcPr>
                <w:p w:rsidR="00E01033" w:rsidRPr="002A0FA7" w:rsidRDefault="00DA1D08">
                  <w:pPr>
                    <w:jc w:val="center"/>
                    <w:rPr>
                      <w:b/>
                      <w:bCs/>
                      <w:color w:val="000000" w:themeColor="text1"/>
                      <w:szCs w:val="21"/>
                    </w:rPr>
                  </w:pPr>
                  <w:r w:rsidRPr="002A0FA7">
                    <w:rPr>
                      <w:rFonts w:hint="eastAsia"/>
                      <w:b/>
                      <w:bCs/>
                      <w:color w:val="000000" w:themeColor="text1"/>
                      <w:szCs w:val="21"/>
                    </w:rPr>
                    <w:t>污染物排放</w:t>
                  </w:r>
                </w:p>
              </w:tc>
            </w:tr>
            <w:tr w:rsidR="002A0FA7" w:rsidRPr="002A0FA7">
              <w:trPr>
                <w:trHeight w:val="413"/>
              </w:trPr>
              <w:tc>
                <w:tcPr>
                  <w:tcW w:w="4256" w:type="dxa"/>
                  <w:gridSpan w:val="4"/>
                  <w:vAlign w:val="center"/>
                </w:tcPr>
                <w:p w:rsidR="00E01033" w:rsidRPr="002A0FA7" w:rsidRDefault="00DA1D08">
                  <w:pPr>
                    <w:jc w:val="center"/>
                    <w:rPr>
                      <w:b/>
                      <w:color w:val="000000" w:themeColor="text1"/>
                      <w:szCs w:val="21"/>
                    </w:rPr>
                  </w:pPr>
                  <w:r w:rsidRPr="002A0FA7">
                    <w:rPr>
                      <w:rFonts w:hint="eastAsia"/>
                      <w:b/>
                      <w:bCs/>
                      <w:color w:val="000000" w:themeColor="text1"/>
                      <w:szCs w:val="21"/>
                    </w:rPr>
                    <w:t>有组织</w:t>
                  </w:r>
                </w:p>
              </w:tc>
              <w:tc>
                <w:tcPr>
                  <w:tcW w:w="1874" w:type="dxa"/>
                  <w:gridSpan w:val="2"/>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无组织</w:t>
                  </w:r>
                </w:p>
              </w:tc>
              <w:tc>
                <w:tcPr>
                  <w:tcW w:w="656" w:type="dxa"/>
                  <w:vMerge w:val="restart"/>
                  <w:vAlign w:val="center"/>
                </w:tcPr>
                <w:p w:rsidR="00E01033" w:rsidRPr="002A0FA7" w:rsidRDefault="00DA1D08">
                  <w:pPr>
                    <w:widowControl/>
                    <w:jc w:val="center"/>
                    <w:textAlignment w:val="center"/>
                    <w:rPr>
                      <w:b/>
                      <w:color w:val="000000" w:themeColor="text1"/>
                      <w:szCs w:val="21"/>
                    </w:rPr>
                  </w:pPr>
                  <w:r w:rsidRPr="002A0FA7">
                    <w:rPr>
                      <w:rFonts w:hint="eastAsia"/>
                      <w:b/>
                      <w:color w:val="000000" w:themeColor="text1"/>
                      <w:szCs w:val="21"/>
                    </w:rPr>
                    <w:t>排放时间</w:t>
                  </w:r>
                </w:p>
              </w:tc>
              <w:tc>
                <w:tcPr>
                  <w:tcW w:w="786" w:type="dxa"/>
                  <w:vMerge w:val="restart"/>
                  <w:vAlign w:val="center"/>
                </w:tcPr>
                <w:p w:rsidR="00E01033" w:rsidRPr="002A0FA7" w:rsidRDefault="00DA1D08">
                  <w:pPr>
                    <w:jc w:val="center"/>
                    <w:textAlignment w:val="center"/>
                    <w:rPr>
                      <w:b/>
                      <w:bCs/>
                      <w:color w:val="000000" w:themeColor="text1"/>
                      <w:szCs w:val="21"/>
                    </w:rPr>
                  </w:pPr>
                  <w:r w:rsidRPr="002A0FA7">
                    <w:rPr>
                      <w:rFonts w:hint="eastAsia"/>
                      <w:b/>
                      <w:bCs/>
                      <w:color w:val="000000" w:themeColor="text1"/>
                      <w:szCs w:val="21"/>
                    </w:rPr>
                    <w:t>是否为可行性技术</w:t>
                  </w:r>
                </w:p>
              </w:tc>
              <w:tc>
                <w:tcPr>
                  <w:tcW w:w="652" w:type="dxa"/>
                  <w:vMerge w:val="restart"/>
                  <w:vAlign w:val="center"/>
                </w:tcPr>
                <w:p w:rsidR="00E01033" w:rsidRPr="002A0FA7" w:rsidRDefault="00DA1D08">
                  <w:pPr>
                    <w:jc w:val="center"/>
                    <w:rPr>
                      <w:color w:val="000000" w:themeColor="text1"/>
                      <w:szCs w:val="21"/>
                    </w:rPr>
                  </w:pPr>
                  <w:r w:rsidRPr="002A0FA7">
                    <w:rPr>
                      <w:rFonts w:hint="eastAsia"/>
                      <w:b/>
                      <w:bCs/>
                      <w:color w:val="000000" w:themeColor="text1"/>
                      <w:szCs w:val="21"/>
                    </w:rPr>
                    <w:t>排放口类型</w:t>
                  </w:r>
                </w:p>
              </w:tc>
            </w:tr>
            <w:tr w:rsidR="002A0FA7" w:rsidRPr="002A0FA7">
              <w:trPr>
                <w:trHeight w:val="525"/>
              </w:trPr>
              <w:tc>
                <w:tcPr>
                  <w:tcW w:w="1058" w:type="dxa"/>
                  <w:vMerge w:val="restart"/>
                  <w:vAlign w:val="center"/>
                </w:tcPr>
                <w:p w:rsidR="00E01033" w:rsidRPr="002A0FA7" w:rsidRDefault="00DA1D08">
                  <w:pPr>
                    <w:jc w:val="center"/>
                    <w:rPr>
                      <w:b/>
                      <w:color w:val="000000" w:themeColor="text1"/>
                      <w:szCs w:val="21"/>
                    </w:rPr>
                  </w:pPr>
                  <w:r w:rsidRPr="002A0FA7">
                    <w:rPr>
                      <w:rFonts w:hint="eastAsia"/>
                      <w:b/>
                      <w:color w:val="000000" w:themeColor="text1"/>
                      <w:szCs w:val="21"/>
                    </w:rPr>
                    <w:t>废气排放量</w:t>
                  </w:r>
                  <w:r w:rsidRPr="002A0FA7">
                    <w:rPr>
                      <w:rFonts w:hint="eastAsia"/>
                      <w:b/>
                      <w:bCs/>
                      <w:color w:val="000000" w:themeColor="text1"/>
                      <w:szCs w:val="21"/>
                    </w:rPr>
                    <w:t>（</w:t>
                  </w:r>
                  <w:r w:rsidRPr="002A0FA7">
                    <w:rPr>
                      <w:b/>
                      <w:bCs/>
                      <w:color w:val="000000" w:themeColor="text1"/>
                      <w:szCs w:val="21"/>
                    </w:rPr>
                    <w:t>m</w:t>
                  </w:r>
                  <w:r w:rsidRPr="002A0FA7">
                    <w:rPr>
                      <w:b/>
                      <w:bCs/>
                      <w:color w:val="000000" w:themeColor="text1"/>
                      <w:szCs w:val="21"/>
                      <w:vertAlign w:val="superscript"/>
                    </w:rPr>
                    <w:t>3</w:t>
                  </w:r>
                  <w:r w:rsidRPr="002A0FA7">
                    <w:rPr>
                      <w:b/>
                      <w:bCs/>
                      <w:color w:val="000000" w:themeColor="text1"/>
                      <w:szCs w:val="21"/>
                    </w:rPr>
                    <w:t>/h</w:t>
                  </w:r>
                  <w:r w:rsidRPr="002A0FA7">
                    <w:rPr>
                      <w:rFonts w:hint="eastAsia"/>
                      <w:b/>
                      <w:bCs/>
                      <w:color w:val="000000" w:themeColor="text1"/>
                      <w:szCs w:val="21"/>
                    </w:rPr>
                    <w:t>）</w:t>
                  </w:r>
                </w:p>
              </w:tc>
              <w:tc>
                <w:tcPr>
                  <w:tcW w:w="1221" w:type="dxa"/>
                  <w:vMerge w:val="restart"/>
                  <w:vAlign w:val="center"/>
                </w:tcPr>
                <w:p w:rsidR="00E01033" w:rsidRPr="002A0FA7" w:rsidRDefault="00DA1D08">
                  <w:pPr>
                    <w:jc w:val="center"/>
                    <w:rPr>
                      <w:b/>
                      <w:color w:val="000000" w:themeColor="text1"/>
                      <w:szCs w:val="21"/>
                    </w:rPr>
                  </w:pPr>
                  <w:r w:rsidRPr="002A0FA7">
                    <w:rPr>
                      <w:rFonts w:hint="eastAsia"/>
                      <w:b/>
                      <w:color w:val="000000" w:themeColor="text1"/>
                      <w:szCs w:val="21"/>
                    </w:rPr>
                    <w:t>排放治理浓度</w:t>
                  </w:r>
                  <w:r w:rsidRPr="002A0FA7">
                    <w:rPr>
                      <w:rFonts w:hint="eastAsia"/>
                      <w:b/>
                      <w:bCs/>
                      <w:color w:val="000000" w:themeColor="text1"/>
                      <w:szCs w:val="21"/>
                    </w:rPr>
                    <w:t>（</w:t>
                  </w:r>
                  <w:r w:rsidRPr="002A0FA7">
                    <w:rPr>
                      <w:b/>
                      <w:bCs/>
                      <w:color w:val="000000" w:themeColor="text1"/>
                      <w:szCs w:val="21"/>
                    </w:rPr>
                    <w:t>mg/m</w:t>
                  </w:r>
                  <w:r w:rsidRPr="002A0FA7">
                    <w:rPr>
                      <w:b/>
                      <w:bCs/>
                      <w:color w:val="000000" w:themeColor="text1"/>
                      <w:szCs w:val="21"/>
                      <w:vertAlign w:val="superscript"/>
                    </w:rPr>
                    <w:t>3</w:t>
                  </w:r>
                  <w:r w:rsidRPr="002A0FA7">
                    <w:rPr>
                      <w:rFonts w:hint="eastAsia"/>
                      <w:b/>
                      <w:bCs/>
                      <w:color w:val="000000" w:themeColor="text1"/>
                      <w:szCs w:val="21"/>
                    </w:rPr>
                    <w:t>）</w:t>
                  </w:r>
                </w:p>
              </w:tc>
              <w:tc>
                <w:tcPr>
                  <w:tcW w:w="1977" w:type="dxa"/>
                  <w:gridSpan w:val="2"/>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排放量</w:t>
                  </w:r>
                </w:p>
              </w:tc>
              <w:tc>
                <w:tcPr>
                  <w:tcW w:w="1874" w:type="dxa"/>
                  <w:gridSpan w:val="2"/>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排放量</w:t>
                  </w:r>
                </w:p>
              </w:tc>
              <w:tc>
                <w:tcPr>
                  <w:tcW w:w="656" w:type="dxa"/>
                  <w:vMerge/>
                  <w:vAlign w:val="center"/>
                </w:tcPr>
                <w:p w:rsidR="00E01033" w:rsidRPr="002A0FA7" w:rsidRDefault="00E01033">
                  <w:pPr>
                    <w:widowControl/>
                    <w:jc w:val="center"/>
                    <w:textAlignment w:val="center"/>
                    <w:rPr>
                      <w:b/>
                      <w:color w:val="000000" w:themeColor="text1"/>
                      <w:szCs w:val="21"/>
                    </w:rPr>
                  </w:pPr>
                </w:p>
              </w:tc>
              <w:tc>
                <w:tcPr>
                  <w:tcW w:w="786" w:type="dxa"/>
                  <w:vMerge/>
                  <w:vAlign w:val="center"/>
                </w:tcPr>
                <w:p w:rsidR="00E01033" w:rsidRPr="002A0FA7" w:rsidRDefault="00E01033">
                  <w:pPr>
                    <w:widowControl/>
                    <w:jc w:val="center"/>
                    <w:textAlignment w:val="center"/>
                    <w:rPr>
                      <w:b/>
                      <w:color w:val="000000" w:themeColor="text1"/>
                      <w:szCs w:val="21"/>
                    </w:rPr>
                  </w:pPr>
                </w:p>
              </w:tc>
              <w:tc>
                <w:tcPr>
                  <w:tcW w:w="652" w:type="dxa"/>
                  <w:vMerge/>
                  <w:vAlign w:val="center"/>
                </w:tcPr>
                <w:p w:rsidR="00E01033" w:rsidRPr="002A0FA7" w:rsidRDefault="00E01033">
                  <w:pPr>
                    <w:widowControl/>
                    <w:jc w:val="center"/>
                    <w:textAlignment w:val="center"/>
                    <w:rPr>
                      <w:color w:val="000000" w:themeColor="text1"/>
                      <w:szCs w:val="21"/>
                    </w:rPr>
                  </w:pPr>
                </w:p>
              </w:tc>
            </w:tr>
            <w:tr w:rsidR="002A0FA7" w:rsidRPr="002A0FA7">
              <w:trPr>
                <w:trHeight w:val="54"/>
              </w:trPr>
              <w:tc>
                <w:tcPr>
                  <w:tcW w:w="1058" w:type="dxa"/>
                  <w:vMerge/>
                  <w:vAlign w:val="center"/>
                </w:tcPr>
                <w:p w:rsidR="00E01033" w:rsidRPr="002A0FA7" w:rsidRDefault="00E01033">
                  <w:pPr>
                    <w:jc w:val="center"/>
                    <w:rPr>
                      <w:color w:val="000000" w:themeColor="text1"/>
                      <w:szCs w:val="21"/>
                    </w:rPr>
                  </w:pPr>
                </w:p>
              </w:tc>
              <w:tc>
                <w:tcPr>
                  <w:tcW w:w="1221" w:type="dxa"/>
                  <w:vMerge/>
                  <w:vAlign w:val="center"/>
                </w:tcPr>
                <w:p w:rsidR="00E01033" w:rsidRPr="002A0FA7" w:rsidRDefault="00E01033">
                  <w:pPr>
                    <w:jc w:val="center"/>
                    <w:rPr>
                      <w:color w:val="000000" w:themeColor="text1"/>
                      <w:szCs w:val="21"/>
                    </w:rPr>
                  </w:pPr>
                </w:p>
              </w:tc>
              <w:tc>
                <w:tcPr>
                  <w:tcW w:w="988" w:type="dxa"/>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kg</w:t>
                  </w:r>
                  <w:r w:rsidRPr="002A0FA7">
                    <w:rPr>
                      <w:b/>
                      <w:bCs/>
                      <w:color w:val="000000" w:themeColor="text1"/>
                      <w:szCs w:val="21"/>
                    </w:rPr>
                    <w:t>/h</w:t>
                  </w:r>
                </w:p>
              </w:tc>
              <w:tc>
                <w:tcPr>
                  <w:tcW w:w="989" w:type="dxa"/>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t</w:t>
                  </w:r>
                  <w:r w:rsidRPr="002A0FA7">
                    <w:rPr>
                      <w:b/>
                      <w:bCs/>
                      <w:color w:val="000000" w:themeColor="text1"/>
                      <w:szCs w:val="21"/>
                    </w:rPr>
                    <w:t>/a</w:t>
                  </w:r>
                </w:p>
              </w:tc>
              <w:tc>
                <w:tcPr>
                  <w:tcW w:w="988" w:type="dxa"/>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kg</w:t>
                  </w:r>
                  <w:r w:rsidRPr="002A0FA7">
                    <w:rPr>
                      <w:b/>
                      <w:bCs/>
                      <w:color w:val="000000" w:themeColor="text1"/>
                      <w:szCs w:val="21"/>
                    </w:rPr>
                    <w:t>/h</w:t>
                  </w:r>
                </w:p>
              </w:tc>
              <w:tc>
                <w:tcPr>
                  <w:tcW w:w="886" w:type="dxa"/>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t</w:t>
                  </w:r>
                  <w:r w:rsidRPr="002A0FA7">
                    <w:rPr>
                      <w:b/>
                      <w:bCs/>
                      <w:color w:val="000000" w:themeColor="text1"/>
                      <w:szCs w:val="21"/>
                    </w:rPr>
                    <w:t>/a</w:t>
                  </w:r>
                </w:p>
              </w:tc>
              <w:tc>
                <w:tcPr>
                  <w:tcW w:w="656" w:type="dxa"/>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h</w:t>
                  </w:r>
                </w:p>
              </w:tc>
              <w:tc>
                <w:tcPr>
                  <w:tcW w:w="786" w:type="dxa"/>
                  <w:vMerge/>
                  <w:vAlign w:val="center"/>
                </w:tcPr>
                <w:p w:rsidR="00E01033" w:rsidRPr="002A0FA7" w:rsidRDefault="00E01033">
                  <w:pPr>
                    <w:widowControl/>
                    <w:jc w:val="center"/>
                    <w:textAlignment w:val="center"/>
                    <w:rPr>
                      <w:b/>
                      <w:bCs/>
                      <w:color w:val="000000" w:themeColor="text1"/>
                      <w:szCs w:val="21"/>
                    </w:rPr>
                  </w:pPr>
                </w:p>
              </w:tc>
              <w:tc>
                <w:tcPr>
                  <w:tcW w:w="652" w:type="dxa"/>
                  <w:vMerge/>
                  <w:vAlign w:val="center"/>
                </w:tcPr>
                <w:p w:rsidR="00E01033" w:rsidRPr="002A0FA7" w:rsidRDefault="00E01033">
                  <w:pPr>
                    <w:widowControl/>
                    <w:jc w:val="center"/>
                    <w:textAlignment w:val="center"/>
                    <w:rPr>
                      <w:color w:val="000000" w:themeColor="text1"/>
                      <w:szCs w:val="21"/>
                    </w:rPr>
                  </w:pPr>
                </w:p>
              </w:tc>
            </w:tr>
            <w:tr w:rsidR="002A0FA7" w:rsidRPr="002A0FA7">
              <w:trPr>
                <w:trHeight w:val="466"/>
              </w:trPr>
              <w:tc>
                <w:tcPr>
                  <w:tcW w:w="1058" w:type="dxa"/>
                  <w:vAlign w:val="center"/>
                </w:tcPr>
                <w:p w:rsidR="00E01033" w:rsidRPr="002A0FA7" w:rsidRDefault="00DA1D08">
                  <w:pPr>
                    <w:jc w:val="center"/>
                    <w:rPr>
                      <w:color w:val="000000" w:themeColor="text1"/>
                      <w:szCs w:val="21"/>
                    </w:rPr>
                  </w:pPr>
                  <w:r w:rsidRPr="002A0FA7">
                    <w:rPr>
                      <w:color w:val="000000" w:themeColor="text1"/>
                      <w:szCs w:val="21"/>
                    </w:rPr>
                    <w:t>10000</w:t>
                  </w:r>
                </w:p>
              </w:tc>
              <w:tc>
                <w:tcPr>
                  <w:tcW w:w="1221" w:type="dxa"/>
                  <w:vAlign w:val="center"/>
                </w:tcPr>
                <w:p w:rsidR="00E01033" w:rsidRPr="002A0FA7" w:rsidRDefault="00DA1D08">
                  <w:pPr>
                    <w:spacing w:beforeLines="20" w:before="48" w:afterLines="20" w:after="48"/>
                    <w:jc w:val="center"/>
                    <w:rPr>
                      <w:color w:val="000000" w:themeColor="text1"/>
                      <w:szCs w:val="21"/>
                    </w:rPr>
                  </w:pPr>
                  <w:r w:rsidRPr="002A0FA7">
                    <w:rPr>
                      <w:color w:val="000000" w:themeColor="text1"/>
                      <w:szCs w:val="21"/>
                    </w:rPr>
                    <w:t>5.94</w:t>
                  </w:r>
                </w:p>
              </w:tc>
              <w:tc>
                <w:tcPr>
                  <w:tcW w:w="988" w:type="dxa"/>
                  <w:vAlign w:val="center"/>
                </w:tcPr>
                <w:p w:rsidR="00E01033" w:rsidRPr="002A0FA7" w:rsidRDefault="00DA1D08">
                  <w:pPr>
                    <w:spacing w:beforeLines="20" w:before="48" w:afterLines="20" w:after="48"/>
                    <w:jc w:val="center"/>
                    <w:rPr>
                      <w:color w:val="000000" w:themeColor="text1"/>
                      <w:szCs w:val="21"/>
                    </w:rPr>
                  </w:pPr>
                  <w:r w:rsidRPr="002A0FA7">
                    <w:rPr>
                      <w:color w:val="000000" w:themeColor="text1"/>
                      <w:szCs w:val="21"/>
                    </w:rPr>
                    <w:t>0.0594</w:t>
                  </w:r>
                </w:p>
              </w:tc>
              <w:tc>
                <w:tcPr>
                  <w:tcW w:w="989"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0.1425</w:t>
                  </w:r>
                </w:p>
              </w:tc>
              <w:tc>
                <w:tcPr>
                  <w:tcW w:w="988"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0.3125</w:t>
                  </w:r>
                </w:p>
              </w:tc>
              <w:tc>
                <w:tcPr>
                  <w:tcW w:w="886"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0.75</w:t>
                  </w:r>
                </w:p>
              </w:tc>
              <w:tc>
                <w:tcPr>
                  <w:tcW w:w="656"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2400</w:t>
                  </w:r>
                </w:p>
              </w:tc>
              <w:tc>
                <w:tcPr>
                  <w:tcW w:w="786"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否</w:t>
                  </w:r>
                </w:p>
              </w:tc>
              <w:tc>
                <w:tcPr>
                  <w:tcW w:w="652"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一般排放口</w:t>
                  </w:r>
                </w:p>
              </w:tc>
            </w:tr>
            <w:tr w:rsidR="002A0FA7" w:rsidRPr="002A0FA7">
              <w:trPr>
                <w:trHeight w:val="466"/>
              </w:trPr>
              <w:tc>
                <w:tcPr>
                  <w:tcW w:w="1058" w:type="dxa"/>
                  <w:vMerge w:val="restart"/>
                  <w:vAlign w:val="center"/>
                </w:tcPr>
                <w:p w:rsidR="00E01033" w:rsidRPr="002A0FA7" w:rsidRDefault="00DA1D08">
                  <w:pPr>
                    <w:jc w:val="center"/>
                    <w:rPr>
                      <w:color w:val="000000" w:themeColor="text1"/>
                      <w:szCs w:val="21"/>
                    </w:rPr>
                  </w:pPr>
                  <w:r w:rsidRPr="002A0FA7">
                    <w:rPr>
                      <w:color w:val="000000" w:themeColor="text1"/>
                      <w:szCs w:val="21"/>
                    </w:rPr>
                    <w:t>5000</w:t>
                  </w:r>
                </w:p>
              </w:tc>
              <w:tc>
                <w:tcPr>
                  <w:tcW w:w="1221"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1.84</w:t>
                  </w:r>
                </w:p>
              </w:tc>
              <w:tc>
                <w:tcPr>
                  <w:tcW w:w="988" w:type="dxa"/>
                  <w:vAlign w:val="center"/>
                </w:tcPr>
                <w:p w:rsidR="00E01033" w:rsidRPr="002A0FA7" w:rsidRDefault="00DA1D08">
                  <w:pPr>
                    <w:spacing w:beforeLines="20" w:before="48" w:afterLines="20" w:after="48"/>
                    <w:jc w:val="center"/>
                    <w:rPr>
                      <w:color w:val="000000" w:themeColor="text1"/>
                      <w:szCs w:val="21"/>
                    </w:rPr>
                  </w:pPr>
                  <w:r w:rsidRPr="002A0FA7">
                    <w:rPr>
                      <w:color w:val="000000" w:themeColor="text1"/>
                      <w:szCs w:val="21"/>
                    </w:rPr>
                    <w:t>0.0092</w:t>
                  </w:r>
                </w:p>
              </w:tc>
              <w:tc>
                <w:tcPr>
                  <w:tcW w:w="989"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0.022</w:t>
                  </w:r>
                </w:p>
              </w:tc>
              <w:tc>
                <w:tcPr>
                  <w:tcW w:w="988"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w:t>
                  </w:r>
                </w:p>
              </w:tc>
              <w:tc>
                <w:tcPr>
                  <w:tcW w:w="886"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w:t>
                  </w:r>
                </w:p>
              </w:tc>
              <w:tc>
                <w:tcPr>
                  <w:tcW w:w="656" w:type="dxa"/>
                  <w:vMerge w:val="restart"/>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2</w:t>
                  </w:r>
                  <w:r w:rsidRPr="002A0FA7">
                    <w:rPr>
                      <w:color w:val="000000" w:themeColor="text1"/>
                      <w:szCs w:val="21"/>
                    </w:rPr>
                    <w:t>400</w:t>
                  </w:r>
                </w:p>
              </w:tc>
              <w:tc>
                <w:tcPr>
                  <w:tcW w:w="786"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w:t>
                  </w:r>
                </w:p>
              </w:tc>
              <w:tc>
                <w:tcPr>
                  <w:tcW w:w="652" w:type="dxa"/>
                  <w:vMerge w:val="restart"/>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一般排放口</w:t>
                  </w:r>
                </w:p>
              </w:tc>
            </w:tr>
            <w:tr w:rsidR="002A0FA7" w:rsidRPr="002A0FA7">
              <w:trPr>
                <w:trHeight w:val="466"/>
              </w:trPr>
              <w:tc>
                <w:tcPr>
                  <w:tcW w:w="1058" w:type="dxa"/>
                  <w:vMerge/>
                  <w:vAlign w:val="center"/>
                </w:tcPr>
                <w:p w:rsidR="00E01033" w:rsidRPr="002A0FA7" w:rsidRDefault="00E01033">
                  <w:pPr>
                    <w:jc w:val="center"/>
                    <w:rPr>
                      <w:color w:val="000000" w:themeColor="text1"/>
                      <w:szCs w:val="21"/>
                    </w:rPr>
                  </w:pPr>
                </w:p>
              </w:tc>
              <w:tc>
                <w:tcPr>
                  <w:tcW w:w="1221" w:type="dxa"/>
                  <w:vAlign w:val="center"/>
                </w:tcPr>
                <w:p w:rsidR="00E01033" w:rsidRPr="002A0FA7" w:rsidRDefault="00DA1D08">
                  <w:pPr>
                    <w:spacing w:beforeLines="20" w:before="48" w:afterLines="20" w:after="48"/>
                    <w:jc w:val="center"/>
                    <w:rPr>
                      <w:color w:val="000000" w:themeColor="text1"/>
                      <w:szCs w:val="21"/>
                    </w:rPr>
                  </w:pPr>
                  <w:r w:rsidRPr="002A0FA7">
                    <w:rPr>
                      <w:color w:val="000000" w:themeColor="text1"/>
                      <w:szCs w:val="21"/>
                    </w:rPr>
                    <w:t>0.</w:t>
                  </w:r>
                  <w:r w:rsidRPr="002A0FA7">
                    <w:rPr>
                      <w:rFonts w:hint="eastAsia"/>
                      <w:color w:val="000000" w:themeColor="text1"/>
                      <w:szCs w:val="21"/>
                    </w:rPr>
                    <w:t>8</w:t>
                  </w:r>
                </w:p>
              </w:tc>
              <w:tc>
                <w:tcPr>
                  <w:tcW w:w="988"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0.0040</w:t>
                  </w:r>
                </w:p>
              </w:tc>
              <w:tc>
                <w:tcPr>
                  <w:tcW w:w="989"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0.0097</w:t>
                  </w:r>
                </w:p>
              </w:tc>
              <w:tc>
                <w:tcPr>
                  <w:tcW w:w="988"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0.0023</w:t>
                  </w:r>
                </w:p>
              </w:tc>
              <w:tc>
                <w:tcPr>
                  <w:tcW w:w="886"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0.0054</w:t>
                  </w:r>
                </w:p>
              </w:tc>
              <w:tc>
                <w:tcPr>
                  <w:tcW w:w="656" w:type="dxa"/>
                  <w:vMerge/>
                  <w:vAlign w:val="center"/>
                </w:tcPr>
                <w:p w:rsidR="00E01033" w:rsidRPr="002A0FA7" w:rsidRDefault="00E01033">
                  <w:pPr>
                    <w:widowControl/>
                    <w:jc w:val="center"/>
                    <w:textAlignment w:val="center"/>
                    <w:rPr>
                      <w:color w:val="000000" w:themeColor="text1"/>
                      <w:szCs w:val="21"/>
                    </w:rPr>
                  </w:pPr>
                </w:p>
              </w:tc>
              <w:tc>
                <w:tcPr>
                  <w:tcW w:w="786"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否</w:t>
                  </w:r>
                </w:p>
              </w:tc>
              <w:tc>
                <w:tcPr>
                  <w:tcW w:w="652" w:type="dxa"/>
                  <w:vMerge/>
                  <w:vAlign w:val="center"/>
                </w:tcPr>
                <w:p w:rsidR="00E01033" w:rsidRPr="002A0FA7" w:rsidRDefault="00E01033">
                  <w:pPr>
                    <w:widowControl/>
                    <w:jc w:val="center"/>
                    <w:textAlignment w:val="center"/>
                    <w:rPr>
                      <w:color w:val="000000" w:themeColor="text1"/>
                      <w:szCs w:val="21"/>
                    </w:rPr>
                  </w:pPr>
                </w:p>
              </w:tc>
            </w:tr>
            <w:tr w:rsidR="002A0FA7" w:rsidRPr="002A0FA7">
              <w:trPr>
                <w:trHeight w:val="466"/>
              </w:trPr>
              <w:tc>
                <w:tcPr>
                  <w:tcW w:w="1058" w:type="dxa"/>
                  <w:vMerge/>
                  <w:vAlign w:val="center"/>
                </w:tcPr>
                <w:p w:rsidR="00E01033" w:rsidRPr="002A0FA7" w:rsidRDefault="00E01033">
                  <w:pPr>
                    <w:jc w:val="center"/>
                    <w:rPr>
                      <w:color w:val="000000" w:themeColor="text1"/>
                      <w:szCs w:val="21"/>
                    </w:rPr>
                  </w:pPr>
                </w:p>
              </w:tc>
              <w:tc>
                <w:tcPr>
                  <w:tcW w:w="1221"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5.72</w:t>
                  </w:r>
                </w:p>
              </w:tc>
              <w:tc>
                <w:tcPr>
                  <w:tcW w:w="988"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0.0286</w:t>
                  </w:r>
                </w:p>
              </w:tc>
              <w:tc>
                <w:tcPr>
                  <w:tcW w:w="989"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0.0686</w:t>
                  </w:r>
                </w:p>
              </w:tc>
              <w:tc>
                <w:tcPr>
                  <w:tcW w:w="988"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w:t>
                  </w:r>
                </w:p>
              </w:tc>
              <w:tc>
                <w:tcPr>
                  <w:tcW w:w="886"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w:t>
                  </w:r>
                </w:p>
              </w:tc>
              <w:tc>
                <w:tcPr>
                  <w:tcW w:w="656" w:type="dxa"/>
                  <w:vMerge/>
                  <w:vAlign w:val="center"/>
                </w:tcPr>
                <w:p w:rsidR="00E01033" w:rsidRPr="002A0FA7" w:rsidRDefault="00E01033">
                  <w:pPr>
                    <w:widowControl/>
                    <w:jc w:val="center"/>
                    <w:textAlignment w:val="center"/>
                    <w:rPr>
                      <w:color w:val="000000" w:themeColor="text1"/>
                      <w:szCs w:val="21"/>
                    </w:rPr>
                  </w:pPr>
                </w:p>
              </w:tc>
              <w:tc>
                <w:tcPr>
                  <w:tcW w:w="786"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w:t>
                  </w:r>
                </w:p>
              </w:tc>
              <w:tc>
                <w:tcPr>
                  <w:tcW w:w="652" w:type="dxa"/>
                  <w:vMerge/>
                  <w:vAlign w:val="center"/>
                </w:tcPr>
                <w:p w:rsidR="00E01033" w:rsidRPr="002A0FA7" w:rsidRDefault="00E01033">
                  <w:pPr>
                    <w:widowControl/>
                    <w:jc w:val="center"/>
                    <w:textAlignment w:val="center"/>
                    <w:rPr>
                      <w:color w:val="000000" w:themeColor="text1"/>
                      <w:szCs w:val="21"/>
                    </w:rPr>
                  </w:pPr>
                </w:p>
              </w:tc>
            </w:tr>
            <w:tr w:rsidR="002A0FA7" w:rsidRPr="002A0FA7">
              <w:trPr>
                <w:trHeight w:val="466"/>
              </w:trPr>
              <w:tc>
                <w:tcPr>
                  <w:tcW w:w="1058" w:type="dxa"/>
                  <w:vMerge/>
                  <w:vAlign w:val="center"/>
                </w:tcPr>
                <w:p w:rsidR="00E01033" w:rsidRPr="002A0FA7" w:rsidRDefault="00E01033">
                  <w:pPr>
                    <w:jc w:val="center"/>
                    <w:rPr>
                      <w:color w:val="000000" w:themeColor="text1"/>
                      <w:szCs w:val="21"/>
                    </w:rPr>
                  </w:pPr>
                </w:p>
              </w:tc>
              <w:tc>
                <w:tcPr>
                  <w:tcW w:w="1221"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24.84</w:t>
                  </w:r>
                </w:p>
              </w:tc>
              <w:tc>
                <w:tcPr>
                  <w:tcW w:w="988"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0.1242</w:t>
                  </w:r>
                </w:p>
              </w:tc>
              <w:tc>
                <w:tcPr>
                  <w:tcW w:w="989"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0.298</w:t>
                  </w:r>
                </w:p>
              </w:tc>
              <w:tc>
                <w:tcPr>
                  <w:tcW w:w="988"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w:t>
                  </w:r>
                </w:p>
              </w:tc>
              <w:tc>
                <w:tcPr>
                  <w:tcW w:w="886"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w:t>
                  </w:r>
                </w:p>
              </w:tc>
              <w:tc>
                <w:tcPr>
                  <w:tcW w:w="656" w:type="dxa"/>
                  <w:vMerge/>
                  <w:vAlign w:val="center"/>
                </w:tcPr>
                <w:p w:rsidR="00E01033" w:rsidRPr="002A0FA7" w:rsidRDefault="00E01033">
                  <w:pPr>
                    <w:widowControl/>
                    <w:jc w:val="center"/>
                    <w:textAlignment w:val="center"/>
                    <w:rPr>
                      <w:color w:val="000000" w:themeColor="text1"/>
                      <w:szCs w:val="21"/>
                    </w:rPr>
                  </w:pPr>
                </w:p>
              </w:tc>
              <w:tc>
                <w:tcPr>
                  <w:tcW w:w="786"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是</w:t>
                  </w:r>
                </w:p>
              </w:tc>
              <w:tc>
                <w:tcPr>
                  <w:tcW w:w="652" w:type="dxa"/>
                  <w:vMerge/>
                  <w:vAlign w:val="center"/>
                </w:tcPr>
                <w:p w:rsidR="00E01033" w:rsidRPr="002A0FA7" w:rsidRDefault="00E01033">
                  <w:pPr>
                    <w:widowControl/>
                    <w:jc w:val="center"/>
                    <w:textAlignment w:val="center"/>
                    <w:rPr>
                      <w:color w:val="000000" w:themeColor="text1"/>
                      <w:szCs w:val="21"/>
                    </w:rPr>
                  </w:pPr>
                </w:p>
              </w:tc>
            </w:tr>
          </w:tbl>
          <w:p w:rsidR="00E01033" w:rsidRPr="002A0FA7" w:rsidRDefault="00DA1D08">
            <w:pPr>
              <w:spacing w:line="360" w:lineRule="auto"/>
              <w:ind w:firstLine="420"/>
              <w:jc w:val="center"/>
              <w:rPr>
                <w:b/>
                <w:color w:val="000000" w:themeColor="text1"/>
                <w:kern w:val="0"/>
                <w:szCs w:val="21"/>
              </w:rPr>
            </w:pPr>
            <w:r w:rsidRPr="002A0FA7">
              <w:rPr>
                <w:rFonts w:hint="eastAsia"/>
                <w:b/>
                <w:color w:val="000000" w:themeColor="text1"/>
                <w:kern w:val="0"/>
                <w:szCs w:val="21"/>
              </w:rPr>
              <w:t>表</w:t>
            </w:r>
            <w:r w:rsidRPr="002A0FA7">
              <w:rPr>
                <w:rFonts w:hint="eastAsia"/>
                <w:b/>
                <w:color w:val="000000" w:themeColor="text1"/>
                <w:kern w:val="0"/>
                <w:szCs w:val="21"/>
              </w:rPr>
              <w:t>4-1.</w:t>
            </w:r>
            <w:r w:rsidRPr="002A0FA7">
              <w:rPr>
                <w:b/>
                <w:color w:val="000000" w:themeColor="text1"/>
                <w:kern w:val="0"/>
                <w:szCs w:val="21"/>
              </w:rPr>
              <w:t>3</w:t>
            </w:r>
            <w:r w:rsidRPr="002A0FA7">
              <w:rPr>
                <w:rFonts w:hint="eastAsia"/>
                <w:b/>
                <w:color w:val="000000" w:themeColor="text1"/>
                <w:kern w:val="0"/>
                <w:szCs w:val="21"/>
              </w:rPr>
              <w:t>拟建废气污染物排放口基本情况</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311"/>
              <w:gridCol w:w="2232"/>
              <w:gridCol w:w="1140"/>
              <w:gridCol w:w="1109"/>
              <w:gridCol w:w="1536"/>
            </w:tblGrid>
            <w:tr w:rsidR="002A0FA7" w:rsidRPr="002A0FA7">
              <w:trPr>
                <w:trHeight w:val="257"/>
                <w:jc w:val="center"/>
              </w:trPr>
              <w:tc>
                <w:tcPr>
                  <w:tcW w:w="8224" w:type="dxa"/>
                  <w:gridSpan w:val="6"/>
                  <w:vAlign w:val="center"/>
                </w:tcPr>
                <w:p w:rsidR="00E01033" w:rsidRPr="002A0FA7" w:rsidRDefault="00DA1D08">
                  <w:pPr>
                    <w:jc w:val="center"/>
                    <w:rPr>
                      <w:b/>
                      <w:bCs/>
                      <w:color w:val="000000" w:themeColor="text1"/>
                      <w:szCs w:val="21"/>
                    </w:rPr>
                  </w:pPr>
                  <w:r w:rsidRPr="002A0FA7">
                    <w:rPr>
                      <w:rFonts w:hint="eastAsia"/>
                      <w:b/>
                      <w:bCs/>
                      <w:color w:val="000000" w:themeColor="text1"/>
                      <w:szCs w:val="21"/>
                    </w:rPr>
                    <w:t>污染物排放</w:t>
                  </w:r>
                </w:p>
              </w:tc>
            </w:tr>
            <w:tr w:rsidR="002A0FA7" w:rsidRPr="002A0FA7">
              <w:trPr>
                <w:trHeight w:val="257"/>
                <w:jc w:val="center"/>
              </w:trPr>
              <w:tc>
                <w:tcPr>
                  <w:tcW w:w="8224" w:type="dxa"/>
                  <w:gridSpan w:val="6"/>
                  <w:vAlign w:val="center"/>
                </w:tcPr>
                <w:p w:rsidR="00E01033" w:rsidRPr="002A0FA7" w:rsidRDefault="00DA1D08">
                  <w:pPr>
                    <w:jc w:val="center"/>
                    <w:rPr>
                      <w:b/>
                      <w:color w:val="000000" w:themeColor="text1"/>
                      <w:szCs w:val="21"/>
                    </w:rPr>
                  </w:pPr>
                  <w:r w:rsidRPr="002A0FA7">
                    <w:rPr>
                      <w:rFonts w:hint="eastAsia"/>
                      <w:b/>
                      <w:color w:val="000000" w:themeColor="text1"/>
                      <w:szCs w:val="21"/>
                    </w:rPr>
                    <w:t>排气筒</w:t>
                  </w:r>
                </w:p>
              </w:tc>
            </w:tr>
            <w:tr w:rsidR="002A0FA7" w:rsidRPr="002A0FA7">
              <w:trPr>
                <w:trHeight w:val="326"/>
                <w:jc w:val="center"/>
              </w:trPr>
              <w:tc>
                <w:tcPr>
                  <w:tcW w:w="896" w:type="dxa"/>
                  <w:vMerge w:val="restart"/>
                  <w:vAlign w:val="center"/>
                </w:tcPr>
                <w:p w:rsidR="00E01033" w:rsidRPr="002A0FA7" w:rsidRDefault="00DA1D08">
                  <w:pPr>
                    <w:jc w:val="center"/>
                    <w:rPr>
                      <w:b/>
                      <w:color w:val="000000" w:themeColor="text1"/>
                      <w:szCs w:val="21"/>
                    </w:rPr>
                  </w:pPr>
                  <w:r w:rsidRPr="002A0FA7">
                    <w:rPr>
                      <w:rFonts w:hint="eastAsia"/>
                      <w:b/>
                      <w:color w:val="000000" w:themeColor="text1"/>
                      <w:szCs w:val="21"/>
                    </w:rPr>
                    <w:t>编号</w:t>
                  </w:r>
                </w:p>
              </w:tc>
              <w:tc>
                <w:tcPr>
                  <w:tcW w:w="1311" w:type="dxa"/>
                  <w:vMerge w:val="restart"/>
                  <w:vAlign w:val="center"/>
                </w:tcPr>
                <w:p w:rsidR="00E01033" w:rsidRPr="002A0FA7" w:rsidRDefault="00DA1D08">
                  <w:pPr>
                    <w:jc w:val="center"/>
                    <w:rPr>
                      <w:b/>
                      <w:color w:val="000000" w:themeColor="text1"/>
                      <w:szCs w:val="21"/>
                    </w:rPr>
                  </w:pPr>
                  <w:r w:rsidRPr="002A0FA7">
                    <w:rPr>
                      <w:rFonts w:hint="eastAsia"/>
                      <w:b/>
                      <w:color w:val="000000" w:themeColor="text1"/>
                      <w:szCs w:val="21"/>
                    </w:rPr>
                    <w:t>名称</w:t>
                  </w:r>
                </w:p>
              </w:tc>
              <w:tc>
                <w:tcPr>
                  <w:tcW w:w="2232" w:type="dxa"/>
                  <w:vMerge w:val="restart"/>
                  <w:vAlign w:val="center"/>
                </w:tcPr>
                <w:p w:rsidR="00E01033" w:rsidRPr="002A0FA7" w:rsidRDefault="00DA1D08">
                  <w:pPr>
                    <w:widowControl/>
                    <w:jc w:val="center"/>
                    <w:textAlignment w:val="center"/>
                    <w:rPr>
                      <w:b/>
                      <w:bCs/>
                      <w:color w:val="000000" w:themeColor="text1"/>
                      <w:szCs w:val="21"/>
                    </w:rPr>
                  </w:pPr>
                  <w:r w:rsidRPr="002A0FA7">
                    <w:rPr>
                      <w:b/>
                      <w:color w:val="000000" w:themeColor="text1"/>
                      <w:szCs w:val="21"/>
                    </w:rPr>
                    <w:t>排气筒底部中心坐标</w:t>
                  </w:r>
                </w:p>
              </w:tc>
              <w:tc>
                <w:tcPr>
                  <w:tcW w:w="1140" w:type="dxa"/>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高度</w:t>
                  </w:r>
                </w:p>
              </w:tc>
              <w:tc>
                <w:tcPr>
                  <w:tcW w:w="1109" w:type="dxa"/>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直径</w:t>
                  </w:r>
                </w:p>
              </w:tc>
              <w:tc>
                <w:tcPr>
                  <w:tcW w:w="1536" w:type="dxa"/>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温度</w:t>
                  </w:r>
                </w:p>
              </w:tc>
            </w:tr>
            <w:tr w:rsidR="002A0FA7" w:rsidRPr="002A0FA7">
              <w:trPr>
                <w:trHeight w:val="32"/>
                <w:jc w:val="center"/>
              </w:trPr>
              <w:tc>
                <w:tcPr>
                  <w:tcW w:w="896" w:type="dxa"/>
                  <w:vMerge/>
                  <w:vAlign w:val="center"/>
                </w:tcPr>
                <w:p w:rsidR="00E01033" w:rsidRPr="002A0FA7" w:rsidRDefault="00E01033">
                  <w:pPr>
                    <w:jc w:val="center"/>
                    <w:rPr>
                      <w:b/>
                      <w:color w:val="000000" w:themeColor="text1"/>
                      <w:szCs w:val="21"/>
                    </w:rPr>
                  </w:pPr>
                </w:p>
              </w:tc>
              <w:tc>
                <w:tcPr>
                  <w:tcW w:w="1311" w:type="dxa"/>
                  <w:vMerge/>
                  <w:vAlign w:val="center"/>
                </w:tcPr>
                <w:p w:rsidR="00E01033" w:rsidRPr="002A0FA7" w:rsidRDefault="00E01033">
                  <w:pPr>
                    <w:jc w:val="center"/>
                    <w:rPr>
                      <w:b/>
                      <w:color w:val="000000" w:themeColor="text1"/>
                      <w:szCs w:val="21"/>
                    </w:rPr>
                  </w:pPr>
                </w:p>
              </w:tc>
              <w:tc>
                <w:tcPr>
                  <w:tcW w:w="2232" w:type="dxa"/>
                  <w:vMerge/>
                  <w:vAlign w:val="center"/>
                </w:tcPr>
                <w:p w:rsidR="00E01033" w:rsidRPr="002A0FA7" w:rsidRDefault="00E01033">
                  <w:pPr>
                    <w:widowControl/>
                    <w:jc w:val="center"/>
                    <w:textAlignment w:val="center"/>
                    <w:rPr>
                      <w:b/>
                      <w:bCs/>
                      <w:color w:val="000000" w:themeColor="text1"/>
                      <w:szCs w:val="21"/>
                    </w:rPr>
                  </w:pPr>
                </w:p>
              </w:tc>
              <w:tc>
                <w:tcPr>
                  <w:tcW w:w="1140" w:type="dxa"/>
                  <w:vAlign w:val="center"/>
                </w:tcPr>
                <w:p w:rsidR="00E01033" w:rsidRPr="002A0FA7" w:rsidRDefault="00DA1D08">
                  <w:pPr>
                    <w:widowControl/>
                    <w:jc w:val="center"/>
                    <w:textAlignment w:val="center"/>
                    <w:rPr>
                      <w:b/>
                      <w:bCs/>
                      <w:color w:val="000000" w:themeColor="text1"/>
                      <w:szCs w:val="21"/>
                    </w:rPr>
                  </w:pPr>
                  <w:r w:rsidRPr="002A0FA7">
                    <w:rPr>
                      <w:b/>
                      <w:bCs/>
                      <w:color w:val="000000" w:themeColor="text1"/>
                      <w:szCs w:val="21"/>
                    </w:rPr>
                    <w:t>m</w:t>
                  </w:r>
                </w:p>
              </w:tc>
              <w:tc>
                <w:tcPr>
                  <w:tcW w:w="1109" w:type="dxa"/>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m</w:t>
                  </w:r>
                </w:p>
              </w:tc>
              <w:tc>
                <w:tcPr>
                  <w:tcW w:w="1536" w:type="dxa"/>
                  <w:vAlign w:val="center"/>
                </w:tcPr>
                <w:p w:rsidR="00E01033" w:rsidRPr="002A0FA7" w:rsidRDefault="00DA1D08">
                  <w:pPr>
                    <w:widowControl/>
                    <w:jc w:val="center"/>
                    <w:textAlignment w:val="center"/>
                    <w:rPr>
                      <w:b/>
                      <w:bCs/>
                      <w:color w:val="000000" w:themeColor="text1"/>
                      <w:szCs w:val="21"/>
                    </w:rPr>
                  </w:pPr>
                  <w:r w:rsidRPr="002A0FA7">
                    <w:rPr>
                      <w:rFonts w:hint="eastAsia"/>
                      <w:b/>
                      <w:bCs/>
                      <w:color w:val="000000" w:themeColor="text1"/>
                      <w:szCs w:val="21"/>
                    </w:rPr>
                    <w:t>℃</w:t>
                  </w:r>
                </w:p>
              </w:tc>
            </w:tr>
            <w:tr w:rsidR="002A0FA7" w:rsidRPr="002A0FA7">
              <w:trPr>
                <w:trHeight w:val="290"/>
                <w:jc w:val="center"/>
              </w:trPr>
              <w:tc>
                <w:tcPr>
                  <w:tcW w:w="896" w:type="dxa"/>
                  <w:vAlign w:val="center"/>
                </w:tcPr>
                <w:p w:rsidR="00E01033" w:rsidRPr="002A0FA7" w:rsidRDefault="00DA1D08">
                  <w:pPr>
                    <w:jc w:val="center"/>
                    <w:rPr>
                      <w:color w:val="000000" w:themeColor="text1"/>
                      <w:szCs w:val="21"/>
                    </w:rPr>
                  </w:pPr>
                  <w:r w:rsidRPr="002A0FA7">
                    <w:rPr>
                      <w:rFonts w:hint="eastAsia"/>
                      <w:color w:val="000000" w:themeColor="text1"/>
                      <w:szCs w:val="21"/>
                    </w:rPr>
                    <w:t>DA00</w:t>
                  </w:r>
                  <w:r w:rsidRPr="002A0FA7">
                    <w:rPr>
                      <w:color w:val="000000" w:themeColor="text1"/>
                      <w:szCs w:val="21"/>
                    </w:rPr>
                    <w:t>5</w:t>
                  </w:r>
                </w:p>
              </w:tc>
              <w:tc>
                <w:tcPr>
                  <w:tcW w:w="1311"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喷塑排气筒</w:t>
                  </w:r>
                </w:p>
              </w:tc>
              <w:tc>
                <w:tcPr>
                  <w:tcW w:w="2232" w:type="dxa"/>
                  <w:vAlign w:val="center"/>
                </w:tcPr>
                <w:p w:rsidR="00E01033" w:rsidRPr="002A0FA7" w:rsidRDefault="00DA1D08">
                  <w:pPr>
                    <w:jc w:val="center"/>
                    <w:rPr>
                      <w:color w:val="000000" w:themeColor="text1"/>
                    </w:rPr>
                  </w:pPr>
                  <w:r w:rsidRPr="002A0FA7">
                    <w:rPr>
                      <w:color w:val="000000" w:themeColor="text1"/>
                      <w:szCs w:val="21"/>
                    </w:rPr>
                    <w:t>116</w:t>
                  </w:r>
                  <w:r w:rsidRPr="002A0FA7">
                    <w:rPr>
                      <w:color w:val="000000" w:themeColor="text1"/>
                      <w:szCs w:val="21"/>
                    </w:rPr>
                    <w:t>度</w:t>
                  </w:r>
                  <w:r w:rsidRPr="002A0FA7">
                    <w:rPr>
                      <w:color w:val="000000" w:themeColor="text1"/>
                      <w:szCs w:val="21"/>
                    </w:rPr>
                    <w:t xml:space="preserve"> 6</w:t>
                  </w:r>
                  <w:r w:rsidRPr="002A0FA7">
                    <w:rPr>
                      <w:color w:val="000000" w:themeColor="text1"/>
                      <w:szCs w:val="21"/>
                    </w:rPr>
                    <w:t>分</w:t>
                  </w:r>
                  <w:r w:rsidRPr="002A0FA7">
                    <w:rPr>
                      <w:color w:val="000000" w:themeColor="text1"/>
                      <w:szCs w:val="21"/>
                    </w:rPr>
                    <w:t>23.514</w:t>
                  </w:r>
                  <w:r w:rsidRPr="002A0FA7">
                    <w:rPr>
                      <w:color w:val="000000" w:themeColor="text1"/>
                      <w:szCs w:val="21"/>
                    </w:rPr>
                    <w:t>秒，</w:t>
                  </w:r>
                  <w:r w:rsidRPr="002A0FA7">
                    <w:rPr>
                      <w:color w:val="000000" w:themeColor="text1"/>
                      <w:szCs w:val="21"/>
                    </w:rPr>
                    <w:t>35</w:t>
                  </w:r>
                  <w:r w:rsidRPr="002A0FA7">
                    <w:rPr>
                      <w:color w:val="000000" w:themeColor="text1"/>
                      <w:szCs w:val="21"/>
                    </w:rPr>
                    <w:t>度</w:t>
                  </w:r>
                  <w:r w:rsidRPr="002A0FA7">
                    <w:rPr>
                      <w:color w:val="000000" w:themeColor="text1"/>
                      <w:szCs w:val="21"/>
                    </w:rPr>
                    <w:t xml:space="preserve"> 43</w:t>
                  </w:r>
                  <w:r w:rsidRPr="002A0FA7">
                    <w:rPr>
                      <w:color w:val="000000" w:themeColor="text1"/>
                      <w:szCs w:val="21"/>
                    </w:rPr>
                    <w:t>分</w:t>
                  </w:r>
                  <w:r w:rsidRPr="002A0FA7">
                    <w:rPr>
                      <w:color w:val="000000" w:themeColor="text1"/>
                      <w:szCs w:val="21"/>
                    </w:rPr>
                    <w:t>23.169</w:t>
                  </w:r>
                  <w:r w:rsidRPr="002A0FA7">
                    <w:rPr>
                      <w:color w:val="000000" w:themeColor="text1"/>
                      <w:szCs w:val="21"/>
                    </w:rPr>
                    <w:t>秒</w:t>
                  </w:r>
                </w:p>
              </w:tc>
              <w:tc>
                <w:tcPr>
                  <w:tcW w:w="1140" w:type="dxa"/>
                  <w:vAlign w:val="center"/>
                </w:tcPr>
                <w:p w:rsidR="00E01033" w:rsidRPr="002A0FA7" w:rsidRDefault="00DA1D08">
                  <w:pPr>
                    <w:spacing w:beforeLines="20" w:before="48" w:afterLines="20" w:after="48"/>
                    <w:jc w:val="center"/>
                    <w:rPr>
                      <w:color w:val="000000" w:themeColor="text1"/>
                      <w:szCs w:val="21"/>
                    </w:rPr>
                  </w:pPr>
                  <w:r w:rsidRPr="002A0FA7">
                    <w:rPr>
                      <w:color w:val="000000" w:themeColor="text1"/>
                      <w:szCs w:val="21"/>
                    </w:rPr>
                    <w:t>15</w:t>
                  </w:r>
                </w:p>
              </w:tc>
              <w:tc>
                <w:tcPr>
                  <w:tcW w:w="1109"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0.5</w:t>
                  </w:r>
                </w:p>
              </w:tc>
              <w:tc>
                <w:tcPr>
                  <w:tcW w:w="1536"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2</w:t>
                  </w:r>
                  <w:r w:rsidRPr="002A0FA7">
                    <w:rPr>
                      <w:color w:val="000000" w:themeColor="text1"/>
                      <w:szCs w:val="21"/>
                    </w:rPr>
                    <w:t>5</w:t>
                  </w:r>
                </w:p>
              </w:tc>
            </w:tr>
            <w:tr w:rsidR="002A0FA7" w:rsidRPr="002A0FA7">
              <w:trPr>
                <w:trHeight w:val="290"/>
                <w:jc w:val="center"/>
              </w:trPr>
              <w:tc>
                <w:tcPr>
                  <w:tcW w:w="896" w:type="dxa"/>
                  <w:vAlign w:val="center"/>
                </w:tcPr>
                <w:p w:rsidR="00E01033" w:rsidRPr="002A0FA7" w:rsidRDefault="00DA1D08">
                  <w:pPr>
                    <w:jc w:val="center"/>
                    <w:rPr>
                      <w:color w:val="000000" w:themeColor="text1"/>
                      <w:szCs w:val="21"/>
                    </w:rPr>
                  </w:pPr>
                  <w:r w:rsidRPr="002A0FA7">
                    <w:rPr>
                      <w:rFonts w:hint="eastAsia"/>
                      <w:color w:val="000000" w:themeColor="text1"/>
                      <w:szCs w:val="21"/>
                    </w:rPr>
                    <w:t>DA00</w:t>
                  </w:r>
                  <w:r w:rsidRPr="002A0FA7">
                    <w:rPr>
                      <w:color w:val="000000" w:themeColor="text1"/>
                      <w:szCs w:val="21"/>
                    </w:rPr>
                    <w:t>6</w:t>
                  </w:r>
                </w:p>
              </w:tc>
              <w:tc>
                <w:tcPr>
                  <w:tcW w:w="1311" w:type="dxa"/>
                  <w:vAlign w:val="center"/>
                </w:tcPr>
                <w:p w:rsidR="00E01033" w:rsidRPr="002A0FA7" w:rsidRDefault="00DA1D08">
                  <w:pPr>
                    <w:spacing w:beforeLines="20" w:before="48" w:afterLines="20" w:after="48"/>
                    <w:jc w:val="center"/>
                    <w:rPr>
                      <w:color w:val="000000" w:themeColor="text1"/>
                      <w:szCs w:val="21"/>
                    </w:rPr>
                  </w:pPr>
                  <w:r w:rsidRPr="002A0FA7">
                    <w:rPr>
                      <w:rFonts w:hint="eastAsia"/>
                      <w:color w:val="000000" w:themeColor="text1"/>
                      <w:szCs w:val="21"/>
                    </w:rPr>
                    <w:t>固化、固化液化气燃烧废气排气筒</w:t>
                  </w:r>
                </w:p>
              </w:tc>
              <w:tc>
                <w:tcPr>
                  <w:tcW w:w="2232" w:type="dxa"/>
                  <w:vAlign w:val="center"/>
                </w:tcPr>
                <w:p w:rsidR="00E01033" w:rsidRPr="002A0FA7" w:rsidRDefault="00DA1D08">
                  <w:pPr>
                    <w:jc w:val="center"/>
                    <w:rPr>
                      <w:color w:val="000000" w:themeColor="text1"/>
                    </w:rPr>
                  </w:pPr>
                  <w:r w:rsidRPr="002A0FA7">
                    <w:rPr>
                      <w:color w:val="000000" w:themeColor="text1"/>
                      <w:szCs w:val="21"/>
                    </w:rPr>
                    <w:t>116</w:t>
                  </w:r>
                  <w:r w:rsidRPr="002A0FA7">
                    <w:rPr>
                      <w:color w:val="000000" w:themeColor="text1"/>
                      <w:szCs w:val="21"/>
                    </w:rPr>
                    <w:t>度</w:t>
                  </w:r>
                  <w:r w:rsidRPr="002A0FA7">
                    <w:rPr>
                      <w:color w:val="000000" w:themeColor="text1"/>
                      <w:szCs w:val="21"/>
                    </w:rPr>
                    <w:t xml:space="preserve"> 6</w:t>
                  </w:r>
                  <w:r w:rsidRPr="002A0FA7">
                    <w:rPr>
                      <w:color w:val="000000" w:themeColor="text1"/>
                      <w:szCs w:val="21"/>
                    </w:rPr>
                    <w:t>分</w:t>
                  </w:r>
                  <w:r w:rsidRPr="002A0FA7">
                    <w:rPr>
                      <w:color w:val="000000" w:themeColor="text1"/>
                      <w:szCs w:val="21"/>
                    </w:rPr>
                    <w:t>25.206</w:t>
                  </w:r>
                  <w:r w:rsidRPr="002A0FA7">
                    <w:rPr>
                      <w:color w:val="000000" w:themeColor="text1"/>
                      <w:szCs w:val="21"/>
                    </w:rPr>
                    <w:t>秒，</w:t>
                  </w:r>
                  <w:r w:rsidRPr="002A0FA7">
                    <w:rPr>
                      <w:color w:val="000000" w:themeColor="text1"/>
                      <w:szCs w:val="21"/>
                    </w:rPr>
                    <w:t>35</w:t>
                  </w:r>
                  <w:r w:rsidRPr="002A0FA7">
                    <w:rPr>
                      <w:color w:val="000000" w:themeColor="text1"/>
                      <w:szCs w:val="21"/>
                    </w:rPr>
                    <w:t>度</w:t>
                  </w:r>
                  <w:r w:rsidRPr="002A0FA7">
                    <w:rPr>
                      <w:color w:val="000000" w:themeColor="text1"/>
                      <w:szCs w:val="21"/>
                    </w:rPr>
                    <w:t xml:space="preserve"> 43</w:t>
                  </w:r>
                  <w:r w:rsidRPr="002A0FA7">
                    <w:rPr>
                      <w:color w:val="000000" w:themeColor="text1"/>
                      <w:szCs w:val="21"/>
                    </w:rPr>
                    <w:t>分</w:t>
                  </w:r>
                  <w:r w:rsidRPr="002A0FA7">
                    <w:rPr>
                      <w:color w:val="000000" w:themeColor="text1"/>
                      <w:szCs w:val="21"/>
                    </w:rPr>
                    <w:t>23.237</w:t>
                  </w:r>
                  <w:r w:rsidRPr="002A0FA7">
                    <w:rPr>
                      <w:color w:val="000000" w:themeColor="text1"/>
                      <w:szCs w:val="21"/>
                    </w:rPr>
                    <w:t>秒</w:t>
                  </w:r>
                </w:p>
              </w:tc>
              <w:tc>
                <w:tcPr>
                  <w:tcW w:w="1140" w:type="dxa"/>
                  <w:vAlign w:val="center"/>
                </w:tcPr>
                <w:p w:rsidR="00E01033" w:rsidRPr="002A0FA7" w:rsidRDefault="00DA1D08">
                  <w:pPr>
                    <w:jc w:val="center"/>
                    <w:rPr>
                      <w:color w:val="000000" w:themeColor="text1"/>
                    </w:rPr>
                  </w:pPr>
                  <w:r w:rsidRPr="002A0FA7">
                    <w:rPr>
                      <w:color w:val="000000" w:themeColor="text1"/>
                      <w:szCs w:val="21"/>
                    </w:rPr>
                    <w:t>15</w:t>
                  </w:r>
                </w:p>
              </w:tc>
              <w:tc>
                <w:tcPr>
                  <w:tcW w:w="1109" w:type="dxa"/>
                  <w:vAlign w:val="center"/>
                </w:tcPr>
                <w:p w:rsidR="00E01033" w:rsidRPr="002A0FA7" w:rsidRDefault="000B66EC">
                  <w:pPr>
                    <w:widowControl/>
                    <w:jc w:val="center"/>
                    <w:textAlignment w:val="center"/>
                    <w:rPr>
                      <w:color w:val="000000" w:themeColor="text1"/>
                      <w:szCs w:val="21"/>
                    </w:rPr>
                  </w:pPr>
                  <w:r w:rsidRPr="002A0FA7">
                    <w:rPr>
                      <w:rFonts w:hint="eastAsia"/>
                      <w:color w:val="000000" w:themeColor="text1"/>
                      <w:szCs w:val="21"/>
                    </w:rPr>
                    <w:t>0.</w:t>
                  </w:r>
                  <w:r w:rsidRPr="002A0FA7">
                    <w:rPr>
                      <w:color w:val="000000" w:themeColor="text1"/>
                      <w:szCs w:val="21"/>
                    </w:rPr>
                    <w:t>3</w:t>
                  </w:r>
                </w:p>
              </w:tc>
              <w:tc>
                <w:tcPr>
                  <w:tcW w:w="1536"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25</w:t>
                  </w:r>
                </w:p>
              </w:tc>
            </w:tr>
          </w:tbl>
          <w:p w:rsidR="00E01033" w:rsidRPr="002A0FA7" w:rsidRDefault="00DA1D08">
            <w:pPr>
              <w:spacing w:line="360" w:lineRule="auto"/>
              <w:ind w:firstLine="420"/>
              <w:rPr>
                <w:b/>
                <w:color w:val="000000" w:themeColor="text1"/>
                <w:kern w:val="0"/>
                <w:szCs w:val="21"/>
              </w:rPr>
            </w:pPr>
            <w:r w:rsidRPr="002A0FA7">
              <w:rPr>
                <w:rFonts w:hint="eastAsia"/>
                <w:b/>
                <w:color w:val="000000" w:themeColor="text1"/>
                <w:szCs w:val="21"/>
              </w:rPr>
              <w:t>（</w:t>
            </w:r>
            <w:r w:rsidRPr="002A0FA7">
              <w:rPr>
                <w:rFonts w:hint="eastAsia"/>
                <w:b/>
                <w:color w:val="000000" w:themeColor="text1"/>
                <w:szCs w:val="21"/>
              </w:rPr>
              <w:t>2</w:t>
            </w:r>
            <w:r w:rsidRPr="002A0FA7">
              <w:rPr>
                <w:rFonts w:hint="eastAsia"/>
                <w:b/>
                <w:color w:val="000000" w:themeColor="text1"/>
                <w:szCs w:val="21"/>
              </w:rPr>
              <w:t>）非正常工况</w:t>
            </w:r>
          </w:p>
          <w:p w:rsidR="00E01033" w:rsidRPr="002A0FA7" w:rsidRDefault="00DA1D08">
            <w:pPr>
              <w:snapToGrid w:val="0"/>
              <w:spacing w:line="360" w:lineRule="auto"/>
              <w:ind w:firstLineChars="200" w:firstLine="420"/>
              <w:rPr>
                <w:color w:val="000000" w:themeColor="text1"/>
                <w:szCs w:val="21"/>
              </w:rPr>
            </w:pPr>
            <w:r w:rsidRPr="002A0FA7">
              <w:rPr>
                <w:color w:val="000000" w:themeColor="text1"/>
                <w:szCs w:val="21"/>
              </w:rPr>
              <w:t>非正常工况下，项目点源排放参数见下表：</w:t>
            </w:r>
          </w:p>
          <w:p w:rsidR="00E01033" w:rsidRPr="002A0FA7" w:rsidRDefault="00DA1D08">
            <w:pPr>
              <w:ind w:firstLine="480"/>
              <w:jc w:val="center"/>
              <w:rPr>
                <w:b/>
                <w:color w:val="000000" w:themeColor="text1"/>
                <w:szCs w:val="21"/>
              </w:rPr>
            </w:pPr>
            <w:r w:rsidRPr="002A0FA7">
              <w:rPr>
                <w:b/>
                <w:color w:val="000000" w:themeColor="text1"/>
                <w:szCs w:val="21"/>
              </w:rPr>
              <w:t>表</w:t>
            </w:r>
            <w:r w:rsidRPr="002A0FA7">
              <w:rPr>
                <w:b/>
                <w:color w:val="000000" w:themeColor="text1"/>
                <w:szCs w:val="21"/>
              </w:rPr>
              <w:t>4-2</w:t>
            </w:r>
            <w:r w:rsidRPr="002A0FA7">
              <w:rPr>
                <w:b/>
                <w:color w:val="000000" w:themeColor="text1"/>
                <w:szCs w:val="21"/>
              </w:rPr>
              <w:t>非正常工况下点源排放参数一览表</w:t>
            </w:r>
          </w:p>
          <w:tbl>
            <w:tblPr>
              <w:tblW w:w="8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33"/>
              <w:gridCol w:w="958"/>
              <w:gridCol w:w="1215"/>
              <w:gridCol w:w="851"/>
              <w:gridCol w:w="981"/>
              <w:gridCol w:w="1121"/>
              <w:gridCol w:w="981"/>
              <w:gridCol w:w="842"/>
              <w:gridCol w:w="536"/>
            </w:tblGrid>
            <w:tr w:rsidR="002A0FA7" w:rsidRPr="002A0FA7">
              <w:trPr>
                <w:trHeight w:val="360"/>
                <w:jc w:val="center"/>
              </w:trPr>
              <w:tc>
                <w:tcPr>
                  <w:tcW w:w="733" w:type="dxa"/>
                  <w:vAlign w:val="center"/>
                </w:tcPr>
                <w:p w:rsidR="00E01033" w:rsidRPr="002A0FA7" w:rsidRDefault="00DA1D08">
                  <w:pPr>
                    <w:jc w:val="center"/>
                    <w:rPr>
                      <w:b/>
                      <w:color w:val="000000" w:themeColor="text1"/>
                      <w:szCs w:val="21"/>
                    </w:rPr>
                  </w:pPr>
                  <w:r w:rsidRPr="002A0FA7">
                    <w:rPr>
                      <w:b/>
                      <w:color w:val="000000" w:themeColor="text1"/>
                      <w:szCs w:val="21"/>
                    </w:rPr>
                    <w:t>点源</w:t>
                  </w:r>
                </w:p>
                <w:p w:rsidR="00E01033" w:rsidRPr="002A0FA7" w:rsidRDefault="00DA1D08">
                  <w:pPr>
                    <w:jc w:val="center"/>
                    <w:rPr>
                      <w:b/>
                      <w:color w:val="000000" w:themeColor="text1"/>
                      <w:szCs w:val="21"/>
                    </w:rPr>
                  </w:pPr>
                  <w:r w:rsidRPr="002A0FA7">
                    <w:rPr>
                      <w:b/>
                      <w:color w:val="000000" w:themeColor="text1"/>
                      <w:szCs w:val="21"/>
                    </w:rPr>
                    <w:t>名称</w:t>
                  </w:r>
                </w:p>
              </w:tc>
              <w:tc>
                <w:tcPr>
                  <w:tcW w:w="958" w:type="dxa"/>
                  <w:vAlign w:val="center"/>
                </w:tcPr>
                <w:p w:rsidR="00E01033" w:rsidRPr="002A0FA7" w:rsidRDefault="00DA1D08">
                  <w:pPr>
                    <w:widowControl/>
                    <w:jc w:val="center"/>
                    <w:textAlignment w:val="center"/>
                    <w:rPr>
                      <w:b/>
                      <w:color w:val="000000" w:themeColor="text1"/>
                      <w:szCs w:val="21"/>
                    </w:rPr>
                  </w:pPr>
                  <w:r w:rsidRPr="002A0FA7">
                    <w:rPr>
                      <w:b/>
                      <w:color w:val="000000" w:themeColor="text1"/>
                      <w:kern w:val="0"/>
                      <w:szCs w:val="21"/>
                    </w:rPr>
                    <w:t>非正常排放原因</w:t>
                  </w:r>
                </w:p>
              </w:tc>
              <w:tc>
                <w:tcPr>
                  <w:tcW w:w="1215" w:type="dxa"/>
                  <w:vAlign w:val="center"/>
                </w:tcPr>
                <w:p w:rsidR="00E01033" w:rsidRPr="002A0FA7" w:rsidRDefault="00DA1D08">
                  <w:pPr>
                    <w:jc w:val="center"/>
                    <w:rPr>
                      <w:b/>
                      <w:color w:val="000000" w:themeColor="text1"/>
                      <w:szCs w:val="21"/>
                    </w:rPr>
                  </w:pPr>
                  <w:r w:rsidRPr="002A0FA7">
                    <w:rPr>
                      <w:b/>
                      <w:color w:val="000000" w:themeColor="text1"/>
                      <w:szCs w:val="21"/>
                    </w:rPr>
                    <w:t>污染物</w:t>
                  </w:r>
                </w:p>
              </w:tc>
              <w:tc>
                <w:tcPr>
                  <w:tcW w:w="851" w:type="dxa"/>
                  <w:vAlign w:val="center"/>
                </w:tcPr>
                <w:p w:rsidR="00E01033" w:rsidRPr="002A0FA7" w:rsidRDefault="00DA1D08">
                  <w:pPr>
                    <w:jc w:val="center"/>
                    <w:rPr>
                      <w:b/>
                      <w:color w:val="000000" w:themeColor="text1"/>
                      <w:szCs w:val="21"/>
                    </w:rPr>
                  </w:pPr>
                  <w:r w:rsidRPr="002A0FA7">
                    <w:rPr>
                      <w:rFonts w:hint="eastAsia"/>
                      <w:b/>
                      <w:color w:val="000000" w:themeColor="text1"/>
                      <w:szCs w:val="21"/>
                    </w:rPr>
                    <w:t>频次（次</w:t>
                  </w:r>
                  <w:r w:rsidRPr="002A0FA7">
                    <w:rPr>
                      <w:rFonts w:hint="eastAsia"/>
                      <w:b/>
                      <w:color w:val="000000" w:themeColor="text1"/>
                      <w:szCs w:val="21"/>
                    </w:rPr>
                    <w:t>/</w:t>
                  </w:r>
                  <w:r w:rsidRPr="002A0FA7">
                    <w:rPr>
                      <w:rFonts w:hint="eastAsia"/>
                      <w:b/>
                      <w:color w:val="000000" w:themeColor="text1"/>
                      <w:szCs w:val="21"/>
                    </w:rPr>
                    <w:t>年）</w:t>
                  </w:r>
                </w:p>
              </w:tc>
              <w:tc>
                <w:tcPr>
                  <w:tcW w:w="981" w:type="dxa"/>
                  <w:vAlign w:val="center"/>
                </w:tcPr>
                <w:p w:rsidR="00E01033" w:rsidRPr="002A0FA7" w:rsidRDefault="00DA1D08">
                  <w:pPr>
                    <w:jc w:val="center"/>
                    <w:rPr>
                      <w:b/>
                      <w:color w:val="000000" w:themeColor="text1"/>
                      <w:szCs w:val="21"/>
                    </w:rPr>
                  </w:pPr>
                  <w:r w:rsidRPr="002A0FA7">
                    <w:rPr>
                      <w:b/>
                      <w:color w:val="000000" w:themeColor="text1"/>
                      <w:szCs w:val="21"/>
                    </w:rPr>
                    <w:t>非正常排放速率（</w:t>
                  </w:r>
                  <w:r w:rsidRPr="002A0FA7">
                    <w:rPr>
                      <w:b/>
                      <w:color w:val="000000" w:themeColor="text1"/>
                      <w:szCs w:val="21"/>
                    </w:rPr>
                    <w:t>kg/h</w:t>
                  </w:r>
                  <w:r w:rsidRPr="002A0FA7">
                    <w:rPr>
                      <w:b/>
                      <w:color w:val="000000" w:themeColor="text1"/>
                      <w:szCs w:val="21"/>
                    </w:rPr>
                    <w:t>）</w:t>
                  </w:r>
                </w:p>
              </w:tc>
              <w:tc>
                <w:tcPr>
                  <w:tcW w:w="1121" w:type="dxa"/>
                  <w:vAlign w:val="center"/>
                </w:tcPr>
                <w:p w:rsidR="00E01033" w:rsidRPr="002A0FA7" w:rsidRDefault="00DA1D08">
                  <w:pPr>
                    <w:jc w:val="center"/>
                    <w:rPr>
                      <w:b/>
                      <w:color w:val="000000" w:themeColor="text1"/>
                      <w:szCs w:val="21"/>
                    </w:rPr>
                  </w:pPr>
                  <w:r w:rsidRPr="002A0FA7">
                    <w:rPr>
                      <w:b/>
                      <w:color w:val="000000" w:themeColor="text1"/>
                      <w:szCs w:val="21"/>
                    </w:rPr>
                    <w:t>非正常排放浓度（</w:t>
                  </w:r>
                  <w:r w:rsidRPr="002A0FA7">
                    <w:rPr>
                      <w:b/>
                      <w:bCs/>
                      <w:color w:val="000000" w:themeColor="text1"/>
                      <w:szCs w:val="21"/>
                    </w:rPr>
                    <w:t>mg/m</w:t>
                  </w:r>
                  <w:r w:rsidRPr="002A0FA7">
                    <w:rPr>
                      <w:b/>
                      <w:bCs/>
                      <w:color w:val="000000" w:themeColor="text1"/>
                      <w:szCs w:val="21"/>
                      <w:vertAlign w:val="superscript"/>
                    </w:rPr>
                    <w:t>3</w:t>
                  </w:r>
                  <w:r w:rsidRPr="002A0FA7">
                    <w:rPr>
                      <w:b/>
                      <w:color w:val="000000" w:themeColor="text1"/>
                      <w:szCs w:val="21"/>
                    </w:rPr>
                    <w:t>）</w:t>
                  </w:r>
                </w:p>
              </w:tc>
              <w:tc>
                <w:tcPr>
                  <w:tcW w:w="981" w:type="dxa"/>
                  <w:vAlign w:val="center"/>
                </w:tcPr>
                <w:p w:rsidR="00E01033" w:rsidRPr="002A0FA7" w:rsidRDefault="00DA1D08">
                  <w:pPr>
                    <w:jc w:val="center"/>
                    <w:rPr>
                      <w:b/>
                      <w:color w:val="000000" w:themeColor="text1"/>
                      <w:szCs w:val="21"/>
                    </w:rPr>
                  </w:pPr>
                  <w:r w:rsidRPr="002A0FA7">
                    <w:rPr>
                      <w:rFonts w:hint="eastAsia"/>
                      <w:b/>
                      <w:bCs/>
                      <w:color w:val="000000" w:themeColor="text1"/>
                      <w:kern w:val="0"/>
                      <w:szCs w:val="21"/>
                    </w:rPr>
                    <w:t>非正常排放量</w:t>
                  </w:r>
                  <w:r w:rsidRPr="002A0FA7">
                    <w:rPr>
                      <w:b/>
                      <w:bCs/>
                      <w:color w:val="000000" w:themeColor="text1"/>
                      <w:kern w:val="0"/>
                      <w:szCs w:val="21"/>
                    </w:rPr>
                    <w:t>（</w:t>
                  </w:r>
                  <w:r w:rsidRPr="002A0FA7">
                    <w:rPr>
                      <w:b/>
                      <w:bCs/>
                      <w:color w:val="000000" w:themeColor="text1"/>
                      <w:kern w:val="0"/>
                      <w:szCs w:val="21"/>
                    </w:rPr>
                    <w:t>kg/</w:t>
                  </w:r>
                  <w:r w:rsidRPr="002A0FA7">
                    <w:rPr>
                      <w:rFonts w:hint="eastAsia"/>
                      <w:b/>
                      <w:bCs/>
                      <w:color w:val="000000" w:themeColor="text1"/>
                      <w:kern w:val="0"/>
                      <w:szCs w:val="21"/>
                    </w:rPr>
                    <w:t>a</w:t>
                  </w:r>
                  <w:r w:rsidRPr="002A0FA7">
                    <w:rPr>
                      <w:b/>
                      <w:bCs/>
                      <w:color w:val="000000" w:themeColor="text1"/>
                      <w:kern w:val="0"/>
                      <w:szCs w:val="21"/>
                    </w:rPr>
                    <w:t>）</w:t>
                  </w:r>
                </w:p>
              </w:tc>
              <w:tc>
                <w:tcPr>
                  <w:tcW w:w="842" w:type="dxa"/>
                  <w:vAlign w:val="center"/>
                </w:tcPr>
                <w:p w:rsidR="00E01033" w:rsidRPr="002A0FA7" w:rsidRDefault="00DA1D08">
                  <w:pPr>
                    <w:jc w:val="center"/>
                    <w:rPr>
                      <w:b/>
                      <w:color w:val="000000" w:themeColor="text1"/>
                      <w:szCs w:val="21"/>
                    </w:rPr>
                  </w:pPr>
                  <w:r w:rsidRPr="002A0FA7">
                    <w:rPr>
                      <w:b/>
                      <w:bCs/>
                      <w:color w:val="000000" w:themeColor="text1"/>
                      <w:kern w:val="0"/>
                      <w:szCs w:val="21"/>
                    </w:rPr>
                    <w:t>单次持续时间（</w:t>
                  </w:r>
                  <w:r w:rsidRPr="002A0FA7">
                    <w:rPr>
                      <w:b/>
                      <w:bCs/>
                      <w:color w:val="000000" w:themeColor="text1"/>
                      <w:szCs w:val="21"/>
                    </w:rPr>
                    <w:t>h</w:t>
                  </w:r>
                  <w:r w:rsidRPr="002A0FA7">
                    <w:rPr>
                      <w:rFonts w:hint="eastAsia"/>
                      <w:b/>
                      <w:bCs/>
                      <w:color w:val="000000" w:themeColor="text1"/>
                      <w:kern w:val="0"/>
                      <w:szCs w:val="21"/>
                    </w:rPr>
                    <w:t>）</w:t>
                  </w:r>
                </w:p>
              </w:tc>
              <w:tc>
                <w:tcPr>
                  <w:tcW w:w="536" w:type="dxa"/>
                  <w:vAlign w:val="center"/>
                </w:tcPr>
                <w:p w:rsidR="00E01033" w:rsidRPr="002A0FA7" w:rsidRDefault="00DA1D08">
                  <w:pPr>
                    <w:jc w:val="center"/>
                    <w:rPr>
                      <w:b/>
                      <w:color w:val="000000" w:themeColor="text1"/>
                      <w:szCs w:val="21"/>
                    </w:rPr>
                  </w:pPr>
                  <w:r w:rsidRPr="002A0FA7">
                    <w:rPr>
                      <w:b/>
                      <w:bCs/>
                      <w:color w:val="000000" w:themeColor="text1"/>
                      <w:kern w:val="0"/>
                      <w:szCs w:val="21"/>
                    </w:rPr>
                    <w:t>应对措施</w:t>
                  </w:r>
                </w:p>
              </w:tc>
            </w:tr>
            <w:tr w:rsidR="002A0FA7" w:rsidRPr="002A0FA7">
              <w:trPr>
                <w:trHeight w:val="271"/>
                <w:jc w:val="center"/>
              </w:trPr>
              <w:tc>
                <w:tcPr>
                  <w:tcW w:w="733" w:type="dxa"/>
                  <w:vAlign w:val="center"/>
                </w:tcPr>
                <w:p w:rsidR="00E01033" w:rsidRPr="002A0FA7" w:rsidRDefault="00DA1D08">
                  <w:pPr>
                    <w:jc w:val="center"/>
                    <w:rPr>
                      <w:color w:val="000000" w:themeColor="text1"/>
                      <w:szCs w:val="21"/>
                    </w:rPr>
                  </w:pPr>
                  <w:r w:rsidRPr="002A0FA7">
                    <w:rPr>
                      <w:rFonts w:hint="eastAsia"/>
                      <w:color w:val="000000" w:themeColor="text1"/>
                      <w:szCs w:val="21"/>
                    </w:rPr>
                    <w:t>DA00</w:t>
                  </w:r>
                  <w:r w:rsidRPr="002A0FA7">
                    <w:rPr>
                      <w:color w:val="000000" w:themeColor="text1"/>
                      <w:szCs w:val="21"/>
                    </w:rPr>
                    <w:t>5</w:t>
                  </w:r>
                </w:p>
              </w:tc>
              <w:tc>
                <w:tcPr>
                  <w:tcW w:w="958" w:type="dxa"/>
                  <w:vAlign w:val="center"/>
                </w:tcPr>
                <w:p w:rsidR="00E01033" w:rsidRPr="002A0FA7" w:rsidRDefault="00DA1D08">
                  <w:pPr>
                    <w:jc w:val="center"/>
                    <w:rPr>
                      <w:bCs/>
                      <w:color w:val="000000" w:themeColor="text1"/>
                      <w:szCs w:val="21"/>
                    </w:rPr>
                  </w:pPr>
                  <w:r w:rsidRPr="002A0FA7">
                    <w:rPr>
                      <w:bCs/>
                      <w:color w:val="000000" w:themeColor="text1"/>
                      <w:szCs w:val="21"/>
                    </w:rPr>
                    <w:t>废气治理系统失效</w:t>
                  </w:r>
                </w:p>
              </w:tc>
              <w:tc>
                <w:tcPr>
                  <w:tcW w:w="1215" w:type="dxa"/>
                  <w:vAlign w:val="center"/>
                </w:tcPr>
                <w:p w:rsidR="00E01033" w:rsidRPr="002A0FA7" w:rsidRDefault="00DA1D08">
                  <w:pPr>
                    <w:jc w:val="center"/>
                    <w:rPr>
                      <w:color w:val="000000" w:themeColor="text1"/>
                      <w:szCs w:val="21"/>
                    </w:rPr>
                  </w:pPr>
                  <w:r w:rsidRPr="002A0FA7">
                    <w:rPr>
                      <w:rFonts w:hint="eastAsia"/>
                      <w:color w:val="000000" w:themeColor="text1"/>
                      <w:szCs w:val="21"/>
                    </w:rPr>
                    <w:t>颗粒物</w:t>
                  </w:r>
                </w:p>
              </w:tc>
              <w:tc>
                <w:tcPr>
                  <w:tcW w:w="851"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1</w:t>
                  </w:r>
                </w:p>
              </w:tc>
              <w:tc>
                <w:tcPr>
                  <w:tcW w:w="981"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5.9375</w:t>
                  </w:r>
                </w:p>
              </w:tc>
              <w:tc>
                <w:tcPr>
                  <w:tcW w:w="1121"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593.75</w:t>
                  </w:r>
                </w:p>
              </w:tc>
              <w:tc>
                <w:tcPr>
                  <w:tcW w:w="981"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0.5938</w:t>
                  </w:r>
                </w:p>
              </w:tc>
              <w:tc>
                <w:tcPr>
                  <w:tcW w:w="842"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0.1</w:t>
                  </w:r>
                </w:p>
              </w:tc>
              <w:tc>
                <w:tcPr>
                  <w:tcW w:w="536" w:type="dxa"/>
                  <w:vAlign w:val="center"/>
                </w:tcPr>
                <w:p w:rsidR="00E01033" w:rsidRPr="002A0FA7" w:rsidRDefault="00DA1D08">
                  <w:pPr>
                    <w:jc w:val="center"/>
                    <w:rPr>
                      <w:bCs/>
                      <w:color w:val="000000" w:themeColor="text1"/>
                      <w:szCs w:val="21"/>
                    </w:rPr>
                  </w:pPr>
                  <w:r w:rsidRPr="002A0FA7">
                    <w:rPr>
                      <w:bCs/>
                      <w:color w:val="000000" w:themeColor="text1"/>
                      <w:szCs w:val="21"/>
                    </w:rPr>
                    <w:t>及时维修</w:t>
                  </w:r>
                </w:p>
              </w:tc>
            </w:tr>
            <w:tr w:rsidR="002A0FA7" w:rsidRPr="002A0FA7">
              <w:trPr>
                <w:trHeight w:val="271"/>
                <w:jc w:val="center"/>
              </w:trPr>
              <w:tc>
                <w:tcPr>
                  <w:tcW w:w="733" w:type="dxa"/>
                  <w:vMerge w:val="restart"/>
                  <w:vAlign w:val="center"/>
                </w:tcPr>
                <w:p w:rsidR="00E01033" w:rsidRPr="002A0FA7" w:rsidRDefault="00DA1D08">
                  <w:pPr>
                    <w:jc w:val="center"/>
                    <w:rPr>
                      <w:color w:val="000000" w:themeColor="text1"/>
                      <w:szCs w:val="21"/>
                    </w:rPr>
                  </w:pPr>
                  <w:r w:rsidRPr="002A0FA7">
                    <w:rPr>
                      <w:rFonts w:hint="eastAsia"/>
                      <w:color w:val="000000" w:themeColor="text1"/>
                      <w:szCs w:val="21"/>
                    </w:rPr>
                    <w:t>DA00</w:t>
                  </w:r>
                  <w:r w:rsidRPr="002A0FA7">
                    <w:rPr>
                      <w:color w:val="000000" w:themeColor="text1"/>
                      <w:szCs w:val="21"/>
                    </w:rPr>
                    <w:t>6</w:t>
                  </w:r>
                </w:p>
              </w:tc>
              <w:tc>
                <w:tcPr>
                  <w:tcW w:w="958" w:type="dxa"/>
                  <w:vMerge w:val="restart"/>
                  <w:vAlign w:val="center"/>
                </w:tcPr>
                <w:p w:rsidR="00E01033" w:rsidRPr="002A0FA7" w:rsidRDefault="00DA1D08">
                  <w:pPr>
                    <w:jc w:val="center"/>
                    <w:rPr>
                      <w:bCs/>
                      <w:color w:val="000000" w:themeColor="text1"/>
                      <w:szCs w:val="21"/>
                    </w:rPr>
                  </w:pPr>
                  <w:r w:rsidRPr="002A0FA7">
                    <w:rPr>
                      <w:bCs/>
                      <w:color w:val="000000" w:themeColor="text1"/>
                      <w:szCs w:val="21"/>
                    </w:rPr>
                    <w:t>废气治理</w:t>
                  </w:r>
                  <w:r w:rsidRPr="002A0FA7">
                    <w:rPr>
                      <w:bCs/>
                      <w:color w:val="000000" w:themeColor="text1"/>
                      <w:szCs w:val="21"/>
                    </w:rPr>
                    <w:lastRenderedPageBreak/>
                    <w:t>系统失效</w:t>
                  </w:r>
                </w:p>
              </w:tc>
              <w:tc>
                <w:tcPr>
                  <w:tcW w:w="1215" w:type="dxa"/>
                  <w:vAlign w:val="center"/>
                </w:tcPr>
                <w:p w:rsidR="00E01033" w:rsidRPr="002A0FA7" w:rsidRDefault="00DA1D08">
                  <w:pPr>
                    <w:jc w:val="center"/>
                    <w:rPr>
                      <w:color w:val="000000" w:themeColor="text1"/>
                      <w:szCs w:val="21"/>
                    </w:rPr>
                  </w:pPr>
                  <w:r w:rsidRPr="002A0FA7">
                    <w:rPr>
                      <w:rFonts w:hint="eastAsia"/>
                      <w:color w:val="000000" w:themeColor="text1"/>
                      <w:szCs w:val="21"/>
                    </w:rPr>
                    <w:lastRenderedPageBreak/>
                    <w:t>V</w:t>
                  </w:r>
                  <w:r w:rsidRPr="002A0FA7">
                    <w:rPr>
                      <w:color w:val="000000" w:themeColor="text1"/>
                      <w:szCs w:val="21"/>
                    </w:rPr>
                    <w:t>OC</w:t>
                  </w:r>
                  <w:r w:rsidRPr="002A0FA7">
                    <w:rPr>
                      <w:rFonts w:hint="eastAsia"/>
                      <w:color w:val="000000" w:themeColor="text1"/>
                      <w:szCs w:val="21"/>
                    </w:rPr>
                    <w:t>s</w:t>
                  </w:r>
                </w:p>
              </w:tc>
              <w:tc>
                <w:tcPr>
                  <w:tcW w:w="851"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1</w:t>
                  </w:r>
                </w:p>
              </w:tc>
              <w:tc>
                <w:tcPr>
                  <w:tcW w:w="981"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0.0203</w:t>
                  </w:r>
                </w:p>
              </w:tc>
              <w:tc>
                <w:tcPr>
                  <w:tcW w:w="1121"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4.06</w:t>
                  </w:r>
                </w:p>
              </w:tc>
              <w:tc>
                <w:tcPr>
                  <w:tcW w:w="981"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0.0</w:t>
                  </w:r>
                  <w:r w:rsidRPr="002A0FA7">
                    <w:rPr>
                      <w:color w:val="000000" w:themeColor="text1"/>
                      <w:szCs w:val="21"/>
                    </w:rPr>
                    <w:t>021</w:t>
                  </w:r>
                </w:p>
              </w:tc>
              <w:tc>
                <w:tcPr>
                  <w:tcW w:w="842"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0.1</w:t>
                  </w:r>
                </w:p>
              </w:tc>
              <w:tc>
                <w:tcPr>
                  <w:tcW w:w="536" w:type="dxa"/>
                  <w:vMerge w:val="restart"/>
                  <w:vAlign w:val="center"/>
                </w:tcPr>
                <w:p w:rsidR="00E01033" w:rsidRPr="002A0FA7" w:rsidRDefault="00DA1D08">
                  <w:pPr>
                    <w:jc w:val="center"/>
                    <w:rPr>
                      <w:bCs/>
                      <w:color w:val="000000" w:themeColor="text1"/>
                      <w:szCs w:val="21"/>
                    </w:rPr>
                  </w:pPr>
                  <w:r w:rsidRPr="002A0FA7">
                    <w:rPr>
                      <w:bCs/>
                      <w:color w:val="000000" w:themeColor="text1"/>
                      <w:szCs w:val="21"/>
                    </w:rPr>
                    <w:t>及时</w:t>
                  </w:r>
                  <w:r w:rsidRPr="002A0FA7">
                    <w:rPr>
                      <w:bCs/>
                      <w:color w:val="000000" w:themeColor="text1"/>
                      <w:szCs w:val="21"/>
                    </w:rPr>
                    <w:lastRenderedPageBreak/>
                    <w:t>维修</w:t>
                  </w:r>
                </w:p>
              </w:tc>
            </w:tr>
            <w:tr w:rsidR="002A0FA7" w:rsidRPr="002A0FA7">
              <w:trPr>
                <w:trHeight w:val="271"/>
                <w:jc w:val="center"/>
              </w:trPr>
              <w:tc>
                <w:tcPr>
                  <w:tcW w:w="733" w:type="dxa"/>
                  <w:vMerge/>
                  <w:vAlign w:val="center"/>
                </w:tcPr>
                <w:p w:rsidR="00E01033" w:rsidRPr="002A0FA7" w:rsidRDefault="00E01033">
                  <w:pPr>
                    <w:pStyle w:val="aff"/>
                    <w:tabs>
                      <w:tab w:val="left" w:pos="-2848"/>
                    </w:tabs>
                    <w:spacing w:before="31" w:after="31"/>
                    <w:rPr>
                      <w:rFonts w:ascii="Times New Roman" w:eastAsia="宋体" w:hAnsi="Times New Roman"/>
                      <w:color w:val="000000" w:themeColor="text1"/>
                      <w:sz w:val="21"/>
                      <w:szCs w:val="21"/>
                    </w:rPr>
                  </w:pPr>
                </w:p>
              </w:tc>
              <w:tc>
                <w:tcPr>
                  <w:tcW w:w="958" w:type="dxa"/>
                  <w:vMerge/>
                  <w:vAlign w:val="center"/>
                </w:tcPr>
                <w:p w:rsidR="00E01033" w:rsidRPr="002A0FA7" w:rsidRDefault="00E01033">
                  <w:pPr>
                    <w:jc w:val="center"/>
                    <w:rPr>
                      <w:bCs/>
                      <w:color w:val="000000" w:themeColor="text1"/>
                      <w:szCs w:val="21"/>
                    </w:rPr>
                  </w:pPr>
                </w:p>
              </w:tc>
              <w:tc>
                <w:tcPr>
                  <w:tcW w:w="1215" w:type="dxa"/>
                  <w:vAlign w:val="center"/>
                </w:tcPr>
                <w:p w:rsidR="00E01033" w:rsidRPr="002A0FA7" w:rsidRDefault="00DA1D08">
                  <w:pPr>
                    <w:jc w:val="center"/>
                    <w:rPr>
                      <w:color w:val="000000" w:themeColor="text1"/>
                      <w:szCs w:val="21"/>
                    </w:rPr>
                  </w:pPr>
                  <w:r w:rsidRPr="002A0FA7">
                    <w:rPr>
                      <w:rFonts w:hint="eastAsia"/>
                      <w:color w:val="000000" w:themeColor="text1"/>
                      <w:szCs w:val="21"/>
                    </w:rPr>
                    <w:t>氮氧化物</w:t>
                  </w:r>
                </w:p>
              </w:tc>
              <w:tc>
                <w:tcPr>
                  <w:tcW w:w="851"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1</w:t>
                  </w:r>
                </w:p>
              </w:tc>
              <w:tc>
                <w:tcPr>
                  <w:tcW w:w="981"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0.2483</w:t>
                  </w:r>
                </w:p>
              </w:tc>
              <w:tc>
                <w:tcPr>
                  <w:tcW w:w="1121" w:type="dxa"/>
                  <w:vAlign w:val="center"/>
                </w:tcPr>
                <w:p w:rsidR="00E01033" w:rsidRPr="002A0FA7" w:rsidRDefault="00DA1D08">
                  <w:pPr>
                    <w:widowControl/>
                    <w:jc w:val="center"/>
                    <w:textAlignment w:val="center"/>
                    <w:rPr>
                      <w:color w:val="000000" w:themeColor="text1"/>
                      <w:szCs w:val="21"/>
                    </w:rPr>
                  </w:pPr>
                  <w:r w:rsidRPr="002A0FA7">
                    <w:rPr>
                      <w:rFonts w:hint="eastAsia"/>
                      <w:color w:val="000000" w:themeColor="text1"/>
                      <w:szCs w:val="21"/>
                    </w:rPr>
                    <w:t>49.66</w:t>
                  </w:r>
                </w:p>
              </w:tc>
              <w:tc>
                <w:tcPr>
                  <w:tcW w:w="981"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0.0248</w:t>
                  </w:r>
                </w:p>
              </w:tc>
              <w:tc>
                <w:tcPr>
                  <w:tcW w:w="842" w:type="dxa"/>
                  <w:vAlign w:val="center"/>
                </w:tcPr>
                <w:p w:rsidR="00E01033" w:rsidRPr="002A0FA7" w:rsidRDefault="00DA1D08">
                  <w:pPr>
                    <w:widowControl/>
                    <w:jc w:val="center"/>
                    <w:textAlignment w:val="center"/>
                    <w:rPr>
                      <w:color w:val="000000" w:themeColor="text1"/>
                      <w:szCs w:val="21"/>
                    </w:rPr>
                  </w:pPr>
                  <w:r w:rsidRPr="002A0FA7">
                    <w:rPr>
                      <w:color w:val="000000" w:themeColor="text1"/>
                      <w:szCs w:val="21"/>
                    </w:rPr>
                    <w:t>0.1</w:t>
                  </w:r>
                </w:p>
              </w:tc>
              <w:tc>
                <w:tcPr>
                  <w:tcW w:w="536" w:type="dxa"/>
                  <w:vMerge/>
                  <w:vAlign w:val="center"/>
                </w:tcPr>
                <w:p w:rsidR="00E01033" w:rsidRPr="002A0FA7" w:rsidRDefault="00E01033">
                  <w:pPr>
                    <w:jc w:val="center"/>
                    <w:rPr>
                      <w:bCs/>
                      <w:color w:val="000000" w:themeColor="text1"/>
                      <w:szCs w:val="21"/>
                    </w:rPr>
                  </w:pPr>
                </w:p>
              </w:tc>
            </w:tr>
          </w:tbl>
          <w:p w:rsidR="00E01033" w:rsidRPr="002A0FA7" w:rsidRDefault="00DA1D08">
            <w:pPr>
              <w:widowControl/>
              <w:adjustRightInd w:val="0"/>
              <w:snapToGrid w:val="0"/>
              <w:spacing w:line="360" w:lineRule="auto"/>
              <w:ind w:firstLineChars="200" w:firstLine="420"/>
              <w:rPr>
                <w:color w:val="000000" w:themeColor="text1"/>
                <w:szCs w:val="21"/>
              </w:rPr>
            </w:pPr>
            <w:r w:rsidRPr="002A0FA7">
              <w:rPr>
                <w:color w:val="000000" w:themeColor="text1"/>
                <w:szCs w:val="21"/>
              </w:rPr>
              <w:lastRenderedPageBreak/>
              <w:t>根据</w:t>
            </w:r>
            <w:r w:rsidRPr="002A0FA7">
              <w:rPr>
                <w:rFonts w:hint="eastAsia"/>
                <w:color w:val="000000" w:themeColor="text1"/>
                <w:szCs w:val="21"/>
              </w:rPr>
              <w:t>上表</w:t>
            </w:r>
            <w:r w:rsidRPr="002A0FA7">
              <w:rPr>
                <w:color w:val="000000" w:themeColor="text1"/>
                <w:szCs w:val="21"/>
              </w:rPr>
              <w:t>可</w:t>
            </w:r>
            <w:r w:rsidRPr="002A0FA7">
              <w:rPr>
                <w:rFonts w:hint="eastAsia"/>
                <w:color w:val="000000" w:themeColor="text1"/>
                <w:szCs w:val="21"/>
              </w:rPr>
              <w:t>知</w:t>
            </w:r>
            <w:r w:rsidRPr="002A0FA7">
              <w:rPr>
                <w:color w:val="000000" w:themeColor="text1"/>
                <w:szCs w:val="21"/>
              </w:rPr>
              <w:t>，事故状态下</w:t>
            </w:r>
            <w:r w:rsidRPr="002A0FA7">
              <w:rPr>
                <w:rFonts w:hint="eastAsia"/>
                <w:color w:val="000000" w:themeColor="text1"/>
                <w:szCs w:val="21"/>
              </w:rPr>
              <w:t>废气</w:t>
            </w:r>
            <w:r w:rsidRPr="002A0FA7">
              <w:rPr>
                <w:color w:val="000000" w:themeColor="text1"/>
                <w:szCs w:val="21"/>
              </w:rPr>
              <w:t>超标，导致停产，项目建设运行后，企业应加强在岗人员培训，对风机及时检修，加强</w:t>
            </w:r>
            <w:r w:rsidRPr="002A0FA7">
              <w:rPr>
                <w:rFonts w:hint="eastAsia"/>
                <w:color w:val="000000" w:themeColor="text1"/>
                <w:szCs w:val="21"/>
              </w:rPr>
              <w:t>环保设施</w:t>
            </w:r>
            <w:r w:rsidRPr="002A0FA7">
              <w:rPr>
                <w:color w:val="000000" w:themeColor="text1"/>
                <w:szCs w:val="21"/>
              </w:rPr>
              <w:t>的运行维护，避免非正常工况的发生。本项目环保设施均属常规设施，且项目投产后，并非全年生产，有较长的设备维修期，只要建设单位重视环保设施的正常检修，加强设备的运行管理，出现事故的概率较小，可避免非正常排放对环境的影响。为尽量避免非正常排放发生，建设单位应采取如下防范措施：</w:t>
            </w:r>
          </w:p>
          <w:p w:rsidR="00E01033" w:rsidRPr="002A0FA7" w:rsidRDefault="00DA1D08">
            <w:pPr>
              <w:adjustRightInd w:val="0"/>
              <w:snapToGrid w:val="0"/>
              <w:spacing w:line="360" w:lineRule="auto"/>
              <w:ind w:firstLineChars="200" w:firstLine="420"/>
              <w:rPr>
                <w:color w:val="000000" w:themeColor="text1"/>
                <w:szCs w:val="21"/>
              </w:rPr>
            </w:pPr>
            <w:r w:rsidRPr="002A0FA7">
              <w:rPr>
                <w:rFonts w:ascii="宋体" w:hAnsi="宋体" w:cs="宋体" w:hint="eastAsia"/>
                <w:color w:val="000000" w:themeColor="text1"/>
                <w:szCs w:val="21"/>
              </w:rPr>
              <w:t>①</w:t>
            </w:r>
            <w:r w:rsidRPr="002A0FA7">
              <w:rPr>
                <w:color w:val="000000" w:themeColor="text1"/>
                <w:szCs w:val="21"/>
              </w:rPr>
              <w:t>设备选择、采购过程中，尽量选用质量较好的设备，减小非正常事故发生的机率。</w:t>
            </w:r>
          </w:p>
          <w:p w:rsidR="00E01033" w:rsidRPr="002A0FA7" w:rsidRDefault="00DA1D08">
            <w:pPr>
              <w:adjustRightInd w:val="0"/>
              <w:snapToGrid w:val="0"/>
              <w:spacing w:line="360" w:lineRule="auto"/>
              <w:ind w:firstLineChars="200" w:firstLine="420"/>
              <w:rPr>
                <w:color w:val="000000" w:themeColor="text1"/>
                <w:szCs w:val="21"/>
              </w:rPr>
            </w:pPr>
            <w:r w:rsidRPr="002A0FA7">
              <w:rPr>
                <w:rFonts w:ascii="宋体" w:hAnsi="宋体" w:cs="宋体" w:hint="eastAsia"/>
                <w:color w:val="000000" w:themeColor="text1"/>
                <w:szCs w:val="21"/>
              </w:rPr>
              <w:t>②</w:t>
            </w:r>
            <w:r w:rsidRPr="002A0FA7">
              <w:rPr>
                <w:color w:val="000000" w:themeColor="text1"/>
                <w:szCs w:val="21"/>
              </w:rPr>
              <w:t>企业应当加强工作人员的技术水平，使工作人员的操作正确、规范，避免人为失误造成非正常事故的发生。</w:t>
            </w:r>
          </w:p>
          <w:p w:rsidR="00E01033" w:rsidRPr="002A0FA7" w:rsidRDefault="00DA1D08">
            <w:pPr>
              <w:adjustRightInd w:val="0"/>
              <w:snapToGrid w:val="0"/>
              <w:spacing w:line="360" w:lineRule="auto"/>
              <w:ind w:firstLineChars="200" w:firstLine="420"/>
              <w:rPr>
                <w:color w:val="000000" w:themeColor="text1"/>
                <w:szCs w:val="21"/>
              </w:rPr>
            </w:pPr>
            <w:r w:rsidRPr="002A0FA7">
              <w:rPr>
                <w:rFonts w:ascii="宋体" w:hAnsi="宋体" w:cs="宋体" w:hint="eastAsia"/>
                <w:color w:val="000000" w:themeColor="text1"/>
                <w:szCs w:val="21"/>
              </w:rPr>
              <w:t>③</w:t>
            </w:r>
            <w:r w:rsidRPr="002A0FA7">
              <w:rPr>
                <w:color w:val="000000" w:themeColor="text1"/>
                <w:szCs w:val="21"/>
              </w:rPr>
              <w:t>企业应当建立完善的环保设施检修体制，做好生产设备和环保设施的管理、维修工作，派专人对易发生非正常排放的设备进行管理，出现异常，及时维修处理。</w:t>
            </w:r>
          </w:p>
          <w:p w:rsidR="00E01033" w:rsidRPr="002A0FA7" w:rsidRDefault="00DA1D08">
            <w:pPr>
              <w:adjustRightInd w:val="0"/>
              <w:snapToGrid w:val="0"/>
              <w:spacing w:line="360" w:lineRule="auto"/>
              <w:ind w:firstLineChars="200" w:firstLine="420"/>
              <w:rPr>
                <w:color w:val="000000" w:themeColor="text1"/>
                <w:szCs w:val="21"/>
              </w:rPr>
            </w:pPr>
            <w:r w:rsidRPr="002A0FA7">
              <w:rPr>
                <w:rFonts w:ascii="宋体" w:hAnsi="宋体" w:cs="宋体" w:hint="eastAsia"/>
                <w:color w:val="000000" w:themeColor="text1"/>
                <w:szCs w:val="21"/>
              </w:rPr>
              <w:t>④</w:t>
            </w:r>
            <w:r w:rsidRPr="002A0FA7">
              <w:rPr>
                <w:color w:val="000000" w:themeColor="text1"/>
                <w:szCs w:val="21"/>
              </w:rPr>
              <w:t>本项目非正常工况下危害最大的为</w:t>
            </w:r>
            <w:r w:rsidRPr="002A0FA7">
              <w:rPr>
                <w:rFonts w:hint="eastAsia"/>
                <w:color w:val="000000" w:themeColor="text1"/>
                <w:szCs w:val="21"/>
              </w:rPr>
              <w:t>环保设施</w:t>
            </w:r>
            <w:r w:rsidRPr="002A0FA7">
              <w:rPr>
                <w:color w:val="000000" w:themeColor="text1"/>
                <w:szCs w:val="21"/>
              </w:rPr>
              <w:t>出现故障，针对此种情况，企业应对废气</w:t>
            </w:r>
            <w:r w:rsidRPr="002A0FA7">
              <w:rPr>
                <w:rFonts w:hint="eastAsia"/>
                <w:color w:val="000000" w:themeColor="text1"/>
                <w:szCs w:val="21"/>
              </w:rPr>
              <w:t>收集</w:t>
            </w:r>
            <w:r w:rsidRPr="002A0FA7">
              <w:rPr>
                <w:color w:val="000000" w:themeColor="text1"/>
                <w:szCs w:val="21"/>
              </w:rPr>
              <w:t>装置和</w:t>
            </w:r>
            <w:r w:rsidRPr="002A0FA7">
              <w:rPr>
                <w:rFonts w:hint="eastAsia"/>
                <w:color w:val="000000" w:themeColor="text1"/>
                <w:szCs w:val="21"/>
              </w:rPr>
              <w:t>处理</w:t>
            </w:r>
            <w:r w:rsidRPr="002A0FA7">
              <w:rPr>
                <w:color w:val="000000" w:themeColor="text1"/>
                <w:szCs w:val="21"/>
              </w:rPr>
              <w:t>装置设专人进行管理，定时检查。</w:t>
            </w:r>
          </w:p>
          <w:p w:rsidR="00E01033" w:rsidRPr="002A0FA7" w:rsidRDefault="00DA1D08">
            <w:pPr>
              <w:adjustRightInd w:val="0"/>
              <w:snapToGrid w:val="0"/>
              <w:spacing w:line="360" w:lineRule="auto"/>
              <w:ind w:firstLineChars="200" w:firstLine="420"/>
              <w:rPr>
                <w:color w:val="000000" w:themeColor="text1"/>
                <w:szCs w:val="21"/>
              </w:rPr>
            </w:pPr>
            <w:r w:rsidRPr="002A0FA7">
              <w:rPr>
                <w:rFonts w:ascii="宋体" w:hAnsi="宋体" w:cs="宋体" w:hint="eastAsia"/>
                <w:color w:val="000000" w:themeColor="text1"/>
                <w:szCs w:val="21"/>
              </w:rPr>
              <w:t>⑤</w:t>
            </w:r>
            <w:r w:rsidRPr="002A0FA7">
              <w:rPr>
                <w:color w:val="000000" w:themeColor="text1"/>
                <w:szCs w:val="21"/>
              </w:rPr>
              <w:t>如出现事故情况，必要时应立即停产检修，待检修完毕后方可再进行生产。</w:t>
            </w:r>
          </w:p>
          <w:p w:rsidR="00E01033" w:rsidRPr="002A0FA7" w:rsidRDefault="00DA1D08">
            <w:pPr>
              <w:adjustRightInd w:val="0"/>
              <w:snapToGrid w:val="0"/>
              <w:spacing w:line="360" w:lineRule="auto"/>
              <w:ind w:firstLineChars="200" w:firstLine="420"/>
              <w:rPr>
                <w:color w:val="000000" w:themeColor="text1"/>
                <w:szCs w:val="21"/>
              </w:rPr>
            </w:pPr>
            <w:r w:rsidRPr="002A0FA7">
              <w:rPr>
                <w:rFonts w:ascii="宋体" w:hAnsi="宋体" w:cs="宋体" w:hint="eastAsia"/>
                <w:color w:val="000000" w:themeColor="text1"/>
                <w:szCs w:val="21"/>
              </w:rPr>
              <w:t>⑥</w:t>
            </w:r>
            <w:r w:rsidRPr="002A0FA7">
              <w:rPr>
                <w:color w:val="000000" w:themeColor="text1"/>
                <w:szCs w:val="21"/>
              </w:rPr>
              <w:t>项目建设运行后，企业应加强在岗人员培训，对</w:t>
            </w:r>
            <w:r w:rsidRPr="002A0FA7">
              <w:rPr>
                <w:rFonts w:hint="eastAsia"/>
                <w:color w:val="000000" w:themeColor="text1"/>
                <w:szCs w:val="21"/>
              </w:rPr>
              <w:t>环保设施</w:t>
            </w:r>
            <w:r w:rsidRPr="002A0FA7">
              <w:rPr>
                <w:color w:val="000000" w:themeColor="text1"/>
                <w:szCs w:val="21"/>
              </w:rPr>
              <w:t>及时检修，以避免</w:t>
            </w:r>
            <w:r w:rsidRPr="002A0FA7">
              <w:rPr>
                <w:rFonts w:hint="eastAsia"/>
                <w:color w:val="000000" w:themeColor="text1"/>
                <w:szCs w:val="21"/>
              </w:rPr>
              <w:t>环保设施</w:t>
            </w:r>
            <w:r w:rsidRPr="002A0FA7">
              <w:rPr>
                <w:color w:val="000000" w:themeColor="text1"/>
                <w:szCs w:val="21"/>
              </w:rPr>
              <w:t>失效，尽量降低、避免非正常工况的发生</w:t>
            </w:r>
            <w:r w:rsidRPr="002A0FA7">
              <w:rPr>
                <w:rFonts w:hint="eastAsia"/>
                <w:color w:val="000000" w:themeColor="text1"/>
                <w:szCs w:val="21"/>
              </w:rPr>
              <w:t>。</w:t>
            </w:r>
          </w:p>
          <w:p w:rsidR="00E01033" w:rsidRPr="002A0FA7" w:rsidRDefault="00DA1D08">
            <w:pPr>
              <w:adjustRightInd w:val="0"/>
              <w:snapToGrid w:val="0"/>
              <w:spacing w:line="360" w:lineRule="auto"/>
              <w:ind w:firstLineChars="200" w:firstLine="422"/>
              <w:rPr>
                <w:b/>
                <w:color w:val="000000" w:themeColor="text1"/>
                <w:szCs w:val="21"/>
              </w:rPr>
            </w:pPr>
            <w:r w:rsidRPr="002A0FA7">
              <w:rPr>
                <w:rFonts w:hint="eastAsia"/>
                <w:b/>
                <w:color w:val="000000" w:themeColor="text1"/>
                <w:szCs w:val="21"/>
              </w:rPr>
              <w:t>（</w:t>
            </w:r>
            <w:r w:rsidRPr="002A0FA7">
              <w:rPr>
                <w:rFonts w:hint="eastAsia"/>
                <w:b/>
                <w:color w:val="000000" w:themeColor="text1"/>
                <w:szCs w:val="21"/>
              </w:rPr>
              <w:t>3</w:t>
            </w:r>
            <w:r w:rsidRPr="002A0FA7">
              <w:rPr>
                <w:rFonts w:hint="eastAsia"/>
                <w:b/>
                <w:color w:val="000000" w:themeColor="text1"/>
                <w:szCs w:val="21"/>
              </w:rPr>
              <w:t>）废气处理措施可行性分析</w:t>
            </w:r>
          </w:p>
          <w:p w:rsidR="00E01033" w:rsidRPr="002A0FA7" w:rsidRDefault="00DA1D08">
            <w:pPr>
              <w:spacing w:line="360" w:lineRule="auto"/>
              <w:ind w:firstLine="480"/>
              <w:rPr>
                <w:color w:val="000000" w:themeColor="text1"/>
                <w:szCs w:val="21"/>
                <w:lang w:bidi="ar"/>
              </w:rPr>
            </w:pPr>
            <w:r w:rsidRPr="002A0FA7">
              <w:rPr>
                <w:rFonts w:hint="eastAsia"/>
                <w:color w:val="000000" w:themeColor="text1"/>
                <w:kern w:val="0"/>
                <w:szCs w:val="21"/>
              </w:rPr>
              <w:t>根据</w:t>
            </w:r>
            <w:r w:rsidRPr="002A0FA7">
              <w:rPr>
                <w:color w:val="000000" w:themeColor="text1"/>
                <w:kern w:val="0"/>
                <w:szCs w:val="21"/>
              </w:rPr>
              <w:t>《排污许可证申请与核发技术规范汽车制造业》（</w:t>
            </w:r>
            <w:r w:rsidRPr="002A0FA7">
              <w:rPr>
                <w:color w:val="000000" w:themeColor="text1"/>
                <w:kern w:val="0"/>
                <w:szCs w:val="21"/>
              </w:rPr>
              <w:t>HJ 971-2018)</w:t>
            </w:r>
            <w:r w:rsidRPr="002A0FA7">
              <w:rPr>
                <w:rFonts w:hint="eastAsia"/>
                <w:color w:val="000000" w:themeColor="text1"/>
                <w:kern w:val="0"/>
                <w:szCs w:val="21"/>
              </w:rPr>
              <w:t>及</w:t>
            </w:r>
            <w:r w:rsidRPr="002A0FA7">
              <w:rPr>
                <w:color w:val="000000" w:themeColor="text1"/>
                <w:kern w:val="0"/>
                <w:szCs w:val="21"/>
              </w:rPr>
              <w:t>《</w:t>
            </w:r>
            <w:r w:rsidRPr="002A0FA7">
              <w:rPr>
                <w:rFonts w:hint="eastAsia"/>
                <w:color w:val="000000" w:themeColor="text1"/>
                <w:kern w:val="0"/>
                <w:szCs w:val="21"/>
              </w:rPr>
              <w:t>汽车工业污染防治可行技术指南</w:t>
            </w:r>
            <w:r w:rsidRPr="002A0FA7">
              <w:rPr>
                <w:color w:val="000000" w:themeColor="text1"/>
                <w:kern w:val="0"/>
                <w:szCs w:val="21"/>
              </w:rPr>
              <w:t>》（</w:t>
            </w:r>
            <w:r w:rsidRPr="002A0FA7">
              <w:rPr>
                <w:rFonts w:hint="eastAsia"/>
                <w:color w:val="000000" w:themeColor="text1"/>
                <w:kern w:val="0"/>
                <w:szCs w:val="21"/>
              </w:rPr>
              <w:t>HJ 1181</w:t>
            </w:r>
            <w:r w:rsidRPr="002A0FA7">
              <w:rPr>
                <w:rFonts w:hint="eastAsia"/>
                <w:color w:val="000000" w:themeColor="text1"/>
                <w:kern w:val="0"/>
                <w:szCs w:val="21"/>
              </w:rPr>
              <w:t>—</w:t>
            </w:r>
            <w:r w:rsidRPr="002A0FA7">
              <w:rPr>
                <w:rFonts w:hint="eastAsia"/>
                <w:color w:val="000000" w:themeColor="text1"/>
                <w:kern w:val="0"/>
                <w:szCs w:val="21"/>
              </w:rPr>
              <w:t>2021</w:t>
            </w:r>
            <w:r w:rsidRPr="002A0FA7">
              <w:rPr>
                <w:color w:val="000000" w:themeColor="text1"/>
                <w:kern w:val="0"/>
                <w:szCs w:val="21"/>
              </w:rPr>
              <w:t>)</w:t>
            </w:r>
            <w:r w:rsidRPr="002A0FA7">
              <w:rPr>
                <w:rFonts w:hint="eastAsia"/>
                <w:color w:val="000000" w:themeColor="text1"/>
                <w:kern w:val="0"/>
                <w:szCs w:val="21"/>
              </w:rPr>
              <w:t>，固化液化气燃烧废气采用低氮燃烧技术</w:t>
            </w:r>
            <w:r w:rsidRPr="002A0FA7">
              <w:rPr>
                <w:rFonts w:hint="eastAsia"/>
                <w:color w:val="000000" w:themeColor="text1"/>
                <w:szCs w:val="21"/>
              </w:rPr>
              <w:t>为可行技术</w:t>
            </w:r>
            <w:r w:rsidRPr="002A0FA7">
              <w:rPr>
                <w:rFonts w:hint="eastAsia"/>
                <w:color w:val="000000" w:themeColor="text1"/>
                <w:kern w:val="0"/>
                <w:szCs w:val="21"/>
              </w:rPr>
              <w:t>。喷塑废气采用二级滤筒除尘器、固化产生的挥发性有机物采用二级</w:t>
            </w:r>
            <w:r w:rsidRPr="002A0FA7">
              <w:rPr>
                <w:color w:val="000000" w:themeColor="text1"/>
                <w:szCs w:val="21"/>
              </w:rPr>
              <w:t>活性炭吸附装置</w:t>
            </w:r>
            <w:r w:rsidRPr="002A0FA7">
              <w:rPr>
                <w:rFonts w:hint="eastAsia"/>
                <w:color w:val="000000" w:themeColor="text1"/>
                <w:szCs w:val="21"/>
                <w:lang w:bidi="ar"/>
              </w:rPr>
              <w:t>不属于《排污许可证申请与核发技术规范汽车制造业》（</w:t>
            </w:r>
            <w:r w:rsidRPr="002A0FA7">
              <w:rPr>
                <w:color w:val="000000" w:themeColor="text1"/>
                <w:szCs w:val="21"/>
                <w:lang w:bidi="ar"/>
              </w:rPr>
              <w:t>HJ 971-2018)</w:t>
            </w:r>
            <w:r w:rsidRPr="002A0FA7">
              <w:rPr>
                <w:rFonts w:hint="eastAsia"/>
                <w:color w:val="000000" w:themeColor="text1"/>
                <w:szCs w:val="21"/>
                <w:lang w:bidi="ar"/>
              </w:rPr>
              <w:t>及《汽车工业污染防治可行技术指南》（</w:t>
            </w:r>
            <w:r w:rsidRPr="002A0FA7">
              <w:rPr>
                <w:color w:val="000000" w:themeColor="text1"/>
                <w:szCs w:val="21"/>
                <w:lang w:bidi="ar"/>
              </w:rPr>
              <w:t>HJ 1181</w:t>
            </w:r>
            <w:r w:rsidRPr="002A0FA7">
              <w:rPr>
                <w:rFonts w:hint="eastAsia"/>
                <w:color w:val="000000" w:themeColor="text1"/>
                <w:szCs w:val="21"/>
                <w:lang w:bidi="ar"/>
              </w:rPr>
              <w:t>—</w:t>
            </w:r>
            <w:r w:rsidRPr="002A0FA7">
              <w:rPr>
                <w:color w:val="000000" w:themeColor="text1"/>
                <w:szCs w:val="21"/>
                <w:lang w:bidi="ar"/>
              </w:rPr>
              <w:t>2021)</w:t>
            </w:r>
            <w:r w:rsidRPr="002A0FA7">
              <w:rPr>
                <w:rFonts w:hint="eastAsia"/>
                <w:color w:val="000000" w:themeColor="text1"/>
                <w:szCs w:val="21"/>
                <w:lang w:bidi="ar"/>
              </w:rPr>
              <w:t>中可行技术。因此对</w:t>
            </w:r>
            <w:r w:rsidRPr="002A0FA7">
              <w:rPr>
                <w:rFonts w:hint="eastAsia"/>
                <w:color w:val="000000" w:themeColor="text1"/>
                <w:kern w:val="0"/>
                <w:szCs w:val="21"/>
              </w:rPr>
              <w:t>喷塑废气采用二级滤筒除尘器、固化产生的挥发性有机物采用二级</w:t>
            </w:r>
            <w:r w:rsidRPr="002A0FA7">
              <w:rPr>
                <w:color w:val="000000" w:themeColor="text1"/>
                <w:szCs w:val="21"/>
              </w:rPr>
              <w:t>活性炭吸附装置</w:t>
            </w:r>
            <w:r w:rsidRPr="002A0FA7">
              <w:rPr>
                <w:rFonts w:hint="eastAsia"/>
                <w:color w:val="000000" w:themeColor="text1"/>
                <w:szCs w:val="21"/>
                <w:lang w:bidi="ar"/>
              </w:rPr>
              <w:t>进行可行性分析。</w:t>
            </w:r>
          </w:p>
          <w:p w:rsidR="00E01033" w:rsidRPr="002A0FA7" w:rsidRDefault="00DA1D08">
            <w:pPr>
              <w:spacing w:line="360" w:lineRule="auto"/>
              <w:ind w:firstLine="480"/>
              <w:rPr>
                <w:color w:val="000000" w:themeColor="text1"/>
                <w:kern w:val="0"/>
                <w:szCs w:val="21"/>
              </w:rPr>
            </w:pPr>
            <w:r w:rsidRPr="002A0FA7">
              <w:rPr>
                <w:rFonts w:hint="eastAsia"/>
                <w:color w:val="000000" w:themeColor="text1"/>
                <w:kern w:val="0"/>
                <w:szCs w:val="21"/>
              </w:rPr>
              <w:t>二级滤筒除尘器</w:t>
            </w:r>
            <w:r w:rsidRPr="002A0FA7">
              <w:rPr>
                <w:rFonts w:cs="宋体" w:hint="eastAsia"/>
                <w:color w:val="000000" w:themeColor="text1"/>
                <w:szCs w:val="21"/>
                <w:lang w:bidi="ar"/>
              </w:rPr>
              <w:t>可行性分析：滤筒过滤器使用</w:t>
            </w:r>
            <w:r w:rsidRPr="002A0FA7">
              <w:rPr>
                <w:rFonts w:cs="宋体" w:hint="eastAsia"/>
                <w:color w:val="000000" w:themeColor="text1"/>
                <w:szCs w:val="21"/>
                <w:lang w:bidi="ar"/>
              </w:rPr>
              <w:t>PTFE</w:t>
            </w:r>
            <w:r w:rsidRPr="002A0FA7">
              <w:rPr>
                <w:rFonts w:cs="宋体" w:hint="eastAsia"/>
                <w:color w:val="000000" w:themeColor="text1"/>
                <w:szCs w:val="21"/>
                <w:lang w:bidi="ar"/>
              </w:rPr>
              <w:t>纳米覆膜滤筒，滤筒为高强度聚酯长纤维非织造布材料，开孔更小，分布更均匀，过滤精度高，可过滤</w:t>
            </w:r>
            <w:r w:rsidRPr="002A0FA7">
              <w:rPr>
                <w:rFonts w:cs="宋体" w:hint="eastAsia"/>
                <w:color w:val="000000" w:themeColor="text1"/>
                <w:szCs w:val="21"/>
                <w:lang w:bidi="ar"/>
              </w:rPr>
              <w:t>10</w:t>
            </w:r>
            <w:r w:rsidRPr="002A0FA7">
              <w:rPr>
                <w:rFonts w:cs="宋体" w:hint="eastAsia"/>
                <w:color w:val="000000" w:themeColor="text1"/>
                <w:szCs w:val="21"/>
                <w:lang w:bidi="ar"/>
              </w:rPr>
              <w:t>μ</w:t>
            </w:r>
            <w:r w:rsidRPr="002A0FA7">
              <w:rPr>
                <w:rFonts w:cs="宋体" w:hint="eastAsia"/>
                <w:color w:val="000000" w:themeColor="text1"/>
                <w:szCs w:val="21"/>
                <w:lang w:bidi="ar"/>
              </w:rPr>
              <w:t>m</w:t>
            </w:r>
            <w:r w:rsidRPr="002A0FA7">
              <w:rPr>
                <w:rFonts w:cs="宋体" w:hint="eastAsia"/>
                <w:color w:val="000000" w:themeColor="text1"/>
                <w:szCs w:val="21"/>
                <w:lang w:bidi="ar"/>
              </w:rPr>
              <w:t>以下的含尘气体；滤料折褶使用，过滤面积增加，约</w:t>
            </w:r>
            <w:r w:rsidRPr="002A0FA7">
              <w:rPr>
                <w:rFonts w:cs="宋体" w:hint="eastAsia"/>
                <w:color w:val="000000" w:themeColor="text1"/>
                <w:szCs w:val="21"/>
                <w:lang w:bidi="ar"/>
              </w:rPr>
              <w:t>7</w:t>
            </w:r>
            <w:r w:rsidRPr="002A0FA7">
              <w:rPr>
                <w:rFonts w:cs="宋体" w:hint="eastAsia"/>
                <w:color w:val="000000" w:themeColor="text1"/>
                <w:szCs w:val="21"/>
                <w:lang w:bidi="ar"/>
              </w:rPr>
              <w:t>－</w:t>
            </w:r>
            <w:r w:rsidRPr="002A0FA7">
              <w:rPr>
                <w:rFonts w:cs="宋体" w:hint="eastAsia"/>
                <w:color w:val="000000" w:themeColor="text1"/>
                <w:szCs w:val="21"/>
                <w:lang w:bidi="ar"/>
              </w:rPr>
              <w:t>8m</w:t>
            </w:r>
            <w:r w:rsidRPr="002A0FA7">
              <w:rPr>
                <w:rFonts w:cs="宋体" w:hint="eastAsia"/>
                <w:color w:val="000000" w:themeColor="text1"/>
                <w:szCs w:val="21"/>
                <w:vertAlign w:val="superscript"/>
                <w:lang w:bidi="ar"/>
              </w:rPr>
              <w:t>2</w:t>
            </w:r>
            <w:r w:rsidRPr="002A0FA7">
              <w:rPr>
                <w:rFonts w:cs="宋体" w:hint="eastAsia"/>
                <w:color w:val="000000" w:themeColor="text1"/>
                <w:szCs w:val="21"/>
                <w:lang w:bidi="ar"/>
              </w:rPr>
              <w:t>，有利于回收粉尘，净化除尘，有效减少废气排放，满足达标排放要求；滤筒除尘器的过滤风速低于</w:t>
            </w:r>
            <w:r w:rsidRPr="002A0FA7">
              <w:rPr>
                <w:rFonts w:cs="宋体" w:hint="eastAsia"/>
                <w:color w:val="000000" w:themeColor="text1"/>
                <w:szCs w:val="21"/>
                <w:lang w:bidi="ar"/>
              </w:rPr>
              <w:t>0.7m/min</w:t>
            </w:r>
            <w:r w:rsidRPr="002A0FA7">
              <w:rPr>
                <w:rFonts w:cs="宋体" w:hint="eastAsia"/>
                <w:color w:val="000000" w:themeColor="text1"/>
                <w:szCs w:val="21"/>
                <w:lang w:bidi="ar"/>
              </w:rPr>
              <w:t>，系统阻力低于</w:t>
            </w:r>
            <w:r w:rsidRPr="002A0FA7">
              <w:rPr>
                <w:rFonts w:cs="宋体" w:hint="eastAsia"/>
                <w:color w:val="000000" w:themeColor="text1"/>
                <w:szCs w:val="21"/>
                <w:lang w:bidi="ar"/>
              </w:rPr>
              <w:t>800Pa</w:t>
            </w:r>
            <w:r w:rsidRPr="002A0FA7">
              <w:rPr>
                <w:rFonts w:cs="宋体" w:hint="eastAsia"/>
                <w:color w:val="000000" w:themeColor="text1"/>
                <w:szCs w:val="21"/>
                <w:lang w:bidi="ar"/>
              </w:rPr>
              <w:t>，过滤风速较小，阻力不大，除尘效率高，滤筒清理方便。根据</w:t>
            </w:r>
            <w:r w:rsidRPr="002A0FA7">
              <w:rPr>
                <w:rFonts w:hint="eastAsia"/>
                <w:color w:val="000000" w:themeColor="text1"/>
                <w:szCs w:val="21"/>
                <w:lang w:bidi="ar"/>
              </w:rPr>
              <w:t>《汽车工业污染防治可行技术指南》（</w:t>
            </w:r>
            <w:r w:rsidRPr="002A0FA7">
              <w:rPr>
                <w:color w:val="000000" w:themeColor="text1"/>
                <w:szCs w:val="21"/>
                <w:lang w:bidi="ar"/>
              </w:rPr>
              <w:t>HJ 1181</w:t>
            </w:r>
            <w:r w:rsidRPr="002A0FA7">
              <w:rPr>
                <w:rFonts w:hint="eastAsia"/>
                <w:color w:val="000000" w:themeColor="text1"/>
                <w:szCs w:val="21"/>
                <w:lang w:bidi="ar"/>
              </w:rPr>
              <w:t>—</w:t>
            </w:r>
            <w:r w:rsidRPr="002A0FA7">
              <w:rPr>
                <w:color w:val="000000" w:themeColor="text1"/>
                <w:szCs w:val="21"/>
                <w:lang w:bidi="ar"/>
              </w:rPr>
              <w:t>2021)</w:t>
            </w:r>
            <w:r w:rsidRPr="002A0FA7">
              <w:rPr>
                <w:rFonts w:hint="eastAsia"/>
                <w:color w:val="000000" w:themeColor="text1"/>
                <w:szCs w:val="21"/>
                <w:lang w:bidi="ar"/>
              </w:rPr>
              <w:t>6.1.3.5</w:t>
            </w:r>
            <w:r w:rsidRPr="002A0FA7">
              <w:rPr>
                <w:rFonts w:hint="eastAsia"/>
                <w:color w:val="000000" w:themeColor="text1"/>
                <w:szCs w:val="21"/>
                <w:lang w:bidi="ar"/>
              </w:rPr>
              <w:t>滤筒除尘技术除尘效率一般可达</w:t>
            </w:r>
            <w:r w:rsidRPr="002A0FA7">
              <w:rPr>
                <w:rFonts w:hint="eastAsia"/>
                <w:color w:val="000000" w:themeColor="text1"/>
                <w:szCs w:val="21"/>
                <w:lang w:bidi="ar"/>
              </w:rPr>
              <w:t>95%</w:t>
            </w:r>
            <w:r w:rsidRPr="002A0FA7">
              <w:rPr>
                <w:rFonts w:hint="eastAsia"/>
                <w:color w:val="000000" w:themeColor="text1"/>
                <w:szCs w:val="21"/>
                <w:lang w:bidi="ar"/>
              </w:rPr>
              <w:t>以上，因此</w:t>
            </w:r>
            <w:r w:rsidRPr="002A0FA7">
              <w:rPr>
                <w:rFonts w:hint="eastAsia"/>
                <w:color w:val="000000" w:themeColor="text1"/>
                <w:kern w:val="0"/>
                <w:szCs w:val="21"/>
              </w:rPr>
              <w:t>二级滤筒除尘器</w:t>
            </w:r>
            <w:r w:rsidRPr="002A0FA7">
              <w:rPr>
                <w:rFonts w:hint="eastAsia"/>
                <w:color w:val="000000" w:themeColor="text1"/>
                <w:szCs w:val="21"/>
                <w:lang w:bidi="ar"/>
              </w:rPr>
              <w:t>除尘效率≥</w:t>
            </w:r>
            <w:r w:rsidRPr="002A0FA7">
              <w:rPr>
                <w:rFonts w:hint="eastAsia"/>
                <w:color w:val="000000" w:themeColor="text1"/>
                <w:szCs w:val="21"/>
                <w:lang w:bidi="ar"/>
              </w:rPr>
              <w:t>99.75</w:t>
            </w:r>
            <w:r w:rsidRPr="002A0FA7">
              <w:rPr>
                <w:rFonts w:hint="eastAsia"/>
                <w:color w:val="000000" w:themeColor="text1"/>
                <w:szCs w:val="21"/>
                <w:lang w:bidi="ar"/>
              </w:rPr>
              <w:t>。</w:t>
            </w:r>
            <w:r w:rsidRPr="002A0FA7">
              <w:rPr>
                <w:rFonts w:cs="宋体" w:hint="eastAsia"/>
                <w:color w:val="000000" w:themeColor="text1"/>
                <w:szCs w:val="21"/>
                <w:lang w:bidi="ar"/>
              </w:rPr>
              <w:t>废气去除效率较高，因此</w:t>
            </w:r>
            <w:r w:rsidRPr="002A0FA7">
              <w:rPr>
                <w:rFonts w:hint="eastAsia"/>
                <w:color w:val="000000" w:themeColor="text1"/>
                <w:kern w:val="0"/>
                <w:szCs w:val="21"/>
              </w:rPr>
              <w:t>喷塑废气采用二级滤筒除尘器</w:t>
            </w:r>
            <w:r w:rsidRPr="002A0FA7">
              <w:rPr>
                <w:rFonts w:cs="宋体" w:hint="eastAsia"/>
                <w:color w:val="000000" w:themeColor="text1"/>
                <w:szCs w:val="21"/>
                <w:lang w:bidi="ar"/>
              </w:rPr>
              <w:t>技术可行。</w:t>
            </w:r>
          </w:p>
          <w:p w:rsidR="00E01033" w:rsidRPr="002A0FA7" w:rsidRDefault="00DA1D08">
            <w:pPr>
              <w:spacing w:line="360" w:lineRule="auto"/>
              <w:ind w:firstLine="480"/>
              <w:rPr>
                <w:color w:val="000000" w:themeColor="text1"/>
                <w:szCs w:val="21"/>
                <w:lang w:bidi="ar"/>
              </w:rPr>
            </w:pPr>
            <w:r w:rsidRPr="002A0FA7">
              <w:rPr>
                <w:rFonts w:cs="宋体" w:hint="eastAsia"/>
                <w:color w:val="000000" w:themeColor="text1"/>
                <w:szCs w:val="21"/>
                <w:lang w:bidi="ar"/>
              </w:rPr>
              <w:t>二级活性炭吸附可行性分析：本项目活性炭选择碘值不低于</w:t>
            </w:r>
            <w:r w:rsidRPr="002A0FA7">
              <w:rPr>
                <w:color w:val="000000" w:themeColor="text1"/>
                <w:szCs w:val="21"/>
                <w:lang w:bidi="ar"/>
              </w:rPr>
              <w:t>800</w:t>
            </w:r>
            <w:r w:rsidRPr="002A0FA7">
              <w:rPr>
                <w:rFonts w:cs="宋体" w:hint="eastAsia"/>
                <w:color w:val="000000" w:themeColor="text1"/>
                <w:szCs w:val="21"/>
                <w:lang w:bidi="ar"/>
              </w:rPr>
              <w:t>毫克</w:t>
            </w:r>
            <w:r w:rsidRPr="002A0FA7">
              <w:rPr>
                <w:color w:val="000000" w:themeColor="text1"/>
                <w:szCs w:val="21"/>
                <w:lang w:bidi="ar"/>
              </w:rPr>
              <w:t>/</w:t>
            </w:r>
            <w:r w:rsidRPr="002A0FA7">
              <w:rPr>
                <w:rFonts w:cs="宋体" w:hint="eastAsia"/>
                <w:color w:val="000000" w:themeColor="text1"/>
                <w:szCs w:val="21"/>
                <w:lang w:bidi="ar"/>
              </w:rPr>
              <w:t>克的活性炭，活性炭是一种具有非极性表面、疏水性和亲有机物的吸附剂，比表面积大，它是用超细的活</w:t>
            </w:r>
            <w:r w:rsidRPr="002A0FA7">
              <w:rPr>
                <w:rFonts w:cs="宋体" w:hint="eastAsia"/>
                <w:color w:val="000000" w:themeColor="text1"/>
                <w:szCs w:val="21"/>
                <w:lang w:bidi="ar"/>
              </w:rPr>
              <w:lastRenderedPageBreak/>
              <w:t>性炭微粒与各种纤维素、人造丝等混合制成，对各种无机和有机气体中的有机物和重金属离子等具有较大的吸附量和较快的吸附速率，在环境保护方面常用来吸附回收空气中的有机溶剂和恶臭物质。当废气总浓度为</w:t>
            </w:r>
            <w:r w:rsidRPr="002A0FA7">
              <w:rPr>
                <w:color w:val="000000" w:themeColor="text1"/>
                <w:szCs w:val="21"/>
                <w:lang w:bidi="ar"/>
              </w:rPr>
              <w:t>1000mg/m</w:t>
            </w:r>
            <w:r w:rsidRPr="002A0FA7">
              <w:rPr>
                <w:color w:val="000000" w:themeColor="text1"/>
                <w:szCs w:val="21"/>
                <w:vertAlign w:val="superscript"/>
                <w:lang w:bidi="ar"/>
              </w:rPr>
              <w:t>3</w:t>
            </w:r>
            <w:r w:rsidRPr="002A0FA7">
              <w:rPr>
                <w:rFonts w:cs="宋体" w:hint="eastAsia"/>
                <w:color w:val="000000" w:themeColor="text1"/>
                <w:szCs w:val="21"/>
                <w:lang w:bidi="ar"/>
              </w:rPr>
              <w:t>以下，其性质属于低浓度废气。适宜采用活性炭吸附处理工艺。根据山东海清检测有限公司于</w:t>
            </w:r>
            <w:r w:rsidRPr="002A0FA7">
              <w:rPr>
                <w:color w:val="000000" w:themeColor="text1"/>
                <w:szCs w:val="21"/>
                <w:lang w:bidi="ar"/>
              </w:rPr>
              <w:t>2023</w:t>
            </w:r>
            <w:r w:rsidRPr="002A0FA7">
              <w:rPr>
                <w:rFonts w:cs="宋体" w:hint="eastAsia"/>
                <w:color w:val="000000" w:themeColor="text1"/>
                <w:szCs w:val="21"/>
                <w:lang w:bidi="ar"/>
              </w:rPr>
              <w:t>年</w:t>
            </w:r>
            <w:r w:rsidRPr="002A0FA7">
              <w:rPr>
                <w:color w:val="000000" w:themeColor="text1"/>
                <w:szCs w:val="21"/>
                <w:lang w:bidi="ar"/>
              </w:rPr>
              <w:t>10</w:t>
            </w:r>
            <w:r w:rsidRPr="002A0FA7">
              <w:rPr>
                <w:rFonts w:cs="宋体" w:hint="eastAsia"/>
                <w:color w:val="000000" w:themeColor="text1"/>
                <w:szCs w:val="21"/>
                <w:lang w:bidi="ar"/>
              </w:rPr>
              <w:t>月</w:t>
            </w:r>
            <w:r w:rsidRPr="002A0FA7">
              <w:rPr>
                <w:color w:val="000000" w:themeColor="text1"/>
                <w:szCs w:val="21"/>
                <w:lang w:bidi="ar"/>
              </w:rPr>
              <w:t>8</w:t>
            </w:r>
            <w:r w:rsidRPr="002A0FA7">
              <w:rPr>
                <w:rFonts w:cs="宋体" w:hint="eastAsia"/>
                <w:color w:val="000000" w:themeColor="text1"/>
                <w:szCs w:val="21"/>
                <w:lang w:bidi="ar"/>
              </w:rPr>
              <w:t>日至</w:t>
            </w:r>
            <w:r w:rsidRPr="002A0FA7">
              <w:rPr>
                <w:color w:val="000000" w:themeColor="text1"/>
                <w:szCs w:val="21"/>
                <w:lang w:bidi="ar"/>
              </w:rPr>
              <w:t>2023</w:t>
            </w:r>
            <w:r w:rsidRPr="002A0FA7">
              <w:rPr>
                <w:rFonts w:cs="宋体" w:hint="eastAsia"/>
                <w:color w:val="000000" w:themeColor="text1"/>
                <w:szCs w:val="21"/>
                <w:lang w:bidi="ar"/>
              </w:rPr>
              <w:t>年</w:t>
            </w:r>
            <w:r w:rsidRPr="002A0FA7">
              <w:rPr>
                <w:color w:val="000000" w:themeColor="text1"/>
                <w:szCs w:val="21"/>
                <w:lang w:bidi="ar"/>
              </w:rPr>
              <w:t>10</w:t>
            </w:r>
            <w:r w:rsidRPr="002A0FA7">
              <w:rPr>
                <w:rFonts w:cs="宋体" w:hint="eastAsia"/>
                <w:color w:val="000000" w:themeColor="text1"/>
                <w:szCs w:val="21"/>
                <w:lang w:bidi="ar"/>
              </w:rPr>
              <w:t>月</w:t>
            </w:r>
            <w:r w:rsidRPr="002A0FA7">
              <w:rPr>
                <w:color w:val="000000" w:themeColor="text1"/>
                <w:szCs w:val="21"/>
                <w:lang w:bidi="ar"/>
              </w:rPr>
              <w:t>9</w:t>
            </w:r>
            <w:r w:rsidRPr="002A0FA7">
              <w:rPr>
                <w:rFonts w:cs="宋体" w:hint="eastAsia"/>
                <w:color w:val="000000" w:themeColor="text1"/>
                <w:szCs w:val="21"/>
                <w:lang w:bidi="ar"/>
              </w:rPr>
              <w:t>日对梁山通华专用车有限公司</w:t>
            </w:r>
            <w:r w:rsidRPr="002A0FA7">
              <w:rPr>
                <w:color w:val="000000" w:themeColor="text1"/>
                <w:szCs w:val="21"/>
                <w:lang w:bidi="ar"/>
              </w:rPr>
              <w:t>DA006</w:t>
            </w:r>
            <w:r w:rsidRPr="002A0FA7">
              <w:rPr>
                <w:rFonts w:cs="宋体" w:hint="eastAsia"/>
                <w:color w:val="000000" w:themeColor="text1"/>
                <w:szCs w:val="21"/>
                <w:lang w:bidi="ar"/>
              </w:rPr>
              <w:t>喷水性漆排气筒进出口的监测报告（见附件），计算出二级活性炭吸附装置去除有机废气效率约为</w:t>
            </w:r>
            <w:r w:rsidRPr="002A0FA7">
              <w:rPr>
                <w:color w:val="000000" w:themeColor="text1"/>
                <w:szCs w:val="21"/>
                <w:lang w:bidi="ar"/>
              </w:rPr>
              <w:t>89.1%-91.0%</w:t>
            </w:r>
            <w:r w:rsidRPr="002A0FA7">
              <w:rPr>
                <w:rFonts w:cs="宋体" w:hint="eastAsia"/>
                <w:color w:val="000000" w:themeColor="text1"/>
                <w:szCs w:val="21"/>
                <w:lang w:bidi="ar"/>
              </w:rPr>
              <w:t>，废气去除效率较高，因此</w:t>
            </w:r>
            <w:r w:rsidRPr="002A0FA7">
              <w:rPr>
                <w:rFonts w:hint="eastAsia"/>
                <w:color w:val="000000" w:themeColor="text1"/>
                <w:kern w:val="0"/>
                <w:szCs w:val="21"/>
              </w:rPr>
              <w:t>固化产生的挥发性有机物采用二级</w:t>
            </w:r>
            <w:r w:rsidRPr="002A0FA7">
              <w:rPr>
                <w:color w:val="000000" w:themeColor="text1"/>
                <w:szCs w:val="21"/>
              </w:rPr>
              <w:t>活性炭吸附装置</w:t>
            </w:r>
            <w:r w:rsidRPr="002A0FA7">
              <w:rPr>
                <w:rFonts w:cs="宋体" w:hint="eastAsia"/>
                <w:color w:val="000000" w:themeColor="text1"/>
                <w:szCs w:val="21"/>
                <w:lang w:bidi="ar"/>
              </w:rPr>
              <w:t>技术可行。</w:t>
            </w:r>
          </w:p>
          <w:p w:rsidR="00E01033" w:rsidRPr="002A0FA7" w:rsidRDefault="00DA1D08">
            <w:pPr>
              <w:pStyle w:val="2"/>
              <w:spacing w:after="0" w:line="360" w:lineRule="auto"/>
              <w:ind w:left="0" w:firstLineChars="200" w:firstLine="422"/>
              <w:rPr>
                <w:b/>
                <w:color w:val="000000" w:themeColor="text1"/>
                <w:szCs w:val="21"/>
                <w:lang w:val="en-US"/>
              </w:rPr>
            </w:pPr>
            <w:r w:rsidRPr="002A0FA7">
              <w:rPr>
                <w:rFonts w:hint="eastAsia"/>
                <w:b/>
                <w:color w:val="000000" w:themeColor="text1"/>
                <w:szCs w:val="21"/>
                <w:lang w:val="en-US"/>
              </w:rPr>
              <w:t>（</w:t>
            </w:r>
            <w:r w:rsidRPr="002A0FA7">
              <w:rPr>
                <w:b/>
                <w:color w:val="000000" w:themeColor="text1"/>
                <w:szCs w:val="21"/>
                <w:lang w:val="en-US"/>
              </w:rPr>
              <w:t>4</w:t>
            </w:r>
            <w:r w:rsidRPr="002A0FA7">
              <w:rPr>
                <w:rFonts w:hint="eastAsia"/>
                <w:b/>
                <w:color w:val="000000" w:themeColor="text1"/>
                <w:szCs w:val="21"/>
                <w:lang w:val="en-US"/>
              </w:rPr>
              <w:t>）</w:t>
            </w:r>
            <w:r w:rsidRPr="002A0FA7">
              <w:rPr>
                <w:b/>
                <w:color w:val="000000" w:themeColor="text1"/>
                <w:szCs w:val="21"/>
                <w:lang w:val="en-US"/>
              </w:rPr>
              <w:t>废气环境影响分析</w:t>
            </w:r>
          </w:p>
          <w:p w:rsidR="00E01033" w:rsidRPr="002A0FA7" w:rsidRDefault="00DA1D08">
            <w:pPr>
              <w:spacing w:line="360" w:lineRule="auto"/>
              <w:ind w:firstLine="480"/>
              <w:rPr>
                <w:color w:val="000000" w:themeColor="text1"/>
                <w:szCs w:val="21"/>
              </w:rPr>
            </w:pPr>
            <w:r w:rsidRPr="002A0FA7">
              <w:rPr>
                <w:rFonts w:hint="eastAsia"/>
                <w:color w:val="000000" w:themeColor="text1"/>
                <w:kern w:val="0"/>
                <w:szCs w:val="21"/>
              </w:rPr>
              <w:t>喷塑废气经二级滤筒除尘器处理后经</w:t>
            </w:r>
            <w:r w:rsidRPr="002A0FA7">
              <w:rPr>
                <w:rFonts w:hint="eastAsia"/>
                <w:color w:val="000000" w:themeColor="text1"/>
                <w:kern w:val="0"/>
                <w:szCs w:val="21"/>
              </w:rPr>
              <w:t>15m</w:t>
            </w:r>
            <w:r w:rsidRPr="002A0FA7">
              <w:rPr>
                <w:rFonts w:hint="eastAsia"/>
                <w:color w:val="000000" w:themeColor="text1"/>
                <w:kern w:val="0"/>
                <w:szCs w:val="21"/>
              </w:rPr>
              <w:t>高</w:t>
            </w:r>
            <w:r w:rsidRPr="002A0FA7">
              <w:rPr>
                <w:rFonts w:hint="eastAsia"/>
                <w:color w:val="000000" w:themeColor="text1"/>
                <w:kern w:val="0"/>
                <w:szCs w:val="21"/>
              </w:rPr>
              <w:t>DA005</w:t>
            </w:r>
            <w:r w:rsidRPr="002A0FA7">
              <w:rPr>
                <w:rFonts w:hint="eastAsia"/>
                <w:color w:val="000000" w:themeColor="text1"/>
                <w:kern w:val="0"/>
                <w:szCs w:val="21"/>
              </w:rPr>
              <w:t>排气筒排放；固化液化气燃烧废气采用低氮燃烧技术处理后与固化产生的挥发性有机物二级活性炭吸附处理后</w:t>
            </w:r>
            <w:r w:rsidRPr="002A0FA7">
              <w:rPr>
                <w:rFonts w:hint="eastAsia"/>
                <w:color w:val="000000" w:themeColor="text1"/>
                <w:kern w:val="0"/>
                <w:szCs w:val="21"/>
              </w:rPr>
              <w:t>15m</w:t>
            </w:r>
            <w:r w:rsidRPr="002A0FA7">
              <w:rPr>
                <w:rFonts w:hint="eastAsia"/>
                <w:color w:val="000000" w:themeColor="text1"/>
                <w:kern w:val="0"/>
                <w:szCs w:val="21"/>
              </w:rPr>
              <w:t>高的</w:t>
            </w:r>
            <w:r w:rsidRPr="002A0FA7">
              <w:rPr>
                <w:rFonts w:hint="eastAsia"/>
                <w:color w:val="000000" w:themeColor="text1"/>
                <w:kern w:val="0"/>
                <w:szCs w:val="21"/>
              </w:rPr>
              <w:t>DA006</w:t>
            </w:r>
            <w:r w:rsidRPr="002A0FA7">
              <w:rPr>
                <w:rFonts w:hint="eastAsia"/>
                <w:color w:val="000000" w:themeColor="text1"/>
                <w:kern w:val="0"/>
                <w:szCs w:val="21"/>
              </w:rPr>
              <w:t>排气筒排放。本项目</w:t>
            </w:r>
            <w:r w:rsidRPr="002A0FA7">
              <w:rPr>
                <w:rFonts w:hint="eastAsia"/>
                <w:color w:val="000000" w:themeColor="text1"/>
                <w:szCs w:val="21"/>
              </w:rPr>
              <w:t>DA00</w:t>
            </w:r>
            <w:r w:rsidRPr="002A0FA7">
              <w:rPr>
                <w:color w:val="000000" w:themeColor="text1"/>
                <w:szCs w:val="21"/>
              </w:rPr>
              <w:t>5</w:t>
            </w:r>
            <w:r w:rsidRPr="002A0FA7">
              <w:rPr>
                <w:rFonts w:hint="eastAsia"/>
                <w:color w:val="000000" w:themeColor="text1"/>
                <w:szCs w:val="21"/>
              </w:rPr>
              <w:t>排气筒</w:t>
            </w:r>
            <w:r w:rsidRPr="002A0FA7">
              <w:rPr>
                <w:color w:val="000000" w:themeColor="text1"/>
                <w:szCs w:val="21"/>
              </w:rPr>
              <w:t>有组织</w:t>
            </w:r>
            <w:r w:rsidRPr="002A0FA7">
              <w:rPr>
                <w:rFonts w:hint="eastAsia"/>
                <w:color w:val="000000" w:themeColor="text1"/>
                <w:szCs w:val="21"/>
              </w:rPr>
              <w:t>颗粒物</w:t>
            </w:r>
            <w:r w:rsidRPr="002A0FA7">
              <w:rPr>
                <w:color w:val="000000" w:themeColor="text1"/>
                <w:szCs w:val="21"/>
              </w:rPr>
              <w:t>排放量为</w:t>
            </w:r>
            <w:r w:rsidRPr="002A0FA7">
              <w:rPr>
                <w:color w:val="000000" w:themeColor="text1"/>
                <w:szCs w:val="21"/>
              </w:rPr>
              <w:t>0.1425t/a</w:t>
            </w:r>
            <w:r w:rsidRPr="002A0FA7">
              <w:rPr>
                <w:color w:val="000000" w:themeColor="text1"/>
                <w:szCs w:val="21"/>
              </w:rPr>
              <w:t>，排放速率为</w:t>
            </w:r>
            <w:r w:rsidRPr="002A0FA7">
              <w:rPr>
                <w:color w:val="000000" w:themeColor="text1"/>
                <w:szCs w:val="21"/>
              </w:rPr>
              <w:t>0.0594kg/h</w:t>
            </w:r>
            <w:r w:rsidRPr="002A0FA7">
              <w:rPr>
                <w:color w:val="000000" w:themeColor="text1"/>
                <w:szCs w:val="21"/>
              </w:rPr>
              <w:t>，排放浓度为</w:t>
            </w:r>
            <w:r w:rsidRPr="002A0FA7">
              <w:rPr>
                <w:color w:val="000000" w:themeColor="text1"/>
                <w:szCs w:val="21"/>
              </w:rPr>
              <w:t>5.94mg/m</w:t>
            </w:r>
            <w:r w:rsidRPr="002A0FA7">
              <w:rPr>
                <w:color w:val="000000" w:themeColor="text1"/>
                <w:szCs w:val="21"/>
                <w:vertAlign w:val="superscript"/>
              </w:rPr>
              <w:t>3</w:t>
            </w:r>
            <w:r w:rsidRPr="002A0FA7">
              <w:rPr>
                <w:rFonts w:hint="eastAsia"/>
                <w:color w:val="000000" w:themeColor="text1"/>
                <w:szCs w:val="21"/>
              </w:rPr>
              <w:t>。</w:t>
            </w:r>
            <w:r w:rsidRPr="002A0FA7">
              <w:rPr>
                <w:rFonts w:hint="eastAsia"/>
                <w:color w:val="000000" w:themeColor="text1"/>
                <w:szCs w:val="21"/>
              </w:rPr>
              <w:t>DA00</w:t>
            </w:r>
            <w:r w:rsidRPr="002A0FA7">
              <w:rPr>
                <w:color w:val="000000" w:themeColor="text1"/>
                <w:szCs w:val="21"/>
              </w:rPr>
              <w:t>6</w:t>
            </w:r>
            <w:r w:rsidRPr="002A0FA7">
              <w:rPr>
                <w:color w:val="000000" w:themeColor="text1"/>
              </w:rPr>
              <w:t>排气筒的</w:t>
            </w:r>
            <w:r w:rsidRPr="002A0FA7">
              <w:rPr>
                <w:rFonts w:hint="eastAsia"/>
                <w:color w:val="000000" w:themeColor="text1"/>
              </w:rPr>
              <w:t>有组织烟粉尘</w:t>
            </w:r>
            <w:r w:rsidRPr="002A0FA7">
              <w:rPr>
                <w:color w:val="000000" w:themeColor="text1"/>
              </w:rPr>
              <w:t>、</w:t>
            </w:r>
            <w:r w:rsidRPr="002A0FA7">
              <w:rPr>
                <w:color w:val="000000" w:themeColor="text1"/>
              </w:rPr>
              <w:t>VOCs</w:t>
            </w:r>
            <w:r w:rsidRPr="002A0FA7">
              <w:rPr>
                <w:rFonts w:hint="eastAsia"/>
                <w:color w:val="000000" w:themeColor="text1"/>
              </w:rPr>
              <w:t>、二氧化硫、氮氧化物</w:t>
            </w:r>
            <w:r w:rsidRPr="002A0FA7">
              <w:rPr>
                <w:color w:val="000000" w:themeColor="text1"/>
              </w:rPr>
              <w:t>的排放量分别为</w:t>
            </w:r>
            <w:r w:rsidRPr="002A0FA7">
              <w:rPr>
                <w:color w:val="000000" w:themeColor="text1"/>
              </w:rPr>
              <w:t>0.022t/a</w:t>
            </w:r>
            <w:r w:rsidRPr="002A0FA7">
              <w:rPr>
                <w:color w:val="000000" w:themeColor="text1"/>
              </w:rPr>
              <w:t>、</w:t>
            </w:r>
            <w:r w:rsidRPr="002A0FA7">
              <w:rPr>
                <w:color w:val="000000" w:themeColor="text1"/>
              </w:rPr>
              <w:t>0.0097t/a</w:t>
            </w:r>
            <w:r w:rsidRPr="002A0FA7">
              <w:rPr>
                <w:color w:val="000000" w:themeColor="text1"/>
              </w:rPr>
              <w:t>、</w:t>
            </w:r>
            <w:r w:rsidRPr="002A0FA7">
              <w:rPr>
                <w:color w:val="000000" w:themeColor="text1"/>
              </w:rPr>
              <w:t>0.0686t/a</w:t>
            </w:r>
            <w:r w:rsidRPr="002A0FA7">
              <w:rPr>
                <w:rFonts w:hint="eastAsia"/>
                <w:color w:val="000000" w:themeColor="text1"/>
              </w:rPr>
              <w:t>、</w:t>
            </w:r>
            <w:r w:rsidRPr="002A0FA7">
              <w:rPr>
                <w:color w:val="000000" w:themeColor="text1"/>
              </w:rPr>
              <w:t>0.298t/a</w:t>
            </w:r>
            <w:r w:rsidRPr="002A0FA7">
              <w:rPr>
                <w:color w:val="000000" w:themeColor="text1"/>
              </w:rPr>
              <w:t>，排放速率分别为</w:t>
            </w:r>
            <w:r w:rsidRPr="002A0FA7">
              <w:rPr>
                <w:color w:val="000000" w:themeColor="text1"/>
              </w:rPr>
              <w:t>0.0092kg/h</w:t>
            </w:r>
            <w:r w:rsidRPr="002A0FA7">
              <w:rPr>
                <w:color w:val="000000" w:themeColor="text1"/>
              </w:rPr>
              <w:t>、</w:t>
            </w:r>
            <w:r w:rsidRPr="002A0FA7">
              <w:rPr>
                <w:color w:val="000000" w:themeColor="text1"/>
              </w:rPr>
              <w:t>0.0040kg/h</w:t>
            </w:r>
            <w:r w:rsidRPr="002A0FA7">
              <w:rPr>
                <w:rFonts w:hint="eastAsia"/>
                <w:color w:val="000000" w:themeColor="text1"/>
              </w:rPr>
              <w:t>、</w:t>
            </w:r>
            <w:r w:rsidRPr="002A0FA7">
              <w:rPr>
                <w:rFonts w:hint="eastAsia"/>
                <w:color w:val="000000" w:themeColor="text1"/>
              </w:rPr>
              <w:t>0.0286kg/h</w:t>
            </w:r>
            <w:r w:rsidRPr="002A0FA7">
              <w:rPr>
                <w:rFonts w:hint="eastAsia"/>
                <w:color w:val="000000" w:themeColor="text1"/>
              </w:rPr>
              <w:t>、</w:t>
            </w:r>
            <w:r w:rsidRPr="002A0FA7">
              <w:rPr>
                <w:rFonts w:hint="eastAsia"/>
                <w:color w:val="000000" w:themeColor="text1"/>
              </w:rPr>
              <w:t>0.1242kg/h</w:t>
            </w:r>
            <w:r w:rsidRPr="002A0FA7">
              <w:rPr>
                <w:color w:val="000000" w:themeColor="text1"/>
              </w:rPr>
              <w:t>，排放浓度分别为</w:t>
            </w:r>
            <w:r w:rsidRPr="002A0FA7">
              <w:rPr>
                <w:color w:val="000000" w:themeColor="text1"/>
              </w:rPr>
              <w:t>1.84</w:t>
            </w:r>
            <w:r w:rsidRPr="002A0FA7">
              <w:rPr>
                <w:rFonts w:hint="eastAsia"/>
                <w:color w:val="000000" w:themeColor="text1"/>
              </w:rPr>
              <w:t>mg</w:t>
            </w:r>
            <w:r w:rsidRPr="002A0FA7">
              <w:rPr>
                <w:color w:val="000000" w:themeColor="text1"/>
              </w:rPr>
              <w:t>/m</w:t>
            </w:r>
            <w:r w:rsidRPr="002A0FA7">
              <w:rPr>
                <w:color w:val="000000" w:themeColor="text1"/>
                <w:vertAlign w:val="superscript"/>
              </w:rPr>
              <w:t>3</w:t>
            </w:r>
            <w:r w:rsidRPr="002A0FA7">
              <w:rPr>
                <w:rFonts w:hint="eastAsia"/>
                <w:color w:val="000000" w:themeColor="text1"/>
              </w:rPr>
              <w:t>、</w:t>
            </w:r>
            <w:r w:rsidRPr="002A0FA7">
              <w:rPr>
                <w:color w:val="000000" w:themeColor="text1"/>
              </w:rPr>
              <w:t>0.8mg/m</w:t>
            </w:r>
            <w:r w:rsidRPr="002A0FA7">
              <w:rPr>
                <w:color w:val="000000" w:themeColor="text1"/>
                <w:vertAlign w:val="superscript"/>
              </w:rPr>
              <w:t>3</w:t>
            </w:r>
            <w:r w:rsidRPr="002A0FA7">
              <w:rPr>
                <w:rFonts w:hint="eastAsia"/>
                <w:color w:val="000000" w:themeColor="text1"/>
              </w:rPr>
              <w:t>、</w:t>
            </w:r>
            <w:r w:rsidRPr="002A0FA7">
              <w:rPr>
                <w:color w:val="000000" w:themeColor="text1"/>
              </w:rPr>
              <w:t>5.72</w:t>
            </w:r>
            <w:r w:rsidRPr="002A0FA7">
              <w:rPr>
                <w:rFonts w:hint="eastAsia"/>
                <w:color w:val="000000" w:themeColor="text1"/>
              </w:rPr>
              <w:t>mg</w:t>
            </w:r>
            <w:r w:rsidRPr="002A0FA7">
              <w:rPr>
                <w:color w:val="000000" w:themeColor="text1"/>
              </w:rPr>
              <w:t>/m</w:t>
            </w:r>
            <w:r w:rsidRPr="002A0FA7">
              <w:rPr>
                <w:color w:val="000000" w:themeColor="text1"/>
                <w:vertAlign w:val="superscript"/>
              </w:rPr>
              <w:t>3</w:t>
            </w:r>
            <w:r w:rsidRPr="002A0FA7">
              <w:rPr>
                <w:rFonts w:hint="eastAsia"/>
                <w:color w:val="000000" w:themeColor="text1"/>
              </w:rPr>
              <w:t>、</w:t>
            </w:r>
            <w:r w:rsidRPr="002A0FA7">
              <w:rPr>
                <w:color w:val="000000" w:themeColor="text1"/>
              </w:rPr>
              <w:t>24.84</w:t>
            </w:r>
            <w:r w:rsidRPr="002A0FA7">
              <w:rPr>
                <w:rFonts w:hint="eastAsia"/>
                <w:color w:val="000000" w:themeColor="text1"/>
              </w:rPr>
              <w:t>mg</w:t>
            </w:r>
            <w:r w:rsidRPr="002A0FA7">
              <w:rPr>
                <w:color w:val="000000" w:themeColor="text1"/>
              </w:rPr>
              <w:t>/m</w:t>
            </w:r>
            <w:r w:rsidRPr="002A0FA7">
              <w:rPr>
                <w:color w:val="000000" w:themeColor="text1"/>
                <w:vertAlign w:val="superscript"/>
              </w:rPr>
              <w:t>3</w:t>
            </w:r>
            <w:r w:rsidRPr="002A0FA7">
              <w:rPr>
                <w:rFonts w:hint="eastAsia"/>
                <w:color w:val="000000" w:themeColor="text1"/>
              </w:rPr>
              <w:t>。</w:t>
            </w:r>
            <w:r w:rsidRPr="002A0FA7">
              <w:rPr>
                <w:rFonts w:hint="eastAsia"/>
                <w:color w:val="000000" w:themeColor="text1"/>
                <w:szCs w:val="21"/>
              </w:rPr>
              <w:t>有组织排放颗粒物、二氧化硫、氮氧化物</w:t>
            </w:r>
            <w:r w:rsidRPr="002A0FA7">
              <w:rPr>
                <w:rFonts w:hint="eastAsia"/>
                <w:color w:val="000000" w:themeColor="text1"/>
                <w:kern w:val="0"/>
                <w:szCs w:val="21"/>
              </w:rPr>
              <w:t>满足</w:t>
            </w:r>
            <w:r w:rsidRPr="002A0FA7">
              <w:rPr>
                <w:color w:val="000000" w:themeColor="text1"/>
              </w:rPr>
              <w:t>《区域性大气污染物综合排放标准》（</w:t>
            </w:r>
            <w:r w:rsidRPr="002A0FA7">
              <w:rPr>
                <w:color w:val="000000" w:themeColor="text1"/>
              </w:rPr>
              <w:t>DB37/2376-2019</w:t>
            </w:r>
            <w:r w:rsidRPr="002A0FA7">
              <w:rPr>
                <w:color w:val="000000" w:themeColor="text1"/>
              </w:rPr>
              <w:t>）表</w:t>
            </w:r>
            <w:r w:rsidRPr="002A0FA7">
              <w:rPr>
                <w:color w:val="000000" w:themeColor="text1"/>
              </w:rPr>
              <w:t>1</w:t>
            </w:r>
            <w:r w:rsidRPr="002A0FA7">
              <w:rPr>
                <w:color w:val="000000" w:themeColor="text1"/>
              </w:rPr>
              <w:t>一般控制区标准（有组织颗粒物排放浓度</w:t>
            </w:r>
            <w:r w:rsidRPr="002A0FA7">
              <w:rPr>
                <w:color w:val="000000" w:themeColor="text1"/>
              </w:rPr>
              <w:t>≤20mg/m</w:t>
            </w:r>
            <w:r w:rsidRPr="002A0FA7">
              <w:rPr>
                <w:color w:val="000000" w:themeColor="text1"/>
                <w:vertAlign w:val="superscript"/>
              </w:rPr>
              <w:t>3</w:t>
            </w:r>
            <w:r w:rsidRPr="002A0FA7">
              <w:rPr>
                <w:color w:val="000000" w:themeColor="text1"/>
                <w:lang w:val="zh-TW"/>
              </w:rPr>
              <w:t>；有组织二氧化硫排放浓度</w:t>
            </w:r>
            <w:r w:rsidRPr="002A0FA7">
              <w:rPr>
                <w:color w:val="000000" w:themeColor="text1"/>
                <w:lang w:val="zh-TW"/>
              </w:rPr>
              <w:t>≤</w:t>
            </w:r>
            <w:r w:rsidRPr="002A0FA7">
              <w:rPr>
                <w:color w:val="000000" w:themeColor="text1"/>
              </w:rPr>
              <w:t>10</w:t>
            </w:r>
            <w:r w:rsidRPr="002A0FA7">
              <w:rPr>
                <w:color w:val="000000" w:themeColor="text1"/>
                <w:lang w:val="zh-TW"/>
              </w:rPr>
              <w:t>0mg/m</w:t>
            </w:r>
            <w:r w:rsidRPr="002A0FA7">
              <w:rPr>
                <w:color w:val="000000" w:themeColor="text1"/>
                <w:vertAlign w:val="superscript"/>
                <w:lang w:val="zh-TW"/>
              </w:rPr>
              <w:t>3</w:t>
            </w:r>
            <w:r w:rsidRPr="002A0FA7">
              <w:rPr>
                <w:color w:val="000000" w:themeColor="text1"/>
                <w:lang w:val="zh-TW"/>
              </w:rPr>
              <w:t>；有组织氮氧化物排放浓度</w:t>
            </w:r>
            <w:r w:rsidRPr="002A0FA7">
              <w:rPr>
                <w:color w:val="000000" w:themeColor="text1"/>
                <w:lang w:val="zh-TW"/>
              </w:rPr>
              <w:t>≤</w:t>
            </w:r>
            <w:r w:rsidRPr="002A0FA7">
              <w:rPr>
                <w:color w:val="000000" w:themeColor="text1"/>
              </w:rPr>
              <w:t>20</w:t>
            </w:r>
            <w:r w:rsidRPr="002A0FA7">
              <w:rPr>
                <w:color w:val="000000" w:themeColor="text1"/>
                <w:lang w:val="zh-TW"/>
              </w:rPr>
              <w:t>0mg/m</w:t>
            </w:r>
            <w:r w:rsidRPr="002A0FA7">
              <w:rPr>
                <w:color w:val="000000" w:themeColor="text1"/>
                <w:vertAlign w:val="superscript"/>
                <w:lang w:val="zh-TW"/>
              </w:rPr>
              <w:t>3</w:t>
            </w:r>
            <w:r w:rsidRPr="002A0FA7">
              <w:rPr>
                <w:color w:val="000000" w:themeColor="text1"/>
              </w:rPr>
              <w:t>）；《大气污染物综合排放标准》（</w:t>
            </w:r>
            <w:r w:rsidRPr="002A0FA7">
              <w:rPr>
                <w:color w:val="000000" w:themeColor="text1"/>
              </w:rPr>
              <w:t>GB16297-1996</w:t>
            </w:r>
            <w:r w:rsidRPr="002A0FA7">
              <w:rPr>
                <w:color w:val="000000" w:themeColor="text1"/>
              </w:rPr>
              <w:t>）表</w:t>
            </w:r>
            <w:r w:rsidRPr="002A0FA7">
              <w:rPr>
                <w:color w:val="000000" w:themeColor="text1"/>
              </w:rPr>
              <w:t>2</w:t>
            </w:r>
            <w:r w:rsidRPr="002A0FA7">
              <w:rPr>
                <w:color w:val="000000" w:themeColor="text1"/>
              </w:rPr>
              <w:t>二级污染物排放限值（有组织颗粒物排放速率</w:t>
            </w:r>
            <w:r w:rsidRPr="002A0FA7">
              <w:rPr>
                <w:color w:val="000000" w:themeColor="text1"/>
              </w:rPr>
              <w:t>≤3.5kg/h</w:t>
            </w:r>
            <w:r w:rsidRPr="002A0FA7">
              <w:rPr>
                <w:color w:val="000000" w:themeColor="text1"/>
              </w:rPr>
              <w:t>；有组织二氧化硫排放速率</w:t>
            </w:r>
            <w:r w:rsidRPr="002A0FA7">
              <w:rPr>
                <w:color w:val="000000" w:themeColor="text1"/>
              </w:rPr>
              <w:t>≤2.6kg/h</w:t>
            </w:r>
            <w:r w:rsidRPr="002A0FA7">
              <w:rPr>
                <w:color w:val="000000" w:themeColor="text1"/>
              </w:rPr>
              <w:t>；有组织氮氧化物排放速率</w:t>
            </w:r>
            <w:r w:rsidRPr="002A0FA7">
              <w:rPr>
                <w:color w:val="000000" w:themeColor="text1"/>
              </w:rPr>
              <w:t>≤0.77kg/h</w:t>
            </w:r>
            <w:r w:rsidRPr="002A0FA7">
              <w:rPr>
                <w:color w:val="000000" w:themeColor="text1"/>
              </w:rPr>
              <w:t>）</w:t>
            </w:r>
            <w:r w:rsidRPr="002A0FA7">
              <w:rPr>
                <w:rFonts w:hint="eastAsia"/>
                <w:color w:val="000000" w:themeColor="text1"/>
              </w:rPr>
              <w:t>；有组织排放</w:t>
            </w:r>
            <w:r w:rsidRPr="002A0FA7">
              <w:rPr>
                <w:rFonts w:hint="eastAsia"/>
                <w:color w:val="000000" w:themeColor="text1"/>
              </w:rPr>
              <w:t>V</w:t>
            </w:r>
            <w:r w:rsidRPr="002A0FA7">
              <w:rPr>
                <w:color w:val="000000" w:themeColor="text1"/>
              </w:rPr>
              <w:t>OC</w:t>
            </w:r>
            <w:r w:rsidRPr="002A0FA7">
              <w:rPr>
                <w:rFonts w:hint="eastAsia"/>
                <w:color w:val="000000" w:themeColor="text1"/>
              </w:rPr>
              <w:t>s</w:t>
            </w:r>
            <w:r w:rsidRPr="002A0FA7">
              <w:rPr>
                <w:rFonts w:hint="eastAsia"/>
                <w:color w:val="000000" w:themeColor="text1"/>
              </w:rPr>
              <w:t>满足</w:t>
            </w:r>
            <w:r w:rsidRPr="002A0FA7">
              <w:rPr>
                <w:color w:val="000000" w:themeColor="text1"/>
              </w:rPr>
              <w:t>《挥发性有机物排放标准第</w:t>
            </w:r>
            <w:r w:rsidRPr="002A0FA7">
              <w:rPr>
                <w:color w:val="000000" w:themeColor="text1"/>
              </w:rPr>
              <w:t>1</w:t>
            </w:r>
            <w:r w:rsidRPr="002A0FA7">
              <w:rPr>
                <w:color w:val="000000" w:themeColor="text1"/>
              </w:rPr>
              <w:t>部分：汽车制造业》（</w:t>
            </w:r>
            <w:r w:rsidRPr="002A0FA7">
              <w:rPr>
                <w:color w:val="000000" w:themeColor="text1"/>
              </w:rPr>
              <w:t>DB37/2801.1-2016</w:t>
            </w:r>
            <w:r w:rsidRPr="002A0FA7">
              <w:rPr>
                <w:color w:val="000000" w:themeColor="text1"/>
              </w:rPr>
              <w:t>）表</w:t>
            </w:r>
            <w:r w:rsidRPr="002A0FA7">
              <w:rPr>
                <w:color w:val="000000" w:themeColor="text1"/>
              </w:rPr>
              <w:t>1</w:t>
            </w:r>
            <w:r w:rsidRPr="002A0FA7">
              <w:rPr>
                <w:color w:val="000000" w:themeColor="text1"/>
              </w:rPr>
              <w:t>标准（</w:t>
            </w:r>
            <w:r w:rsidRPr="002A0FA7">
              <w:rPr>
                <w:rFonts w:hint="eastAsia"/>
                <w:color w:val="000000" w:themeColor="text1"/>
              </w:rPr>
              <w:t>有</w:t>
            </w:r>
            <w:r w:rsidRPr="002A0FA7">
              <w:rPr>
                <w:color w:val="000000" w:themeColor="text1"/>
              </w:rPr>
              <w:t>组织</w:t>
            </w:r>
            <w:r w:rsidRPr="002A0FA7">
              <w:rPr>
                <w:color w:val="000000" w:themeColor="text1"/>
              </w:rPr>
              <w:t>VOCs</w:t>
            </w:r>
            <w:r w:rsidRPr="002A0FA7">
              <w:rPr>
                <w:rFonts w:hAnsi="宋体"/>
                <w:color w:val="000000" w:themeColor="text1"/>
              </w:rPr>
              <w:t>排放浓度</w:t>
            </w:r>
            <w:r w:rsidRPr="002A0FA7">
              <w:rPr>
                <w:color w:val="000000" w:themeColor="text1"/>
              </w:rPr>
              <w:t>≤</w:t>
            </w:r>
            <w:r w:rsidRPr="002A0FA7">
              <w:rPr>
                <w:rFonts w:hint="eastAsia"/>
                <w:color w:val="000000" w:themeColor="text1"/>
              </w:rPr>
              <w:t>50</w:t>
            </w:r>
            <w:r w:rsidRPr="002A0FA7">
              <w:rPr>
                <w:color w:val="000000" w:themeColor="text1"/>
              </w:rPr>
              <w:t>mg/m</w:t>
            </w:r>
            <w:r w:rsidRPr="002A0FA7">
              <w:rPr>
                <w:color w:val="000000" w:themeColor="text1"/>
                <w:vertAlign w:val="superscript"/>
              </w:rPr>
              <w:t>3</w:t>
            </w:r>
            <w:r w:rsidRPr="002A0FA7">
              <w:rPr>
                <w:rFonts w:hAnsi="宋体"/>
                <w:color w:val="000000" w:themeColor="text1"/>
              </w:rPr>
              <w:t>，</w:t>
            </w:r>
            <w:r w:rsidRPr="002A0FA7">
              <w:rPr>
                <w:color w:val="000000" w:themeColor="text1"/>
              </w:rPr>
              <w:t>排放速率</w:t>
            </w:r>
            <w:r w:rsidRPr="002A0FA7">
              <w:rPr>
                <w:color w:val="000000" w:themeColor="text1"/>
              </w:rPr>
              <w:t>≤3.</w:t>
            </w:r>
            <w:r w:rsidRPr="002A0FA7">
              <w:rPr>
                <w:rFonts w:hint="eastAsia"/>
                <w:color w:val="000000" w:themeColor="text1"/>
              </w:rPr>
              <w:t>0</w:t>
            </w:r>
            <w:r w:rsidRPr="002A0FA7">
              <w:rPr>
                <w:color w:val="000000" w:themeColor="text1"/>
              </w:rPr>
              <w:t>kg/h</w:t>
            </w:r>
            <w:r w:rsidRPr="002A0FA7">
              <w:rPr>
                <w:color w:val="000000" w:themeColor="text1"/>
              </w:rPr>
              <w:t>）</w:t>
            </w:r>
            <w:r w:rsidRPr="002A0FA7">
              <w:rPr>
                <w:rFonts w:hint="eastAsia"/>
                <w:color w:val="000000" w:themeColor="text1"/>
              </w:rPr>
              <w:t>。</w:t>
            </w:r>
            <w:r w:rsidRPr="002A0FA7">
              <w:rPr>
                <w:rFonts w:cs="Calibri" w:hint="eastAsia"/>
                <w:color w:val="000000" w:themeColor="text1"/>
                <w:szCs w:val="21"/>
              </w:rPr>
              <w:t>本项目塑粉储存于密闭的包装袋中，存放于室内，在非取用状态时保持密闭；塑粉采用密闭的包装袋进行物料转移，加强车间的密闭。</w:t>
            </w:r>
            <w:r w:rsidRPr="002A0FA7">
              <w:rPr>
                <w:rFonts w:hint="eastAsia"/>
                <w:color w:val="000000" w:themeColor="text1"/>
              </w:rPr>
              <w:t>本项目通过车间</w:t>
            </w:r>
            <w:r w:rsidRPr="002A0FA7">
              <w:rPr>
                <w:rFonts w:hint="eastAsia"/>
                <w:color w:val="000000" w:themeColor="text1"/>
                <w:szCs w:val="21"/>
              </w:rPr>
              <w:t>无组织排放的颗粒物、</w:t>
            </w:r>
            <w:r w:rsidRPr="002A0FA7">
              <w:rPr>
                <w:color w:val="000000" w:themeColor="text1"/>
                <w:szCs w:val="21"/>
              </w:rPr>
              <w:t>VOCs</w:t>
            </w:r>
            <w:r w:rsidRPr="002A0FA7">
              <w:rPr>
                <w:rFonts w:hint="eastAsia"/>
                <w:color w:val="000000" w:themeColor="text1"/>
                <w:szCs w:val="21"/>
              </w:rPr>
              <w:t>的量为</w:t>
            </w:r>
            <w:r w:rsidRPr="002A0FA7">
              <w:rPr>
                <w:color w:val="000000" w:themeColor="text1"/>
                <w:szCs w:val="21"/>
              </w:rPr>
              <w:t>0.75t/a</w:t>
            </w:r>
            <w:r w:rsidRPr="002A0FA7">
              <w:rPr>
                <w:rFonts w:hint="eastAsia"/>
                <w:color w:val="000000" w:themeColor="text1"/>
                <w:szCs w:val="21"/>
              </w:rPr>
              <w:t>、</w:t>
            </w:r>
            <w:r w:rsidRPr="002A0FA7">
              <w:rPr>
                <w:color w:val="000000" w:themeColor="text1"/>
                <w:szCs w:val="21"/>
              </w:rPr>
              <w:t>0.00</w:t>
            </w:r>
            <w:r w:rsidRPr="002A0FA7">
              <w:rPr>
                <w:rFonts w:hint="eastAsia"/>
                <w:color w:val="000000" w:themeColor="text1"/>
                <w:szCs w:val="21"/>
              </w:rPr>
              <w:t>54</w:t>
            </w:r>
            <w:r w:rsidRPr="002A0FA7">
              <w:rPr>
                <w:color w:val="000000" w:themeColor="text1"/>
                <w:szCs w:val="21"/>
              </w:rPr>
              <w:t>t/a</w:t>
            </w:r>
            <w:r w:rsidRPr="002A0FA7">
              <w:rPr>
                <w:rFonts w:hint="eastAsia"/>
                <w:color w:val="000000" w:themeColor="text1"/>
                <w:szCs w:val="21"/>
              </w:rPr>
              <w:t>，最大排放速率为</w:t>
            </w:r>
            <w:r w:rsidRPr="002A0FA7">
              <w:rPr>
                <w:color w:val="000000" w:themeColor="text1"/>
                <w:szCs w:val="21"/>
              </w:rPr>
              <w:t>0.3125kg/h</w:t>
            </w:r>
            <w:r w:rsidRPr="002A0FA7">
              <w:rPr>
                <w:rFonts w:hint="eastAsia"/>
                <w:color w:val="000000" w:themeColor="text1"/>
                <w:szCs w:val="21"/>
              </w:rPr>
              <w:t>、</w:t>
            </w:r>
            <w:r w:rsidRPr="002A0FA7">
              <w:rPr>
                <w:color w:val="000000" w:themeColor="text1"/>
                <w:szCs w:val="21"/>
              </w:rPr>
              <w:t>0.00</w:t>
            </w:r>
            <w:r w:rsidRPr="002A0FA7">
              <w:rPr>
                <w:rFonts w:hint="eastAsia"/>
                <w:color w:val="000000" w:themeColor="text1"/>
                <w:szCs w:val="21"/>
              </w:rPr>
              <w:t>23</w:t>
            </w:r>
            <w:r w:rsidRPr="002A0FA7">
              <w:rPr>
                <w:color w:val="000000" w:themeColor="text1"/>
                <w:szCs w:val="21"/>
              </w:rPr>
              <w:t>kg/h</w:t>
            </w:r>
            <w:r w:rsidRPr="002A0FA7">
              <w:rPr>
                <w:rFonts w:cs="Calibri" w:hint="eastAsia"/>
                <w:color w:val="000000" w:themeColor="text1"/>
                <w:szCs w:val="21"/>
              </w:rPr>
              <w:t>。</w:t>
            </w:r>
            <w:r w:rsidRPr="002A0FA7">
              <w:rPr>
                <w:rFonts w:hint="eastAsia"/>
                <w:color w:val="000000" w:themeColor="text1"/>
                <w:szCs w:val="21"/>
              </w:rPr>
              <w:t>根据</w:t>
            </w:r>
            <w:r w:rsidRPr="002A0FA7">
              <w:rPr>
                <w:bCs/>
                <w:color w:val="000000" w:themeColor="text1"/>
                <w:szCs w:val="21"/>
              </w:rPr>
              <w:t>AERSCREEN</w:t>
            </w:r>
            <w:r w:rsidRPr="002A0FA7">
              <w:rPr>
                <w:rFonts w:hint="eastAsia"/>
                <w:bCs/>
                <w:color w:val="000000" w:themeColor="text1"/>
                <w:szCs w:val="21"/>
              </w:rPr>
              <w:t>模型</w:t>
            </w:r>
            <w:r w:rsidRPr="002A0FA7">
              <w:rPr>
                <w:rFonts w:hint="eastAsia"/>
                <w:color w:val="000000" w:themeColor="text1"/>
                <w:szCs w:val="21"/>
              </w:rPr>
              <w:t>预测，</w:t>
            </w:r>
            <w:r w:rsidRPr="002A0FA7">
              <w:rPr>
                <w:rFonts w:hint="eastAsia"/>
                <w:bCs/>
                <w:color w:val="000000" w:themeColor="text1"/>
                <w:szCs w:val="21"/>
              </w:rPr>
              <w:t>无组织颗粒物最大落地浓度为</w:t>
            </w:r>
            <w:r w:rsidRPr="002A0FA7">
              <w:rPr>
                <w:bCs/>
                <w:color w:val="000000" w:themeColor="text1"/>
                <w:szCs w:val="21"/>
              </w:rPr>
              <w:t>0.0124</w:t>
            </w:r>
            <w:r w:rsidRPr="002A0FA7">
              <w:rPr>
                <w:rFonts w:eastAsia="Times New Roman"/>
                <w:color w:val="000000" w:themeColor="text1"/>
                <w:szCs w:val="21"/>
                <w:lang w:val="zh-CN"/>
              </w:rPr>
              <w:t>mg/m</w:t>
            </w:r>
            <w:r w:rsidRPr="002A0FA7">
              <w:rPr>
                <w:rFonts w:eastAsia="等线"/>
                <w:color w:val="000000" w:themeColor="text1"/>
                <w:szCs w:val="21"/>
                <w:vertAlign w:val="superscript"/>
                <w:lang w:val="zh-CN"/>
              </w:rPr>
              <w:t>3</w:t>
            </w:r>
            <w:r w:rsidRPr="002A0FA7">
              <w:rPr>
                <w:rFonts w:ascii="宋体" w:hAnsi="宋体" w:cs="宋体" w:hint="eastAsia"/>
                <w:color w:val="000000" w:themeColor="text1"/>
                <w:szCs w:val="21"/>
                <w:lang w:val="zh-CN"/>
              </w:rPr>
              <w:t>，</w:t>
            </w:r>
            <w:r w:rsidRPr="002A0FA7">
              <w:rPr>
                <w:rFonts w:hint="eastAsia"/>
                <w:bCs/>
                <w:color w:val="000000" w:themeColor="text1"/>
                <w:szCs w:val="21"/>
              </w:rPr>
              <w:t>无组织</w:t>
            </w:r>
            <w:r w:rsidRPr="002A0FA7">
              <w:rPr>
                <w:bCs/>
                <w:color w:val="000000" w:themeColor="text1"/>
                <w:szCs w:val="21"/>
              </w:rPr>
              <w:t>VOCs</w:t>
            </w:r>
            <w:r w:rsidRPr="002A0FA7">
              <w:rPr>
                <w:rFonts w:hint="eastAsia"/>
                <w:bCs/>
                <w:color w:val="000000" w:themeColor="text1"/>
                <w:szCs w:val="21"/>
              </w:rPr>
              <w:t>最大落地浓度为</w:t>
            </w:r>
            <w:r w:rsidRPr="002A0FA7">
              <w:rPr>
                <w:bCs/>
                <w:color w:val="000000" w:themeColor="text1"/>
                <w:szCs w:val="21"/>
              </w:rPr>
              <w:t>0.0035</w:t>
            </w:r>
            <w:r w:rsidRPr="002A0FA7">
              <w:rPr>
                <w:rFonts w:eastAsia="Times New Roman"/>
                <w:color w:val="000000" w:themeColor="text1"/>
                <w:szCs w:val="21"/>
                <w:lang w:val="zh-CN"/>
              </w:rPr>
              <w:t>mg/m</w:t>
            </w:r>
            <w:r w:rsidRPr="002A0FA7">
              <w:rPr>
                <w:rFonts w:eastAsia="等线"/>
                <w:color w:val="000000" w:themeColor="text1"/>
                <w:szCs w:val="21"/>
                <w:vertAlign w:val="superscript"/>
                <w:lang w:val="zh-CN"/>
              </w:rPr>
              <w:t>3</w:t>
            </w:r>
            <w:r w:rsidRPr="002A0FA7">
              <w:rPr>
                <w:rFonts w:ascii="宋体" w:hAnsi="宋体" w:cs="宋体" w:hint="eastAsia"/>
                <w:color w:val="000000" w:themeColor="text1"/>
                <w:szCs w:val="21"/>
                <w:lang w:val="zh-CN"/>
              </w:rPr>
              <w:t>。</w:t>
            </w:r>
            <w:r w:rsidRPr="002A0FA7">
              <w:rPr>
                <w:rFonts w:hint="eastAsia"/>
                <w:color w:val="000000" w:themeColor="text1"/>
              </w:rPr>
              <w:t>厂界无组织颗粒物</w:t>
            </w:r>
            <w:r w:rsidRPr="002A0FA7">
              <w:rPr>
                <w:rFonts w:hint="eastAsia"/>
                <w:color w:val="000000" w:themeColor="text1"/>
                <w:szCs w:val="21"/>
              </w:rPr>
              <w:t>排放浓度满足</w:t>
            </w:r>
            <w:r w:rsidRPr="002A0FA7">
              <w:rPr>
                <w:color w:val="000000" w:themeColor="text1"/>
              </w:rPr>
              <w:t>《大气污染物综合排放标准》（</w:t>
            </w:r>
            <w:r w:rsidRPr="002A0FA7">
              <w:rPr>
                <w:color w:val="000000" w:themeColor="text1"/>
              </w:rPr>
              <w:t>GB16297-1996</w:t>
            </w:r>
            <w:r w:rsidRPr="002A0FA7">
              <w:rPr>
                <w:color w:val="000000" w:themeColor="text1"/>
              </w:rPr>
              <w:t>）表</w:t>
            </w:r>
            <w:r w:rsidRPr="002A0FA7">
              <w:rPr>
                <w:color w:val="000000" w:themeColor="text1"/>
              </w:rPr>
              <w:t>2</w:t>
            </w:r>
            <w:r w:rsidRPr="002A0FA7">
              <w:rPr>
                <w:color w:val="000000" w:themeColor="text1"/>
              </w:rPr>
              <w:t>无组织排放监控浓度限值要求</w:t>
            </w:r>
            <w:r w:rsidRPr="002A0FA7">
              <w:rPr>
                <w:rFonts w:hint="eastAsia"/>
                <w:color w:val="000000" w:themeColor="text1"/>
              </w:rPr>
              <w:t>（颗粒物</w:t>
            </w:r>
            <w:r w:rsidRPr="002A0FA7">
              <w:rPr>
                <w:color w:val="000000" w:themeColor="text1"/>
              </w:rPr>
              <w:t>≤1.0mg/m</w:t>
            </w:r>
            <w:r w:rsidRPr="002A0FA7">
              <w:rPr>
                <w:color w:val="000000" w:themeColor="text1"/>
                <w:vertAlign w:val="superscript"/>
              </w:rPr>
              <w:t>3</w:t>
            </w:r>
            <w:r w:rsidRPr="002A0FA7">
              <w:rPr>
                <w:rFonts w:hint="eastAsia"/>
                <w:color w:val="000000" w:themeColor="text1"/>
              </w:rPr>
              <w:t>）</w:t>
            </w:r>
            <w:r w:rsidRPr="002A0FA7">
              <w:rPr>
                <w:color w:val="000000" w:themeColor="text1"/>
              </w:rPr>
              <w:t>；</w:t>
            </w:r>
            <w:r w:rsidRPr="002A0FA7">
              <w:rPr>
                <w:rFonts w:hint="eastAsia"/>
                <w:color w:val="000000" w:themeColor="text1"/>
              </w:rPr>
              <w:t>厂</w:t>
            </w:r>
            <w:r w:rsidRPr="002A0FA7">
              <w:rPr>
                <w:rFonts w:hint="eastAsia"/>
                <w:color w:val="000000" w:themeColor="text1"/>
                <w:szCs w:val="21"/>
              </w:rPr>
              <w:t>界无组织</w:t>
            </w:r>
            <w:r w:rsidRPr="002A0FA7">
              <w:rPr>
                <w:rFonts w:eastAsia="TimesNewRomanPSMT"/>
                <w:color w:val="000000" w:themeColor="text1"/>
                <w:szCs w:val="21"/>
              </w:rPr>
              <w:t>VOCs</w:t>
            </w:r>
            <w:r w:rsidRPr="002A0FA7">
              <w:rPr>
                <w:rFonts w:hint="eastAsia"/>
                <w:color w:val="000000" w:themeColor="text1"/>
                <w:szCs w:val="21"/>
              </w:rPr>
              <w:t>排放浓度满足</w:t>
            </w:r>
            <w:r w:rsidRPr="002A0FA7">
              <w:rPr>
                <w:color w:val="000000" w:themeColor="text1"/>
              </w:rPr>
              <w:t>《挥发性有机物排放标准第</w:t>
            </w:r>
            <w:r w:rsidRPr="002A0FA7">
              <w:rPr>
                <w:color w:val="000000" w:themeColor="text1"/>
              </w:rPr>
              <w:t>1</w:t>
            </w:r>
            <w:r w:rsidRPr="002A0FA7">
              <w:rPr>
                <w:color w:val="000000" w:themeColor="text1"/>
              </w:rPr>
              <w:t>部分：汽车制造业》（</w:t>
            </w:r>
            <w:r w:rsidRPr="002A0FA7">
              <w:rPr>
                <w:color w:val="000000" w:themeColor="text1"/>
              </w:rPr>
              <w:t>DB37/2801.1-2016</w:t>
            </w:r>
            <w:r w:rsidRPr="002A0FA7">
              <w:rPr>
                <w:color w:val="000000" w:themeColor="text1"/>
              </w:rPr>
              <w:t>）表</w:t>
            </w:r>
            <w:r w:rsidRPr="002A0FA7">
              <w:rPr>
                <w:color w:val="000000" w:themeColor="text1"/>
              </w:rPr>
              <w:t>2</w:t>
            </w:r>
            <w:r w:rsidRPr="002A0FA7">
              <w:rPr>
                <w:color w:val="000000" w:themeColor="text1"/>
              </w:rPr>
              <w:t>标准</w:t>
            </w:r>
            <w:r w:rsidRPr="002A0FA7">
              <w:rPr>
                <w:rFonts w:hint="eastAsia"/>
                <w:color w:val="000000" w:themeColor="text1"/>
              </w:rPr>
              <w:t>（</w:t>
            </w:r>
            <w:r w:rsidRPr="002A0FA7">
              <w:rPr>
                <w:color w:val="000000" w:themeColor="text1"/>
              </w:rPr>
              <w:t>VOCs≤2.0mg/m</w:t>
            </w:r>
            <w:r w:rsidRPr="002A0FA7">
              <w:rPr>
                <w:color w:val="000000" w:themeColor="text1"/>
                <w:vertAlign w:val="superscript"/>
              </w:rPr>
              <w:t>3</w:t>
            </w:r>
            <w:r w:rsidRPr="002A0FA7">
              <w:rPr>
                <w:rFonts w:hint="eastAsia"/>
                <w:color w:val="000000" w:themeColor="text1"/>
              </w:rPr>
              <w:t>）</w:t>
            </w:r>
            <w:r w:rsidRPr="002A0FA7">
              <w:rPr>
                <w:color w:val="000000" w:themeColor="text1"/>
              </w:rPr>
              <w:t>；</w:t>
            </w:r>
            <w:r w:rsidRPr="002A0FA7">
              <w:rPr>
                <w:rFonts w:hint="eastAsia"/>
                <w:color w:val="000000" w:themeColor="text1"/>
              </w:rPr>
              <w:t>厂</w:t>
            </w:r>
            <w:r w:rsidRPr="002A0FA7">
              <w:rPr>
                <w:rFonts w:hint="eastAsia"/>
                <w:color w:val="000000" w:themeColor="text1"/>
                <w:szCs w:val="21"/>
              </w:rPr>
              <w:t>内无组织</w:t>
            </w:r>
            <w:r w:rsidRPr="002A0FA7">
              <w:rPr>
                <w:rFonts w:eastAsia="TimesNewRomanPSMT"/>
                <w:color w:val="000000" w:themeColor="text1"/>
                <w:szCs w:val="21"/>
              </w:rPr>
              <w:t>VOCs</w:t>
            </w:r>
            <w:r w:rsidRPr="002A0FA7">
              <w:rPr>
                <w:rFonts w:hint="eastAsia"/>
                <w:color w:val="000000" w:themeColor="text1"/>
                <w:szCs w:val="21"/>
              </w:rPr>
              <w:t>排放浓度满足</w:t>
            </w:r>
            <w:r w:rsidRPr="002A0FA7">
              <w:rPr>
                <w:color w:val="000000" w:themeColor="text1"/>
              </w:rPr>
              <w:t>《挥发性有机物无组织排放控制标准》</w:t>
            </w:r>
            <w:r w:rsidRPr="002A0FA7">
              <w:rPr>
                <w:color w:val="000000" w:themeColor="text1"/>
              </w:rPr>
              <w:t>(GB37822-2019)</w:t>
            </w:r>
            <w:r w:rsidRPr="002A0FA7">
              <w:rPr>
                <w:color w:val="000000" w:themeColor="text1"/>
              </w:rPr>
              <w:t>表</w:t>
            </w:r>
            <w:r w:rsidRPr="002A0FA7">
              <w:rPr>
                <w:color w:val="000000" w:themeColor="text1"/>
              </w:rPr>
              <w:t>A.1</w:t>
            </w:r>
            <w:r w:rsidRPr="002A0FA7">
              <w:rPr>
                <w:color w:val="000000" w:themeColor="text1"/>
              </w:rPr>
              <w:t>特别排放限值（</w:t>
            </w:r>
            <w:r w:rsidRPr="002A0FA7">
              <w:rPr>
                <w:color w:val="000000" w:themeColor="text1"/>
              </w:rPr>
              <w:t>VOCs≤20mg/m</w:t>
            </w:r>
            <w:r w:rsidRPr="002A0FA7">
              <w:rPr>
                <w:color w:val="000000" w:themeColor="text1"/>
                <w:vertAlign w:val="superscript"/>
              </w:rPr>
              <w:t>3</w:t>
            </w:r>
            <w:r w:rsidRPr="002A0FA7">
              <w:rPr>
                <w:color w:val="000000" w:themeColor="text1"/>
              </w:rPr>
              <w:t>）</w:t>
            </w:r>
            <w:r w:rsidRPr="002A0FA7">
              <w:rPr>
                <w:color w:val="000000" w:themeColor="text1"/>
                <w:szCs w:val="21"/>
              </w:rPr>
              <w:t>。</w:t>
            </w:r>
            <w:r w:rsidRPr="002A0FA7">
              <w:rPr>
                <w:rFonts w:hint="eastAsia"/>
                <w:color w:val="000000" w:themeColor="text1"/>
                <w:szCs w:val="21"/>
              </w:rPr>
              <w:t>因此</w:t>
            </w:r>
            <w:r w:rsidRPr="002A0FA7">
              <w:rPr>
                <w:color w:val="000000" w:themeColor="text1"/>
                <w:szCs w:val="21"/>
              </w:rPr>
              <w:t>本项目废气对周边</w:t>
            </w:r>
            <w:r w:rsidRPr="002A0FA7">
              <w:rPr>
                <w:rFonts w:hint="eastAsia"/>
                <w:color w:val="000000" w:themeColor="text1"/>
                <w:szCs w:val="21"/>
              </w:rPr>
              <w:t>环境</w:t>
            </w:r>
            <w:r w:rsidRPr="002A0FA7">
              <w:rPr>
                <w:color w:val="000000" w:themeColor="text1"/>
                <w:szCs w:val="21"/>
              </w:rPr>
              <w:t>的影响较小。</w:t>
            </w:r>
          </w:p>
          <w:p w:rsidR="000B66EC" w:rsidRPr="002A0FA7" w:rsidRDefault="00024C7D" w:rsidP="000B66EC">
            <w:pPr>
              <w:spacing w:line="360" w:lineRule="auto"/>
              <w:ind w:firstLineChars="200" w:firstLine="422"/>
              <w:rPr>
                <w:b/>
                <w:color w:val="000000" w:themeColor="text1"/>
                <w:kern w:val="0"/>
                <w:szCs w:val="21"/>
              </w:rPr>
            </w:pPr>
            <w:r w:rsidRPr="002A0FA7">
              <w:rPr>
                <w:rFonts w:hint="eastAsia"/>
                <w:b/>
                <w:color w:val="000000" w:themeColor="text1"/>
                <w:kern w:val="0"/>
                <w:szCs w:val="21"/>
              </w:rPr>
              <w:t>（</w:t>
            </w:r>
            <w:r w:rsidRPr="002A0FA7">
              <w:rPr>
                <w:rFonts w:hint="eastAsia"/>
                <w:b/>
                <w:color w:val="000000" w:themeColor="text1"/>
                <w:kern w:val="0"/>
                <w:szCs w:val="21"/>
              </w:rPr>
              <w:t>5</w:t>
            </w:r>
            <w:r w:rsidRPr="002A0FA7">
              <w:rPr>
                <w:rFonts w:hint="eastAsia"/>
                <w:b/>
                <w:color w:val="000000" w:themeColor="text1"/>
                <w:kern w:val="0"/>
                <w:szCs w:val="21"/>
              </w:rPr>
              <w:t>）排气筒</w:t>
            </w:r>
            <w:r w:rsidR="000B66EC" w:rsidRPr="002A0FA7">
              <w:rPr>
                <w:rFonts w:hint="eastAsia"/>
                <w:b/>
                <w:color w:val="000000" w:themeColor="text1"/>
                <w:kern w:val="0"/>
                <w:szCs w:val="21"/>
              </w:rPr>
              <w:t>设置</w:t>
            </w:r>
            <w:r w:rsidRPr="002A0FA7">
              <w:rPr>
                <w:rFonts w:hint="eastAsia"/>
                <w:b/>
                <w:color w:val="000000" w:themeColor="text1"/>
                <w:kern w:val="0"/>
                <w:szCs w:val="21"/>
              </w:rPr>
              <w:t>合理性分析：</w:t>
            </w:r>
          </w:p>
          <w:p w:rsidR="000B66EC" w:rsidRPr="002A0FA7" w:rsidRDefault="000B66EC" w:rsidP="000B66EC">
            <w:pPr>
              <w:spacing w:line="360" w:lineRule="auto"/>
              <w:ind w:firstLineChars="200" w:firstLine="420"/>
              <w:rPr>
                <w:color w:val="000000" w:themeColor="text1"/>
                <w:kern w:val="0"/>
                <w:szCs w:val="21"/>
              </w:rPr>
            </w:pPr>
            <w:r w:rsidRPr="002A0FA7">
              <w:rPr>
                <w:rFonts w:hint="eastAsia"/>
                <w:color w:val="000000" w:themeColor="text1"/>
                <w:kern w:val="0"/>
                <w:szCs w:val="21"/>
              </w:rPr>
              <w:lastRenderedPageBreak/>
              <w:t>①</w:t>
            </w:r>
            <w:r w:rsidRPr="002A0FA7">
              <w:rPr>
                <w:rFonts w:hint="eastAsia"/>
                <w:color w:val="000000" w:themeColor="text1"/>
                <w:kern w:val="0"/>
                <w:szCs w:val="21"/>
              </w:rPr>
              <w:t>DA005</w:t>
            </w:r>
            <w:r w:rsidRPr="002A0FA7">
              <w:rPr>
                <w:rFonts w:hint="eastAsia"/>
                <w:color w:val="000000" w:themeColor="text1"/>
                <w:kern w:val="0"/>
                <w:szCs w:val="21"/>
              </w:rPr>
              <w:t>喷塑废气排气筒：排放污染物为颗粒物，排气简高度为</w:t>
            </w:r>
            <w:r w:rsidRPr="002A0FA7">
              <w:rPr>
                <w:rFonts w:hint="eastAsia"/>
                <w:color w:val="000000" w:themeColor="text1"/>
                <w:kern w:val="0"/>
                <w:szCs w:val="21"/>
              </w:rPr>
              <w:t>15m</w:t>
            </w:r>
            <w:r w:rsidRPr="002A0FA7">
              <w:rPr>
                <w:rFonts w:hint="eastAsia"/>
                <w:color w:val="000000" w:themeColor="text1"/>
                <w:kern w:val="0"/>
                <w:szCs w:val="21"/>
              </w:rPr>
              <w:t>。根据《大气污染物综合排放标准》</w:t>
            </w:r>
            <w:r w:rsidRPr="002A0FA7">
              <w:rPr>
                <w:rFonts w:hint="eastAsia"/>
                <w:color w:val="000000" w:themeColor="text1"/>
                <w:kern w:val="0"/>
                <w:szCs w:val="21"/>
              </w:rPr>
              <w:t xml:space="preserve"> (GB16297-1996) </w:t>
            </w:r>
            <w:r w:rsidRPr="002A0FA7">
              <w:rPr>
                <w:rFonts w:hint="eastAsia"/>
                <w:color w:val="000000" w:themeColor="text1"/>
                <w:kern w:val="0"/>
                <w:szCs w:val="21"/>
              </w:rPr>
              <w:t>要求，排气筒高度不低于</w:t>
            </w:r>
            <w:r w:rsidRPr="002A0FA7">
              <w:rPr>
                <w:rFonts w:hint="eastAsia"/>
                <w:color w:val="000000" w:themeColor="text1"/>
                <w:kern w:val="0"/>
                <w:szCs w:val="21"/>
              </w:rPr>
              <w:t>15m</w:t>
            </w:r>
            <w:r w:rsidRPr="002A0FA7">
              <w:rPr>
                <w:rFonts w:hint="eastAsia"/>
                <w:color w:val="000000" w:themeColor="text1"/>
                <w:kern w:val="0"/>
                <w:szCs w:val="21"/>
              </w:rPr>
              <w:t>，且排气筒高度应高于周围</w:t>
            </w:r>
            <w:r w:rsidRPr="002A0FA7">
              <w:rPr>
                <w:rFonts w:hint="eastAsia"/>
                <w:color w:val="000000" w:themeColor="text1"/>
                <w:kern w:val="0"/>
                <w:szCs w:val="21"/>
              </w:rPr>
              <w:t xml:space="preserve"> 200m</w:t>
            </w:r>
            <w:r w:rsidRPr="002A0FA7">
              <w:rPr>
                <w:rFonts w:hint="eastAsia"/>
                <w:color w:val="000000" w:themeColor="text1"/>
                <w:kern w:val="0"/>
                <w:szCs w:val="21"/>
              </w:rPr>
              <w:t>半径范围内最高建筑</w:t>
            </w:r>
            <w:r w:rsidRPr="002A0FA7">
              <w:rPr>
                <w:rFonts w:hint="eastAsia"/>
                <w:color w:val="000000" w:themeColor="text1"/>
                <w:kern w:val="0"/>
                <w:szCs w:val="21"/>
              </w:rPr>
              <w:t>5m</w:t>
            </w:r>
            <w:r w:rsidRPr="002A0FA7">
              <w:rPr>
                <w:rFonts w:hint="eastAsia"/>
                <w:color w:val="000000" w:themeColor="text1"/>
                <w:kern w:val="0"/>
                <w:szCs w:val="21"/>
              </w:rPr>
              <w:t>以上。本项目周围</w:t>
            </w:r>
            <w:r w:rsidRPr="002A0FA7">
              <w:rPr>
                <w:rFonts w:hint="eastAsia"/>
                <w:color w:val="000000" w:themeColor="text1"/>
                <w:kern w:val="0"/>
                <w:szCs w:val="21"/>
              </w:rPr>
              <w:t xml:space="preserve"> 200m </w:t>
            </w:r>
            <w:r w:rsidRPr="002A0FA7">
              <w:rPr>
                <w:rFonts w:hint="eastAsia"/>
                <w:color w:val="000000" w:themeColor="text1"/>
                <w:kern w:val="0"/>
                <w:szCs w:val="21"/>
              </w:rPr>
              <w:t>范围内最高建筑为厂区车间，高度约</w:t>
            </w:r>
            <w:r w:rsidRPr="002A0FA7">
              <w:rPr>
                <w:rFonts w:hint="eastAsia"/>
                <w:color w:val="000000" w:themeColor="text1"/>
                <w:kern w:val="0"/>
                <w:szCs w:val="21"/>
              </w:rPr>
              <w:t>8m</w:t>
            </w:r>
            <w:r w:rsidRPr="002A0FA7">
              <w:rPr>
                <w:rFonts w:hint="eastAsia"/>
                <w:color w:val="000000" w:themeColor="text1"/>
                <w:kern w:val="0"/>
                <w:szCs w:val="21"/>
              </w:rPr>
              <w:t>。《区域性大气污染物综合排放标准》（</w:t>
            </w:r>
            <w:r w:rsidRPr="002A0FA7">
              <w:rPr>
                <w:rFonts w:hint="eastAsia"/>
                <w:color w:val="000000" w:themeColor="text1"/>
                <w:kern w:val="0"/>
                <w:szCs w:val="21"/>
              </w:rPr>
              <w:t>DB37/2376-2019</w:t>
            </w:r>
            <w:r w:rsidRPr="002A0FA7">
              <w:rPr>
                <w:rFonts w:hint="eastAsia"/>
                <w:color w:val="000000" w:themeColor="text1"/>
                <w:kern w:val="0"/>
                <w:szCs w:val="21"/>
              </w:rPr>
              <w:t>）中排气筒高度不低于</w:t>
            </w:r>
            <w:r w:rsidRPr="002A0FA7">
              <w:rPr>
                <w:rFonts w:hint="eastAsia"/>
                <w:color w:val="000000" w:themeColor="text1"/>
                <w:kern w:val="0"/>
                <w:szCs w:val="21"/>
              </w:rPr>
              <w:t>15m</w:t>
            </w:r>
            <w:r w:rsidRPr="002A0FA7">
              <w:rPr>
                <w:rFonts w:hint="eastAsia"/>
                <w:color w:val="000000" w:themeColor="text1"/>
                <w:kern w:val="0"/>
                <w:szCs w:val="21"/>
              </w:rPr>
              <w:t>的要求。满足上述要求，故</w:t>
            </w:r>
            <w:r w:rsidRPr="002A0FA7">
              <w:rPr>
                <w:rFonts w:hint="eastAsia"/>
                <w:color w:val="000000" w:themeColor="text1"/>
                <w:kern w:val="0"/>
                <w:szCs w:val="21"/>
              </w:rPr>
              <w:t xml:space="preserve"> DA005</w:t>
            </w:r>
            <w:r w:rsidRPr="002A0FA7">
              <w:rPr>
                <w:rFonts w:hint="eastAsia"/>
                <w:color w:val="000000" w:themeColor="text1"/>
                <w:kern w:val="0"/>
                <w:szCs w:val="21"/>
              </w:rPr>
              <w:t>排气简高度设置合理。</w:t>
            </w:r>
          </w:p>
          <w:p w:rsidR="000B66EC" w:rsidRPr="002A0FA7" w:rsidRDefault="000B66EC" w:rsidP="000B66EC">
            <w:pPr>
              <w:spacing w:line="360" w:lineRule="auto"/>
              <w:ind w:firstLineChars="200" w:firstLine="420"/>
              <w:rPr>
                <w:color w:val="000000" w:themeColor="text1"/>
                <w:kern w:val="0"/>
                <w:szCs w:val="21"/>
              </w:rPr>
            </w:pPr>
            <w:r w:rsidRPr="002A0FA7">
              <w:rPr>
                <w:rFonts w:hint="eastAsia"/>
                <w:color w:val="000000" w:themeColor="text1"/>
                <w:kern w:val="0"/>
                <w:szCs w:val="21"/>
              </w:rPr>
              <w:t>②</w:t>
            </w:r>
            <w:r w:rsidRPr="002A0FA7">
              <w:rPr>
                <w:rFonts w:hint="eastAsia"/>
                <w:color w:val="000000" w:themeColor="text1"/>
                <w:kern w:val="0"/>
                <w:szCs w:val="21"/>
              </w:rPr>
              <w:t>DA006</w:t>
            </w:r>
            <w:r w:rsidRPr="002A0FA7">
              <w:rPr>
                <w:rFonts w:hint="eastAsia"/>
                <w:color w:val="000000" w:themeColor="text1"/>
                <w:kern w:val="0"/>
                <w:szCs w:val="21"/>
              </w:rPr>
              <w:t>固化、固化液化气加热废气排气筒</w:t>
            </w:r>
            <w:r w:rsidRPr="002A0FA7">
              <w:rPr>
                <w:rFonts w:hint="eastAsia"/>
                <w:color w:val="000000" w:themeColor="text1"/>
                <w:kern w:val="0"/>
                <w:szCs w:val="21"/>
              </w:rPr>
              <w:t xml:space="preserve">: </w:t>
            </w:r>
            <w:r w:rsidRPr="002A0FA7">
              <w:rPr>
                <w:rFonts w:hint="eastAsia"/>
                <w:color w:val="000000" w:themeColor="text1"/>
                <w:kern w:val="0"/>
                <w:szCs w:val="21"/>
              </w:rPr>
              <w:t>排放污染物主要为颗粒物、二氧化硫、氮氧化物、</w:t>
            </w:r>
            <w:r w:rsidRPr="002A0FA7">
              <w:rPr>
                <w:rFonts w:hint="eastAsia"/>
                <w:color w:val="000000" w:themeColor="text1"/>
                <w:kern w:val="0"/>
                <w:szCs w:val="21"/>
              </w:rPr>
              <w:t xml:space="preserve"> VOCs</w:t>
            </w:r>
            <w:r w:rsidRPr="002A0FA7">
              <w:rPr>
                <w:rFonts w:hint="eastAsia"/>
                <w:color w:val="000000" w:themeColor="text1"/>
                <w:kern w:val="0"/>
                <w:szCs w:val="21"/>
              </w:rPr>
              <w:t>，排气筒高度为</w:t>
            </w:r>
            <w:r w:rsidRPr="002A0FA7">
              <w:rPr>
                <w:rFonts w:hint="eastAsia"/>
                <w:color w:val="000000" w:themeColor="text1"/>
                <w:kern w:val="0"/>
                <w:szCs w:val="21"/>
              </w:rPr>
              <w:t xml:space="preserve"> 15m</w:t>
            </w:r>
            <w:r w:rsidRPr="002A0FA7">
              <w:rPr>
                <w:rFonts w:hint="eastAsia"/>
                <w:color w:val="000000" w:themeColor="text1"/>
                <w:kern w:val="0"/>
                <w:szCs w:val="21"/>
              </w:rPr>
              <w:t>，根据《大气污染物综合排放标准》</w:t>
            </w:r>
            <w:r w:rsidRPr="002A0FA7">
              <w:rPr>
                <w:rFonts w:hint="eastAsia"/>
                <w:color w:val="000000" w:themeColor="text1"/>
                <w:kern w:val="0"/>
                <w:szCs w:val="21"/>
              </w:rPr>
              <w:t xml:space="preserve"> (GB16297-1996) </w:t>
            </w:r>
            <w:r w:rsidRPr="002A0FA7">
              <w:rPr>
                <w:rFonts w:hint="eastAsia"/>
                <w:color w:val="000000" w:themeColor="text1"/>
                <w:kern w:val="0"/>
                <w:szCs w:val="21"/>
              </w:rPr>
              <w:t>要求，排气筒高度不低于</w:t>
            </w:r>
            <w:r w:rsidRPr="002A0FA7">
              <w:rPr>
                <w:rFonts w:hint="eastAsia"/>
                <w:color w:val="000000" w:themeColor="text1"/>
                <w:kern w:val="0"/>
                <w:szCs w:val="21"/>
              </w:rPr>
              <w:t>15m</w:t>
            </w:r>
            <w:r w:rsidRPr="002A0FA7">
              <w:rPr>
                <w:rFonts w:hint="eastAsia"/>
                <w:color w:val="000000" w:themeColor="text1"/>
                <w:kern w:val="0"/>
                <w:szCs w:val="21"/>
              </w:rPr>
              <w:t>，且排气筒高度应高于周围</w:t>
            </w:r>
            <w:r w:rsidRPr="002A0FA7">
              <w:rPr>
                <w:rFonts w:hint="eastAsia"/>
                <w:color w:val="000000" w:themeColor="text1"/>
                <w:kern w:val="0"/>
                <w:szCs w:val="21"/>
              </w:rPr>
              <w:t>200m</w:t>
            </w:r>
            <w:r w:rsidRPr="002A0FA7">
              <w:rPr>
                <w:rFonts w:hint="eastAsia"/>
                <w:color w:val="000000" w:themeColor="text1"/>
                <w:kern w:val="0"/>
                <w:szCs w:val="21"/>
              </w:rPr>
              <w:t>半径范围内最高建筑</w:t>
            </w:r>
            <w:r w:rsidRPr="002A0FA7">
              <w:rPr>
                <w:rFonts w:hint="eastAsia"/>
                <w:color w:val="000000" w:themeColor="text1"/>
                <w:kern w:val="0"/>
                <w:szCs w:val="21"/>
              </w:rPr>
              <w:t>5m</w:t>
            </w:r>
            <w:r w:rsidRPr="002A0FA7">
              <w:rPr>
                <w:rFonts w:hint="eastAsia"/>
                <w:color w:val="000000" w:themeColor="text1"/>
                <w:kern w:val="0"/>
                <w:szCs w:val="21"/>
              </w:rPr>
              <w:t>以上。本项目周围</w:t>
            </w:r>
            <w:r w:rsidRPr="002A0FA7">
              <w:rPr>
                <w:rFonts w:hint="eastAsia"/>
                <w:color w:val="000000" w:themeColor="text1"/>
                <w:kern w:val="0"/>
                <w:szCs w:val="21"/>
              </w:rPr>
              <w:t xml:space="preserve"> 200m </w:t>
            </w:r>
            <w:r w:rsidRPr="002A0FA7">
              <w:rPr>
                <w:rFonts w:hint="eastAsia"/>
                <w:color w:val="000000" w:themeColor="text1"/>
                <w:kern w:val="0"/>
                <w:szCs w:val="21"/>
              </w:rPr>
              <w:t>范围内最高建筑为厂区车间，高度约</w:t>
            </w:r>
            <w:r w:rsidRPr="002A0FA7">
              <w:rPr>
                <w:rFonts w:hint="eastAsia"/>
                <w:color w:val="000000" w:themeColor="text1"/>
                <w:kern w:val="0"/>
                <w:szCs w:val="21"/>
              </w:rPr>
              <w:t>8m</w:t>
            </w:r>
            <w:r w:rsidRPr="002A0FA7">
              <w:rPr>
                <w:rFonts w:hint="eastAsia"/>
                <w:color w:val="000000" w:themeColor="text1"/>
                <w:kern w:val="0"/>
                <w:szCs w:val="21"/>
              </w:rPr>
              <w:t>。《区域性大气污染物综合排放标准》（</w:t>
            </w:r>
            <w:r w:rsidRPr="002A0FA7">
              <w:rPr>
                <w:rFonts w:hint="eastAsia"/>
                <w:color w:val="000000" w:themeColor="text1"/>
                <w:kern w:val="0"/>
                <w:szCs w:val="21"/>
              </w:rPr>
              <w:t>DB37/2376-2019</w:t>
            </w:r>
            <w:r w:rsidRPr="002A0FA7">
              <w:rPr>
                <w:rFonts w:hint="eastAsia"/>
                <w:color w:val="000000" w:themeColor="text1"/>
                <w:kern w:val="0"/>
                <w:szCs w:val="21"/>
              </w:rPr>
              <w:t>）中排气筒高度不低于</w:t>
            </w:r>
            <w:r w:rsidRPr="002A0FA7">
              <w:rPr>
                <w:rFonts w:hint="eastAsia"/>
                <w:color w:val="000000" w:themeColor="text1"/>
                <w:kern w:val="0"/>
                <w:szCs w:val="21"/>
              </w:rPr>
              <w:t>15m</w:t>
            </w:r>
            <w:r w:rsidRPr="002A0FA7">
              <w:rPr>
                <w:rFonts w:hint="eastAsia"/>
                <w:color w:val="000000" w:themeColor="text1"/>
                <w:kern w:val="0"/>
                <w:szCs w:val="21"/>
              </w:rPr>
              <w:t>的要求。《挥发性有机物排放标准</w:t>
            </w:r>
            <w:r w:rsidRPr="002A0FA7">
              <w:rPr>
                <w:rFonts w:hint="eastAsia"/>
                <w:color w:val="000000" w:themeColor="text1"/>
                <w:kern w:val="0"/>
                <w:szCs w:val="21"/>
              </w:rPr>
              <w:t xml:space="preserve"> </w:t>
            </w:r>
            <w:r w:rsidRPr="002A0FA7">
              <w:rPr>
                <w:rFonts w:hint="eastAsia"/>
                <w:color w:val="000000" w:themeColor="text1"/>
                <w:kern w:val="0"/>
                <w:szCs w:val="21"/>
              </w:rPr>
              <w:t>第</w:t>
            </w:r>
            <w:r w:rsidRPr="002A0FA7">
              <w:rPr>
                <w:rFonts w:hint="eastAsia"/>
                <w:color w:val="000000" w:themeColor="text1"/>
                <w:kern w:val="0"/>
                <w:szCs w:val="21"/>
              </w:rPr>
              <w:t xml:space="preserve"> 1 </w:t>
            </w:r>
            <w:r w:rsidRPr="002A0FA7">
              <w:rPr>
                <w:rFonts w:hint="eastAsia"/>
                <w:color w:val="000000" w:themeColor="text1"/>
                <w:kern w:val="0"/>
                <w:szCs w:val="21"/>
              </w:rPr>
              <w:t>部分</w:t>
            </w:r>
            <w:r w:rsidRPr="002A0FA7">
              <w:rPr>
                <w:rFonts w:hint="eastAsia"/>
                <w:color w:val="000000" w:themeColor="text1"/>
                <w:kern w:val="0"/>
                <w:szCs w:val="21"/>
              </w:rPr>
              <w:t>:</w:t>
            </w:r>
            <w:r w:rsidRPr="002A0FA7">
              <w:rPr>
                <w:rFonts w:hint="eastAsia"/>
                <w:color w:val="000000" w:themeColor="text1"/>
                <w:kern w:val="0"/>
                <w:szCs w:val="21"/>
              </w:rPr>
              <w:t>汽车制造业》</w:t>
            </w:r>
            <w:r w:rsidRPr="002A0FA7">
              <w:rPr>
                <w:rFonts w:hint="eastAsia"/>
                <w:color w:val="000000" w:themeColor="text1"/>
                <w:kern w:val="0"/>
                <w:szCs w:val="21"/>
              </w:rPr>
              <w:t xml:space="preserve"> (DB37/2801.1-2016) </w:t>
            </w:r>
            <w:r w:rsidRPr="002A0FA7">
              <w:rPr>
                <w:rFonts w:hint="eastAsia"/>
                <w:color w:val="000000" w:themeColor="text1"/>
                <w:kern w:val="0"/>
                <w:szCs w:val="21"/>
              </w:rPr>
              <w:t>中“排气简的高度应不低于</w:t>
            </w:r>
            <w:r w:rsidRPr="002A0FA7">
              <w:rPr>
                <w:rFonts w:hint="eastAsia"/>
                <w:color w:val="000000" w:themeColor="text1"/>
                <w:kern w:val="0"/>
                <w:szCs w:val="21"/>
              </w:rPr>
              <w:t xml:space="preserve"> 15 m</w:t>
            </w:r>
            <w:r w:rsidRPr="002A0FA7">
              <w:rPr>
                <w:rFonts w:hint="eastAsia"/>
                <w:color w:val="000000" w:themeColor="text1"/>
                <w:kern w:val="0"/>
                <w:szCs w:val="21"/>
              </w:rPr>
              <w:t>”要求。满足上述要求，故</w:t>
            </w:r>
            <w:r w:rsidRPr="002A0FA7">
              <w:rPr>
                <w:rFonts w:hint="eastAsia"/>
                <w:color w:val="000000" w:themeColor="text1"/>
                <w:kern w:val="0"/>
                <w:szCs w:val="21"/>
              </w:rPr>
              <w:t xml:space="preserve"> DA006</w:t>
            </w:r>
            <w:r w:rsidRPr="002A0FA7">
              <w:rPr>
                <w:rFonts w:hint="eastAsia"/>
                <w:color w:val="000000" w:themeColor="text1"/>
                <w:kern w:val="0"/>
                <w:szCs w:val="21"/>
              </w:rPr>
              <w:t>排气简高度设置合理。</w:t>
            </w:r>
          </w:p>
          <w:p w:rsidR="00024C7D" w:rsidRPr="002A0FA7" w:rsidRDefault="000B66EC" w:rsidP="000B66EC">
            <w:pPr>
              <w:spacing w:line="360" w:lineRule="auto"/>
              <w:ind w:firstLineChars="200" w:firstLine="420"/>
              <w:rPr>
                <w:color w:val="000000" w:themeColor="text1"/>
                <w:kern w:val="0"/>
                <w:szCs w:val="21"/>
              </w:rPr>
            </w:pPr>
            <w:r w:rsidRPr="002A0FA7">
              <w:rPr>
                <w:rFonts w:hint="eastAsia"/>
                <w:color w:val="000000" w:themeColor="text1"/>
                <w:kern w:val="0"/>
                <w:szCs w:val="21"/>
              </w:rPr>
              <w:t>③根据《大气污染治理工程技术导则》</w:t>
            </w:r>
            <w:r w:rsidRPr="002A0FA7">
              <w:rPr>
                <w:rFonts w:hint="eastAsia"/>
                <w:color w:val="000000" w:themeColor="text1"/>
                <w:kern w:val="0"/>
                <w:szCs w:val="21"/>
              </w:rPr>
              <w:t xml:space="preserve"> (HJ 2000-2010) </w:t>
            </w:r>
            <w:r w:rsidRPr="002A0FA7">
              <w:rPr>
                <w:rFonts w:hint="eastAsia"/>
                <w:color w:val="000000" w:themeColor="text1"/>
                <w:kern w:val="0"/>
                <w:szCs w:val="21"/>
              </w:rPr>
              <w:t>：排气筒的出口直径应根据出口流速确定，流速宜取</w:t>
            </w:r>
            <w:r w:rsidRPr="002A0FA7">
              <w:rPr>
                <w:rFonts w:hint="eastAsia"/>
                <w:color w:val="000000" w:themeColor="text1"/>
                <w:kern w:val="0"/>
                <w:szCs w:val="21"/>
              </w:rPr>
              <w:t xml:space="preserve"> 15 m/s </w:t>
            </w:r>
            <w:r w:rsidRPr="002A0FA7">
              <w:rPr>
                <w:rFonts w:hint="eastAsia"/>
                <w:color w:val="000000" w:themeColor="text1"/>
                <w:kern w:val="0"/>
                <w:szCs w:val="21"/>
              </w:rPr>
              <w:t>左右，当烟气量较大时，可适当提高出口流速至</w:t>
            </w:r>
            <w:r w:rsidRPr="002A0FA7">
              <w:rPr>
                <w:rFonts w:hint="eastAsia"/>
                <w:color w:val="000000" w:themeColor="text1"/>
                <w:kern w:val="0"/>
                <w:szCs w:val="21"/>
              </w:rPr>
              <w:t>20-25m/s</w:t>
            </w:r>
            <w:r w:rsidRPr="002A0FA7">
              <w:rPr>
                <w:rFonts w:hint="eastAsia"/>
                <w:color w:val="000000" w:themeColor="text1"/>
                <w:kern w:val="0"/>
                <w:szCs w:val="21"/>
              </w:rPr>
              <w:t>。</w:t>
            </w:r>
            <w:r w:rsidRPr="002A0FA7">
              <w:rPr>
                <w:rFonts w:hint="eastAsia"/>
                <w:color w:val="000000" w:themeColor="text1"/>
                <w:kern w:val="0"/>
                <w:szCs w:val="21"/>
              </w:rPr>
              <w:t>DA005</w:t>
            </w:r>
            <w:r w:rsidRPr="002A0FA7">
              <w:rPr>
                <w:rFonts w:hint="eastAsia"/>
                <w:color w:val="000000" w:themeColor="text1"/>
                <w:kern w:val="0"/>
                <w:szCs w:val="21"/>
              </w:rPr>
              <w:t>、</w:t>
            </w:r>
            <w:r w:rsidRPr="002A0FA7">
              <w:rPr>
                <w:rFonts w:hint="eastAsia"/>
                <w:color w:val="000000" w:themeColor="text1"/>
                <w:kern w:val="0"/>
                <w:szCs w:val="21"/>
              </w:rPr>
              <w:t>DA006</w:t>
            </w:r>
            <w:r w:rsidRPr="002A0FA7">
              <w:rPr>
                <w:rFonts w:hint="eastAsia"/>
                <w:color w:val="000000" w:themeColor="text1"/>
                <w:kern w:val="0"/>
                <w:szCs w:val="21"/>
              </w:rPr>
              <w:t>排气筒直径分别为</w:t>
            </w:r>
            <w:r w:rsidRPr="002A0FA7">
              <w:rPr>
                <w:rFonts w:hint="eastAsia"/>
                <w:color w:val="000000" w:themeColor="text1"/>
                <w:kern w:val="0"/>
                <w:szCs w:val="21"/>
              </w:rPr>
              <w:t xml:space="preserve"> 0.5m</w:t>
            </w:r>
            <w:r w:rsidRPr="002A0FA7">
              <w:rPr>
                <w:rFonts w:hint="eastAsia"/>
                <w:color w:val="000000" w:themeColor="text1"/>
                <w:kern w:val="0"/>
                <w:szCs w:val="21"/>
              </w:rPr>
              <w:t>、</w:t>
            </w:r>
            <w:r w:rsidRPr="002A0FA7">
              <w:rPr>
                <w:rFonts w:hint="eastAsia"/>
                <w:color w:val="000000" w:themeColor="text1"/>
                <w:kern w:val="0"/>
                <w:szCs w:val="21"/>
              </w:rPr>
              <w:t>0.3m</w:t>
            </w:r>
            <w:r w:rsidRPr="002A0FA7">
              <w:rPr>
                <w:rFonts w:hint="eastAsia"/>
                <w:color w:val="000000" w:themeColor="text1"/>
                <w:kern w:val="0"/>
                <w:szCs w:val="21"/>
              </w:rPr>
              <w:t>，排气筒出口风速分别为</w:t>
            </w:r>
            <w:r w:rsidRPr="002A0FA7">
              <w:rPr>
                <w:rFonts w:hint="eastAsia"/>
                <w:color w:val="000000" w:themeColor="text1"/>
                <w:kern w:val="0"/>
                <w:szCs w:val="21"/>
              </w:rPr>
              <w:t>14.15m/s</w:t>
            </w:r>
            <w:r w:rsidRPr="002A0FA7">
              <w:rPr>
                <w:rFonts w:hint="eastAsia"/>
                <w:color w:val="000000" w:themeColor="text1"/>
                <w:kern w:val="0"/>
                <w:szCs w:val="21"/>
              </w:rPr>
              <w:t>、</w:t>
            </w:r>
            <w:r w:rsidRPr="002A0FA7">
              <w:rPr>
                <w:rFonts w:hint="eastAsia"/>
                <w:color w:val="000000" w:themeColor="text1"/>
                <w:kern w:val="0"/>
                <w:szCs w:val="21"/>
              </w:rPr>
              <w:t>19.66m/s</w:t>
            </w:r>
            <w:r w:rsidRPr="002A0FA7">
              <w:rPr>
                <w:rFonts w:hint="eastAsia"/>
                <w:color w:val="000000" w:themeColor="text1"/>
                <w:kern w:val="0"/>
                <w:szCs w:val="21"/>
              </w:rPr>
              <w:t>，可满足废气收集排放要求。</w:t>
            </w:r>
          </w:p>
          <w:p w:rsidR="00E01033" w:rsidRPr="002A0FA7" w:rsidRDefault="00DA1D08">
            <w:pPr>
              <w:spacing w:line="360" w:lineRule="auto"/>
              <w:ind w:firstLineChars="200" w:firstLine="422"/>
              <w:rPr>
                <w:b/>
                <w:color w:val="000000" w:themeColor="text1"/>
                <w:kern w:val="0"/>
                <w:szCs w:val="21"/>
              </w:rPr>
            </w:pPr>
            <w:r w:rsidRPr="002A0FA7">
              <w:rPr>
                <w:rFonts w:hint="eastAsia"/>
                <w:b/>
                <w:color w:val="000000" w:themeColor="text1"/>
                <w:kern w:val="0"/>
                <w:szCs w:val="21"/>
              </w:rPr>
              <w:t>（</w:t>
            </w:r>
            <w:r w:rsidR="00024C7D" w:rsidRPr="002A0FA7">
              <w:rPr>
                <w:b/>
                <w:color w:val="000000" w:themeColor="text1"/>
                <w:kern w:val="0"/>
                <w:szCs w:val="21"/>
              </w:rPr>
              <w:t>6</w:t>
            </w:r>
            <w:r w:rsidRPr="002A0FA7">
              <w:rPr>
                <w:rFonts w:hint="eastAsia"/>
                <w:b/>
                <w:color w:val="000000" w:themeColor="text1"/>
                <w:kern w:val="0"/>
                <w:szCs w:val="21"/>
              </w:rPr>
              <w:t>）监测计划</w:t>
            </w:r>
          </w:p>
          <w:p w:rsidR="00E01033" w:rsidRPr="002A0FA7" w:rsidRDefault="00DA1D08">
            <w:pPr>
              <w:spacing w:line="360" w:lineRule="auto"/>
              <w:ind w:firstLineChars="200" w:firstLine="420"/>
              <w:rPr>
                <w:color w:val="000000" w:themeColor="text1"/>
                <w:kern w:val="0"/>
                <w:szCs w:val="21"/>
              </w:rPr>
            </w:pPr>
            <w:r w:rsidRPr="002A0FA7">
              <w:rPr>
                <w:rFonts w:hint="eastAsia"/>
                <w:color w:val="000000" w:themeColor="text1"/>
                <w:kern w:val="0"/>
                <w:szCs w:val="21"/>
              </w:rPr>
              <w:t>废气</w:t>
            </w:r>
            <w:r w:rsidRPr="002A0FA7">
              <w:rPr>
                <w:color w:val="000000" w:themeColor="text1"/>
                <w:kern w:val="0"/>
                <w:szCs w:val="21"/>
              </w:rPr>
              <w:t>监测项目、监测点位的选取及监测频率等的确定均按照</w:t>
            </w:r>
            <w:r w:rsidRPr="002A0FA7">
              <w:rPr>
                <w:rFonts w:hint="eastAsia"/>
                <w:color w:val="000000" w:themeColor="text1"/>
                <w:kern w:val="0"/>
                <w:szCs w:val="21"/>
              </w:rPr>
              <w:t>《排污单位自行监测技术指南</w:t>
            </w:r>
            <w:r w:rsidRPr="002A0FA7">
              <w:rPr>
                <w:rFonts w:hint="eastAsia"/>
                <w:color w:val="000000" w:themeColor="text1"/>
                <w:kern w:val="0"/>
                <w:szCs w:val="21"/>
              </w:rPr>
              <w:t xml:space="preserve"> </w:t>
            </w:r>
            <w:r w:rsidRPr="002A0FA7">
              <w:rPr>
                <w:rFonts w:hint="eastAsia"/>
                <w:color w:val="000000" w:themeColor="text1"/>
                <w:kern w:val="0"/>
                <w:szCs w:val="21"/>
              </w:rPr>
              <w:t>涂装》（</w:t>
            </w:r>
            <w:r w:rsidRPr="002A0FA7">
              <w:rPr>
                <w:rFonts w:hint="eastAsia"/>
                <w:color w:val="000000" w:themeColor="text1"/>
                <w:kern w:val="0"/>
                <w:szCs w:val="21"/>
              </w:rPr>
              <w:t>HJ 1086-2020</w:t>
            </w:r>
            <w:r w:rsidRPr="002A0FA7">
              <w:rPr>
                <w:rFonts w:hint="eastAsia"/>
                <w:color w:val="000000" w:themeColor="text1"/>
                <w:kern w:val="0"/>
                <w:szCs w:val="21"/>
              </w:rPr>
              <w:t>）</w:t>
            </w:r>
            <w:r w:rsidRPr="002A0FA7">
              <w:rPr>
                <w:color w:val="000000" w:themeColor="text1"/>
                <w:kern w:val="0"/>
                <w:szCs w:val="21"/>
              </w:rPr>
              <w:t>中的要求</w:t>
            </w:r>
            <w:r w:rsidRPr="002A0FA7">
              <w:rPr>
                <w:rFonts w:hint="eastAsia"/>
                <w:color w:val="000000" w:themeColor="text1"/>
                <w:kern w:val="0"/>
                <w:szCs w:val="21"/>
              </w:rPr>
              <w:t>，检测点位图见附图</w:t>
            </w:r>
            <w:r w:rsidRPr="002A0FA7">
              <w:rPr>
                <w:color w:val="000000" w:themeColor="text1"/>
                <w:kern w:val="0"/>
                <w:szCs w:val="21"/>
              </w:rPr>
              <w:t>8</w:t>
            </w:r>
            <w:r w:rsidRPr="002A0FA7">
              <w:rPr>
                <w:color w:val="000000" w:themeColor="text1"/>
                <w:kern w:val="0"/>
                <w:szCs w:val="21"/>
              </w:rPr>
              <w:t>。</w:t>
            </w:r>
          </w:p>
          <w:p w:rsidR="00E01033" w:rsidRPr="002A0FA7" w:rsidRDefault="00DA1D08">
            <w:pPr>
              <w:spacing w:line="360" w:lineRule="auto"/>
              <w:ind w:firstLineChars="200" w:firstLine="420"/>
              <w:rPr>
                <w:color w:val="000000" w:themeColor="text1"/>
                <w:kern w:val="0"/>
                <w:szCs w:val="21"/>
              </w:rPr>
            </w:pPr>
            <w:r w:rsidRPr="002A0FA7">
              <w:rPr>
                <w:color w:val="000000" w:themeColor="text1"/>
                <w:kern w:val="0"/>
                <w:szCs w:val="21"/>
              </w:rPr>
              <w:t>监测计划见表</w:t>
            </w:r>
            <w:r w:rsidRPr="002A0FA7">
              <w:rPr>
                <w:color w:val="000000" w:themeColor="text1"/>
                <w:kern w:val="0"/>
                <w:szCs w:val="21"/>
              </w:rPr>
              <w:t>4-3</w:t>
            </w:r>
            <w:r w:rsidRPr="002A0FA7">
              <w:rPr>
                <w:color w:val="000000" w:themeColor="text1"/>
                <w:kern w:val="0"/>
                <w:szCs w:val="21"/>
              </w:rPr>
              <w:t>。</w:t>
            </w:r>
          </w:p>
          <w:p w:rsidR="00E01033" w:rsidRPr="002A0FA7" w:rsidRDefault="00DA1D08">
            <w:pPr>
              <w:autoSpaceDE w:val="0"/>
              <w:autoSpaceDN w:val="0"/>
              <w:adjustRightInd w:val="0"/>
              <w:spacing w:line="360" w:lineRule="auto"/>
              <w:ind w:firstLineChars="200" w:firstLine="422"/>
              <w:jc w:val="center"/>
              <w:rPr>
                <w:b/>
                <w:color w:val="000000" w:themeColor="text1"/>
                <w:szCs w:val="21"/>
              </w:rPr>
            </w:pPr>
            <w:r w:rsidRPr="002A0FA7">
              <w:rPr>
                <w:b/>
                <w:color w:val="000000" w:themeColor="text1"/>
                <w:szCs w:val="21"/>
              </w:rPr>
              <w:t>表</w:t>
            </w:r>
            <w:r w:rsidRPr="002A0FA7">
              <w:rPr>
                <w:b/>
                <w:color w:val="000000" w:themeColor="text1"/>
                <w:szCs w:val="21"/>
              </w:rPr>
              <w:t xml:space="preserve">4-3  </w:t>
            </w:r>
            <w:r w:rsidRPr="002A0FA7">
              <w:rPr>
                <w:b/>
                <w:color w:val="000000" w:themeColor="text1"/>
                <w:szCs w:val="21"/>
              </w:rPr>
              <w:t>污染源监测计划一览表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9"/>
              <w:gridCol w:w="2464"/>
              <w:gridCol w:w="2461"/>
              <w:gridCol w:w="2270"/>
            </w:tblGrid>
            <w:tr w:rsidR="002A0FA7" w:rsidRPr="002A0FA7">
              <w:trPr>
                <w:cantSplit/>
                <w:trHeight w:val="193"/>
                <w:jc w:val="center"/>
              </w:trPr>
              <w:tc>
                <w:tcPr>
                  <w:tcW w:w="1029" w:type="dxa"/>
                  <w:vAlign w:val="center"/>
                </w:tcPr>
                <w:p w:rsidR="00E01033" w:rsidRPr="002A0FA7" w:rsidRDefault="00DA1D08">
                  <w:pPr>
                    <w:spacing w:line="280" w:lineRule="exact"/>
                    <w:jc w:val="center"/>
                    <w:rPr>
                      <w:b/>
                      <w:color w:val="000000" w:themeColor="text1"/>
                      <w:szCs w:val="21"/>
                    </w:rPr>
                  </w:pPr>
                  <w:r w:rsidRPr="002A0FA7">
                    <w:rPr>
                      <w:b/>
                      <w:color w:val="000000" w:themeColor="text1"/>
                      <w:szCs w:val="21"/>
                    </w:rPr>
                    <w:t>项目</w:t>
                  </w:r>
                </w:p>
              </w:tc>
              <w:tc>
                <w:tcPr>
                  <w:tcW w:w="2464" w:type="dxa"/>
                  <w:vAlign w:val="center"/>
                </w:tcPr>
                <w:p w:rsidR="00E01033" w:rsidRPr="002A0FA7" w:rsidRDefault="00DA1D08">
                  <w:pPr>
                    <w:spacing w:line="280" w:lineRule="exact"/>
                    <w:jc w:val="center"/>
                    <w:rPr>
                      <w:b/>
                      <w:color w:val="000000" w:themeColor="text1"/>
                      <w:szCs w:val="21"/>
                    </w:rPr>
                  </w:pPr>
                  <w:r w:rsidRPr="002A0FA7">
                    <w:rPr>
                      <w:b/>
                      <w:color w:val="000000" w:themeColor="text1"/>
                      <w:szCs w:val="21"/>
                    </w:rPr>
                    <w:t>监测位置</w:t>
                  </w:r>
                </w:p>
              </w:tc>
              <w:tc>
                <w:tcPr>
                  <w:tcW w:w="2461" w:type="dxa"/>
                  <w:vAlign w:val="center"/>
                </w:tcPr>
                <w:p w:rsidR="00E01033" w:rsidRPr="002A0FA7" w:rsidRDefault="00DA1D08">
                  <w:pPr>
                    <w:spacing w:line="280" w:lineRule="exact"/>
                    <w:jc w:val="center"/>
                    <w:rPr>
                      <w:b/>
                      <w:color w:val="000000" w:themeColor="text1"/>
                      <w:szCs w:val="21"/>
                    </w:rPr>
                  </w:pPr>
                  <w:r w:rsidRPr="002A0FA7">
                    <w:rPr>
                      <w:b/>
                      <w:color w:val="000000" w:themeColor="text1"/>
                      <w:szCs w:val="21"/>
                    </w:rPr>
                    <w:t>监测因子</w:t>
                  </w:r>
                </w:p>
              </w:tc>
              <w:tc>
                <w:tcPr>
                  <w:tcW w:w="2270" w:type="dxa"/>
                  <w:vAlign w:val="center"/>
                </w:tcPr>
                <w:p w:rsidR="00E01033" w:rsidRPr="002A0FA7" w:rsidRDefault="00DA1D08">
                  <w:pPr>
                    <w:spacing w:line="280" w:lineRule="exact"/>
                    <w:jc w:val="center"/>
                    <w:rPr>
                      <w:b/>
                      <w:color w:val="000000" w:themeColor="text1"/>
                      <w:szCs w:val="21"/>
                    </w:rPr>
                  </w:pPr>
                  <w:r w:rsidRPr="002A0FA7">
                    <w:rPr>
                      <w:b/>
                      <w:color w:val="000000" w:themeColor="text1"/>
                      <w:szCs w:val="21"/>
                    </w:rPr>
                    <w:t>监测频率</w:t>
                  </w:r>
                </w:p>
              </w:tc>
            </w:tr>
            <w:tr w:rsidR="002A0FA7" w:rsidRPr="002A0FA7">
              <w:trPr>
                <w:cantSplit/>
                <w:trHeight w:val="262"/>
                <w:jc w:val="center"/>
              </w:trPr>
              <w:tc>
                <w:tcPr>
                  <w:tcW w:w="1029" w:type="dxa"/>
                  <w:vMerge w:val="restart"/>
                  <w:vAlign w:val="center"/>
                </w:tcPr>
                <w:p w:rsidR="00E01033" w:rsidRPr="002A0FA7" w:rsidRDefault="00DA1D08">
                  <w:pPr>
                    <w:spacing w:line="280" w:lineRule="exact"/>
                    <w:jc w:val="center"/>
                    <w:rPr>
                      <w:color w:val="000000" w:themeColor="text1"/>
                      <w:szCs w:val="21"/>
                    </w:rPr>
                  </w:pPr>
                  <w:r w:rsidRPr="002A0FA7">
                    <w:rPr>
                      <w:color w:val="000000" w:themeColor="text1"/>
                      <w:szCs w:val="21"/>
                    </w:rPr>
                    <w:t>废气</w:t>
                  </w:r>
                </w:p>
              </w:tc>
              <w:tc>
                <w:tcPr>
                  <w:tcW w:w="2464" w:type="dxa"/>
                  <w:vAlign w:val="center"/>
                </w:tcPr>
                <w:p w:rsidR="00E01033" w:rsidRPr="002A0FA7" w:rsidRDefault="00DA1D08">
                  <w:pPr>
                    <w:spacing w:line="280" w:lineRule="exact"/>
                    <w:jc w:val="center"/>
                    <w:rPr>
                      <w:color w:val="000000" w:themeColor="text1"/>
                      <w:szCs w:val="21"/>
                    </w:rPr>
                  </w:pPr>
                  <w:r w:rsidRPr="002A0FA7">
                    <w:rPr>
                      <w:rFonts w:hint="eastAsia"/>
                      <w:color w:val="000000" w:themeColor="text1"/>
                      <w:szCs w:val="21"/>
                    </w:rPr>
                    <w:t>喷塑废气排气筒（</w:t>
                  </w:r>
                  <w:r w:rsidRPr="002A0FA7">
                    <w:rPr>
                      <w:rFonts w:hint="eastAsia"/>
                      <w:color w:val="000000" w:themeColor="text1"/>
                      <w:szCs w:val="21"/>
                    </w:rPr>
                    <w:t>DA00</w:t>
                  </w:r>
                  <w:r w:rsidRPr="002A0FA7">
                    <w:rPr>
                      <w:color w:val="000000" w:themeColor="text1"/>
                      <w:szCs w:val="21"/>
                    </w:rPr>
                    <w:t>5</w:t>
                  </w:r>
                  <w:r w:rsidRPr="002A0FA7">
                    <w:rPr>
                      <w:rFonts w:hint="eastAsia"/>
                      <w:color w:val="000000" w:themeColor="text1"/>
                      <w:szCs w:val="21"/>
                    </w:rPr>
                    <w:t>）</w:t>
                  </w:r>
                </w:p>
              </w:tc>
              <w:tc>
                <w:tcPr>
                  <w:tcW w:w="2461" w:type="dxa"/>
                  <w:vAlign w:val="center"/>
                </w:tcPr>
                <w:p w:rsidR="00E01033" w:rsidRPr="002A0FA7" w:rsidRDefault="00DA1D08">
                  <w:pPr>
                    <w:spacing w:line="280" w:lineRule="exact"/>
                    <w:jc w:val="center"/>
                    <w:rPr>
                      <w:bCs/>
                      <w:color w:val="000000" w:themeColor="text1"/>
                      <w:szCs w:val="21"/>
                    </w:rPr>
                  </w:pPr>
                  <w:r w:rsidRPr="002A0FA7">
                    <w:rPr>
                      <w:rFonts w:hint="eastAsia"/>
                      <w:bCs/>
                      <w:color w:val="000000" w:themeColor="text1"/>
                      <w:szCs w:val="21"/>
                    </w:rPr>
                    <w:t>颗粒物</w:t>
                  </w:r>
                </w:p>
              </w:tc>
              <w:tc>
                <w:tcPr>
                  <w:tcW w:w="2270" w:type="dxa"/>
                  <w:vAlign w:val="center"/>
                </w:tcPr>
                <w:p w:rsidR="00E01033" w:rsidRPr="002A0FA7" w:rsidRDefault="00DA1D08">
                  <w:pPr>
                    <w:jc w:val="center"/>
                    <w:rPr>
                      <w:color w:val="000000" w:themeColor="text1"/>
                    </w:rPr>
                  </w:pPr>
                  <w:r w:rsidRPr="002A0FA7">
                    <w:rPr>
                      <w:rFonts w:hint="eastAsia"/>
                      <w:bCs/>
                      <w:color w:val="000000" w:themeColor="text1"/>
                      <w:szCs w:val="21"/>
                    </w:rPr>
                    <w:t>半年一次</w:t>
                  </w:r>
                </w:p>
              </w:tc>
            </w:tr>
            <w:tr w:rsidR="002A0FA7" w:rsidRPr="002A0FA7">
              <w:trPr>
                <w:cantSplit/>
                <w:trHeight w:val="262"/>
                <w:jc w:val="center"/>
              </w:trPr>
              <w:tc>
                <w:tcPr>
                  <w:tcW w:w="1029" w:type="dxa"/>
                  <w:vMerge/>
                  <w:vAlign w:val="center"/>
                </w:tcPr>
                <w:p w:rsidR="00E01033" w:rsidRPr="002A0FA7" w:rsidRDefault="00E01033">
                  <w:pPr>
                    <w:spacing w:line="280" w:lineRule="exact"/>
                    <w:jc w:val="center"/>
                    <w:rPr>
                      <w:color w:val="000000" w:themeColor="text1"/>
                      <w:szCs w:val="21"/>
                    </w:rPr>
                  </w:pPr>
                </w:p>
              </w:tc>
              <w:tc>
                <w:tcPr>
                  <w:tcW w:w="2464" w:type="dxa"/>
                  <w:vAlign w:val="center"/>
                </w:tcPr>
                <w:p w:rsidR="00E01033" w:rsidRPr="002A0FA7" w:rsidRDefault="00DA1D08">
                  <w:pPr>
                    <w:spacing w:line="280" w:lineRule="exact"/>
                    <w:jc w:val="center"/>
                    <w:rPr>
                      <w:color w:val="000000" w:themeColor="text1"/>
                      <w:szCs w:val="21"/>
                    </w:rPr>
                  </w:pPr>
                  <w:r w:rsidRPr="002A0FA7">
                    <w:rPr>
                      <w:rFonts w:hint="eastAsia"/>
                      <w:color w:val="000000" w:themeColor="text1"/>
                      <w:szCs w:val="21"/>
                    </w:rPr>
                    <w:t>固化、固化液化气加热废气排气筒（</w:t>
                  </w:r>
                  <w:r w:rsidRPr="002A0FA7">
                    <w:rPr>
                      <w:rFonts w:hint="eastAsia"/>
                      <w:color w:val="000000" w:themeColor="text1"/>
                      <w:szCs w:val="21"/>
                    </w:rPr>
                    <w:t>DA00</w:t>
                  </w:r>
                  <w:r w:rsidRPr="002A0FA7">
                    <w:rPr>
                      <w:color w:val="000000" w:themeColor="text1"/>
                      <w:szCs w:val="21"/>
                    </w:rPr>
                    <w:t>6</w:t>
                  </w:r>
                  <w:r w:rsidRPr="002A0FA7">
                    <w:rPr>
                      <w:rFonts w:hint="eastAsia"/>
                      <w:color w:val="000000" w:themeColor="text1"/>
                      <w:szCs w:val="21"/>
                    </w:rPr>
                    <w:t>）</w:t>
                  </w:r>
                </w:p>
              </w:tc>
              <w:tc>
                <w:tcPr>
                  <w:tcW w:w="2461" w:type="dxa"/>
                  <w:vAlign w:val="center"/>
                </w:tcPr>
                <w:p w:rsidR="00E01033" w:rsidRPr="002A0FA7" w:rsidRDefault="00DA1D08">
                  <w:pPr>
                    <w:spacing w:line="280" w:lineRule="exact"/>
                    <w:jc w:val="center"/>
                    <w:rPr>
                      <w:bCs/>
                      <w:color w:val="000000" w:themeColor="text1"/>
                      <w:szCs w:val="21"/>
                    </w:rPr>
                  </w:pPr>
                  <w:r w:rsidRPr="002A0FA7">
                    <w:rPr>
                      <w:rFonts w:hint="eastAsia"/>
                      <w:bCs/>
                      <w:color w:val="000000" w:themeColor="text1"/>
                      <w:szCs w:val="21"/>
                    </w:rPr>
                    <w:t>颗粒物、</w:t>
                  </w:r>
                  <w:r w:rsidRPr="002A0FA7">
                    <w:rPr>
                      <w:bCs/>
                      <w:color w:val="000000" w:themeColor="text1"/>
                      <w:szCs w:val="21"/>
                    </w:rPr>
                    <w:t>VOC</w:t>
                  </w:r>
                  <w:r w:rsidRPr="002A0FA7">
                    <w:rPr>
                      <w:rFonts w:hint="eastAsia"/>
                      <w:bCs/>
                      <w:color w:val="000000" w:themeColor="text1"/>
                      <w:szCs w:val="21"/>
                    </w:rPr>
                    <w:t>s</w:t>
                  </w:r>
                  <w:r w:rsidRPr="002A0FA7">
                    <w:rPr>
                      <w:rFonts w:hint="eastAsia"/>
                      <w:bCs/>
                      <w:color w:val="000000" w:themeColor="text1"/>
                      <w:szCs w:val="21"/>
                    </w:rPr>
                    <w:t>、二氧化硫、氮氧化物</w:t>
                  </w:r>
                </w:p>
              </w:tc>
              <w:tc>
                <w:tcPr>
                  <w:tcW w:w="2270" w:type="dxa"/>
                  <w:vAlign w:val="center"/>
                </w:tcPr>
                <w:p w:rsidR="00E01033" w:rsidRPr="002A0FA7" w:rsidRDefault="00DA1D08">
                  <w:pPr>
                    <w:jc w:val="center"/>
                    <w:rPr>
                      <w:color w:val="000000" w:themeColor="text1"/>
                    </w:rPr>
                  </w:pPr>
                  <w:r w:rsidRPr="002A0FA7">
                    <w:rPr>
                      <w:rFonts w:hint="eastAsia"/>
                      <w:bCs/>
                      <w:color w:val="000000" w:themeColor="text1"/>
                      <w:szCs w:val="21"/>
                    </w:rPr>
                    <w:t>半年一次</w:t>
                  </w:r>
                </w:p>
              </w:tc>
            </w:tr>
            <w:tr w:rsidR="002A0FA7" w:rsidRPr="002A0FA7">
              <w:trPr>
                <w:cantSplit/>
                <w:trHeight w:val="344"/>
                <w:jc w:val="center"/>
              </w:trPr>
              <w:tc>
                <w:tcPr>
                  <w:tcW w:w="1029" w:type="dxa"/>
                  <w:vMerge/>
                  <w:vAlign w:val="center"/>
                </w:tcPr>
                <w:p w:rsidR="00E01033" w:rsidRPr="002A0FA7" w:rsidRDefault="00E01033">
                  <w:pPr>
                    <w:spacing w:line="280" w:lineRule="exact"/>
                    <w:jc w:val="center"/>
                    <w:rPr>
                      <w:color w:val="000000" w:themeColor="text1"/>
                      <w:szCs w:val="21"/>
                    </w:rPr>
                  </w:pPr>
                </w:p>
              </w:tc>
              <w:tc>
                <w:tcPr>
                  <w:tcW w:w="2464" w:type="dxa"/>
                  <w:vAlign w:val="center"/>
                </w:tcPr>
                <w:p w:rsidR="00E01033" w:rsidRPr="002A0FA7" w:rsidRDefault="00DA1D08">
                  <w:pPr>
                    <w:spacing w:line="280" w:lineRule="exact"/>
                    <w:jc w:val="center"/>
                    <w:rPr>
                      <w:color w:val="000000" w:themeColor="text1"/>
                      <w:szCs w:val="21"/>
                    </w:rPr>
                  </w:pPr>
                  <w:r w:rsidRPr="002A0FA7">
                    <w:rPr>
                      <w:rFonts w:hint="eastAsia"/>
                      <w:color w:val="000000" w:themeColor="text1"/>
                      <w:szCs w:val="21"/>
                    </w:rPr>
                    <w:t>厂</w:t>
                  </w:r>
                  <w:r w:rsidRPr="002A0FA7">
                    <w:rPr>
                      <w:color w:val="000000" w:themeColor="text1"/>
                      <w:szCs w:val="21"/>
                    </w:rPr>
                    <w:t>区上风向设</w:t>
                  </w:r>
                  <w:r w:rsidRPr="002A0FA7">
                    <w:rPr>
                      <w:color w:val="000000" w:themeColor="text1"/>
                      <w:szCs w:val="21"/>
                    </w:rPr>
                    <w:t>1</w:t>
                  </w:r>
                  <w:r w:rsidRPr="002A0FA7">
                    <w:rPr>
                      <w:color w:val="000000" w:themeColor="text1"/>
                      <w:szCs w:val="21"/>
                    </w:rPr>
                    <w:t>个参照点，下风向设</w:t>
                  </w:r>
                  <w:r w:rsidRPr="002A0FA7">
                    <w:rPr>
                      <w:color w:val="000000" w:themeColor="text1"/>
                      <w:szCs w:val="21"/>
                    </w:rPr>
                    <w:t>3</w:t>
                  </w:r>
                  <w:r w:rsidRPr="002A0FA7">
                    <w:rPr>
                      <w:color w:val="000000" w:themeColor="text1"/>
                      <w:szCs w:val="21"/>
                    </w:rPr>
                    <w:t>个监控点</w:t>
                  </w:r>
                </w:p>
              </w:tc>
              <w:tc>
                <w:tcPr>
                  <w:tcW w:w="2461" w:type="dxa"/>
                  <w:vAlign w:val="center"/>
                </w:tcPr>
                <w:p w:rsidR="00E01033" w:rsidRPr="002A0FA7" w:rsidRDefault="00DA1D08">
                  <w:pPr>
                    <w:spacing w:line="280" w:lineRule="exact"/>
                    <w:jc w:val="center"/>
                    <w:rPr>
                      <w:color w:val="000000" w:themeColor="text1"/>
                      <w:szCs w:val="21"/>
                    </w:rPr>
                  </w:pPr>
                  <w:r w:rsidRPr="002A0FA7">
                    <w:rPr>
                      <w:rFonts w:hint="eastAsia"/>
                      <w:bCs/>
                      <w:color w:val="000000" w:themeColor="text1"/>
                      <w:szCs w:val="21"/>
                    </w:rPr>
                    <w:t>颗粒物、</w:t>
                  </w:r>
                  <w:r w:rsidRPr="002A0FA7">
                    <w:rPr>
                      <w:bCs/>
                      <w:color w:val="000000" w:themeColor="text1"/>
                      <w:szCs w:val="21"/>
                    </w:rPr>
                    <w:t>VOC</w:t>
                  </w:r>
                  <w:r w:rsidRPr="002A0FA7">
                    <w:rPr>
                      <w:rFonts w:hint="eastAsia"/>
                      <w:bCs/>
                      <w:color w:val="000000" w:themeColor="text1"/>
                      <w:szCs w:val="21"/>
                    </w:rPr>
                    <w:t>s</w:t>
                  </w:r>
                </w:p>
              </w:tc>
              <w:tc>
                <w:tcPr>
                  <w:tcW w:w="2270" w:type="dxa"/>
                  <w:vAlign w:val="center"/>
                </w:tcPr>
                <w:p w:rsidR="00E01033" w:rsidRPr="002A0FA7" w:rsidRDefault="00DA1D08">
                  <w:pPr>
                    <w:spacing w:line="280" w:lineRule="exact"/>
                    <w:jc w:val="center"/>
                    <w:rPr>
                      <w:color w:val="000000" w:themeColor="text1"/>
                      <w:szCs w:val="21"/>
                    </w:rPr>
                  </w:pPr>
                  <w:r w:rsidRPr="002A0FA7">
                    <w:rPr>
                      <w:rFonts w:hint="eastAsia"/>
                      <w:bCs/>
                      <w:color w:val="000000" w:themeColor="text1"/>
                      <w:szCs w:val="21"/>
                    </w:rPr>
                    <w:t>半年一次</w:t>
                  </w:r>
                </w:p>
              </w:tc>
            </w:tr>
          </w:tbl>
          <w:p w:rsidR="00E01033" w:rsidRPr="002A0FA7" w:rsidRDefault="00DA1D08">
            <w:pPr>
              <w:spacing w:line="360" w:lineRule="auto"/>
              <w:ind w:firstLineChars="200" w:firstLine="422"/>
              <w:rPr>
                <w:b/>
                <w:bCs/>
                <w:color w:val="000000" w:themeColor="text1"/>
                <w:kern w:val="0"/>
                <w:szCs w:val="21"/>
              </w:rPr>
            </w:pPr>
            <w:r w:rsidRPr="002A0FA7">
              <w:rPr>
                <w:b/>
                <w:bCs/>
                <w:color w:val="000000" w:themeColor="text1"/>
                <w:kern w:val="0"/>
                <w:szCs w:val="21"/>
              </w:rPr>
              <w:t>2</w:t>
            </w:r>
            <w:r w:rsidRPr="002A0FA7">
              <w:rPr>
                <w:b/>
                <w:bCs/>
                <w:color w:val="000000" w:themeColor="text1"/>
                <w:kern w:val="0"/>
                <w:szCs w:val="21"/>
              </w:rPr>
              <w:t>、地表水环境影响分析</w:t>
            </w:r>
          </w:p>
          <w:p w:rsidR="00E01033" w:rsidRPr="002A0FA7" w:rsidRDefault="00DA1D08">
            <w:pPr>
              <w:tabs>
                <w:tab w:val="left" w:pos="0"/>
              </w:tabs>
              <w:snapToGrid w:val="0"/>
              <w:spacing w:line="360" w:lineRule="auto"/>
              <w:ind w:firstLineChars="200" w:firstLine="420"/>
              <w:rPr>
                <w:color w:val="000000" w:themeColor="text1"/>
                <w:szCs w:val="21"/>
              </w:rPr>
            </w:pPr>
            <w:r w:rsidRPr="002A0FA7">
              <w:rPr>
                <w:color w:val="000000" w:themeColor="text1"/>
                <w:szCs w:val="21"/>
              </w:rPr>
              <w:t>本项目不新增员工，不新增生活污水及生产废水。</w:t>
            </w:r>
          </w:p>
          <w:p w:rsidR="00E01033" w:rsidRPr="002A0FA7" w:rsidRDefault="00DA1D08">
            <w:pPr>
              <w:spacing w:line="360" w:lineRule="auto"/>
              <w:ind w:firstLine="420"/>
              <w:rPr>
                <w:rFonts w:cs="Calibri"/>
                <w:color w:val="000000" w:themeColor="text1"/>
                <w:kern w:val="0"/>
                <w:szCs w:val="21"/>
              </w:rPr>
            </w:pPr>
            <w:r w:rsidRPr="002A0FA7">
              <w:rPr>
                <w:rFonts w:cs="Calibri"/>
                <w:color w:val="000000" w:themeColor="text1"/>
                <w:kern w:val="0"/>
                <w:szCs w:val="21"/>
              </w:rPr>
              <w:t>本项目无废水外排，不涉及地表水环境风险，项目对地表水环境影响较</w:t>
            </w:r>
            <w:r w:rsidRPr="002A0FA7">
              <w:rPr>
                <w:rFonts w:cs="Calibri"/>
                <w:color w:val="000000" w:themeColor="text1"/>
                <w:szCs w:val="21"/>
              </w:rPr>
              <w:t>小</w:t>
            </w:r>
            <w:r w:rsidRPr="002A0FA7">
              <w:rPr>
                <w:rFonts w:cs="Calibri"/>
                <w:color w:val="000000" w:themeColor="text1"/>
                <w:kern w:val="0"/>
                <w:szCs w:val="21"/>
              </w:rPr>
              <w:t>。</w:t>
            </w:r>
          </w:p>
          <w:p w:rsidR="00E01033" w:rsidRPr="002A0FA7" w:rsidRDefault="00DA1D08">
            <w:pPr>
              <w:spacing w:line="360" w:lineRule="auto"/>
              <w:ind w:firstLineChars="200" w:firstLine="422"/>
              <w:rPr>
                <w:b/>
                <w:iCs/>
                <w:color w:val="000000" w:themeColor="text1"/>
                <w:szCs w:val="21"/>
              </w:rPr>
            </w:pPr>
            <w:r w:rsidRPr="002A0FA7">
              <w:rPr>
                <w:rFonts w:hint="eastAsia"/>
                <w:b/>
                <w:iCs/>
                <w:color w:val="000000" w:themeColor="text1"/>
                <w:szCs w:val="21"/>
              </w:rPr>
              <w:t>3</w:t>
            </w:r>
            <w:r w:rsidRPr="002A0FA7">
              <w:rPr>
                <w:rFonts w:hint="eastAsia"/>
                <w:b/>
                <w:iCs/>
                <w:color w:val="000000" w:themeColor="text1"/>
                <w:szCs w:val="21"/>
              </w:rPr>
              <w:t>、</w:t>
            </w:r>
            <w:r w:rsidRPr="002A0FA7">
              <w:rPr>
                <w:b/>
                <w:iCs/>
                <w:color w:val="000000" w:themeColor="text1"/>
                <w:szCs w:val="21"/>
              </w:rPr>
              <w:t>噪声影响分析：</w:t>
            </w:r>
          </w:p>
          <w:p w:rsidR="00E01033" w:rsidRPr="002A0FA7" w:rsidRDefault="00DA1D08">
            <w:pPr>
              <w:spacing w:line="360" w:lineRule="auto"/>
              <w:ind w:firstLineChars="200" w:firstLine="420"/>
              <w:rPr>
                <w:color w:val="000000" w:themeColor="text1"/>
                <w:szCs w:val="21"/>
              </w:rPr>
            </w:pPr>
            <w:r w:rsidRPr="002A0FA7">
              <w:rPr>
                <w:color w:val="000000" w:themeColor="text1"/>
              </w:rPr>
              <w:t>项目营运过程中噪声源主要为生产车间内的</w:t>
            </w:r>
            <w:r w:rsidRPr="002A0FA7">
              <w:rPr>
                <w:rFonts w:hint="eastAsia"/>
                <w:color w:val="000000" w:themeColor="text1"/>
              </w:rPr>
              <w:t>喷塑机、风机</w:t>
            </w:r>
            <w:r w:rsidRPr="002A0FA7">
              <w:rPr>
                <w:color w:val="000000" w:themeColor="text1"/>
              </w:rPr>
              <w:t>等</w:t>
            </w:r>
            <w:r w:rsidRPr="002A0FA7">
              <w:rPr>
                <w:rFonts w:hint="eastAsia"/>
                <w:color w:val="000000" w:themeColor="text1"/>
              </w:rPr>
              <w:t>设施</w:t>
            </w:r>
            <w:r w:rsidRPr="002A0FA7">
              <w:rPr>
                <w:color w:val="000000" w:themeColor="text1"/>
              </w:rPr>
              <w:t>，</w:t>
            </w:r>
            <w:r w:rsidRPr="002A0FA7">
              <w:rPr>
                <w:rFonts w:hint="eastAsia"/>
                <w:color w:val="000000" w:themeColor="text1"/>
              </w:rPr>
              <w:t>喷塑机</w:t>
            </w:r>
            <w:r w:rsidRPr="002A0FA7">
              <w:rPr>
                <w:color w:val="000000" w:themeColor="text1"/>
              </w:rPr>
              <w:t>单台</w:t>
            </w:r>
            <w:r w:rsidRPr="002A0FA7">
              <w:rPr>
                <w:rFonts w:hint="eastAsia"/>
                <w:color w:val="000000" w:themeColor="text1"/>
              </w:rPr>
              <w:t>设施</w:t>
            </w:r>
            <w:r w:rsidRPr="002A0FA7">
              <w:rPr>
                <w:color w:val="000000" w:themeColor="text1"/>
              </w:rPr>
              <w:t>的噪声值为</w:t>
            </w:r>
            <w:r w:rsidRPr="002A0FA7">
              <w:rPr>
                <w:color w:val="000000" w:themeColor="text1"/>
              </w:rPr>
              <w:t>70~90dB</w:t>
            </w:r>
            <w:r w:rsidRPr="002A0FA7">
              <w:rPr>
                <w:rFonts w:ascii="宋体" w:hAnsi="宋体"/>
                <w:color w:val="000000" w:themeColor="text1"/>
              </w:rPr>
              <w:t>（</w:t>
            </w:r>
            <w:r w:rsidRPr="002A0FA7">
              <w:rPr>
                <w:color w:val="000000" w:themeColor="text1"/>
              </w:rPr>
              <w:t>A</w:t>
            </w:r>
            <w:r w:rsidRPr="002A0FA7">
              <w:rPr>
                <w:rFonts w:ascii="宋体" w:hAnsi="宋体"/>
                <w:color w:val="000000" w:themeColor="text1"/>
              </w:rPr>
              <w:t>）</w:t>
            </w:r>
            <w:r w:rsidRPr="002A0FA7">
              <w:rPr>
                <w:rFonts w:ascii="宋体" w:hAnsi="宋体" w:hint="eastAsia"/>
                <w:color w:val="000000" w:themeColor="text1"/>
              </w:rPr>
              <w:t>，风机</w:t>
            </w:r>
            <w:r w:rsidRPr="002A0FA7">
              <w:rPr>
                <w:color w:val="000000" w:themeColor="text1"/>
              </w:rPr>
              <w:t>单台</w:t>
            </w:r>
            <w:r w:rsidRPr="002A0FA7">
              <w:rPr>
                <w:rFonts w:hint="eastAsia"/>
                <w:color w:val="000000" w:themeColor="text1"/>
              </w:rPr>
              <w:t>设施</w:t>
            </w:r>
            <w:r w:rsidRPr="002A0FA7">
              <w:rPr>
                <w:color w:val="000000" w:themeColor="text1"/>
              </w:rPr>
              <w:t>的噪声值为</w:t>
            </w:r>
            <w:r w:rsidRPr="002A0FA7">
              <w:rPr>
                <w:color w:val="000000" w:themeColor="text1"/>
              </w:rPr>
              <w:t>7</w:t>
            </w:r>
            <w:r w:rsidRPr="002A0FA7">
              <w:rPr>
                <w:rFonts w:hint="eastAsia"/>
                <w:color w:val="000000" w:themeColor="text1"/>
              </w:rPr>
              <w:t>5</w:t>
            </w:r>
            <w:r w:rsidRPr="002A0FA7">
              <w:rPr>
                <w:color w:val="000000" w:themeColor="text1"/>
              </w:rPr>
              <w:t>~90dB</w:t>
            </w:r>
            <w:r w:rsidRPr="002A0FA7">
              <w:rPr>
                <w:rFonts w:ascii="宋体" w:hAnsi="宋体"/>
                <w:color w:val="000000" w:themeColor="text1"/>
              </w:rPr>
              <w:t>（</w:t>
            </w:r>
            <w:r w:rsidRPr="002A0FA7">
              <w:rPr>
                <w:color w:val="000000" w:themeColor="text1"/>
              </w:rPr>
              <w:t>A</w:t>
            </w:r>
            <w:r w:rsidRPr="002A0FA7">
              <w:rPr>
                <w:rFonts w:ascii="宋体" w:hAnsi="宋体"/>
                <w:color w:val="000000" w:themeColor="text1"/>
              </w:rPr>
              <w:t>）</w:t>
            </w:r>
            <w:r w:rsidRPr="002A0FA7">
              <w:rPr>
                <w:color w:val="000000" w:themeColor="text1"/>
                <w:szCs w:val="21"/>
              </w:rPr>
              <w:t>。设备噪声源及治理措施</w:t>
            </w:r>
            <w:r w:rsidRPr="002A0FA7">
              <w:rPr>
                <w:color w:val="000000" w:themeColor="text1"/>
                <w:szCs w:val="21"/>
              </w:rPr>
              <w:lastRenderedPageBreak/>
              <w:t>见下表：</w:t>
            </w:r>
          </w:p>
          <w:p w:rsidR="00E01033" w:rsidRPr="002A0FA7" w:rsidRDefault="00DA1D08">
            <w:pPr>
              <w:adjustRightInd w:val="0"/>
              <w:snapToGrid w:val="0"/>
              <w:spacing w:line="360" w:lineRule="auto"/>
              <w:ind w:firstLineChars="200" w:firstLine="422"/>
              <w:jc w:val="center"/>
              <w:rPr>
                <w:b/>
                <w:bCs/>
                <w:color w:val="000000" w:themeColor="text1"/>
                <w:szCs w:val="21"/>
              </w:rPr>
            </w:pPr>
            <w:r w:rsidRPr="002A0FA7">
              <w:rPr>
                <w:b/>
                <w:bCs/>
                <w:color w:val="000000" w:themeColor="text1"/>
                <w:szCs w:val="21"/>
              </w:rPr>
              <w:t>表</w:t>
            </w:r>
            <w:r w:rsidRPr="002A0FA7">
              <w:rPr>
                <w:b/>
                <w:bCs/>
                <w:color w:val="000000" w:themeColor="text1"/>
                <w:szCs w:val="21"/>
              </w:rPr>
              <w:t>4-4</w:t>
            </w:r>
            <w:r w:rsidRPr="002A0FA7">
              <w:rPr>
                <w:b/>
                <w:bCs/>
                <w:color w:val="000000" w:themeColor="text1"/>
                <w:szCs w:val="21"/>
              </w:rPr>
              <w:t>拟建项目</w:t>
            </w:r>
            <w:r w:rsidRPr="002A0FA7">
              <w:rPr>
                <w:rFonts w:hint="eastAsia"/>
                <w:b/>
                <w:bCs/>
                <w:color w:val="000000" w:themeColor="text1"/>
                <w:szCs w:val="21"/>
              </w:rPr>
              <w:t>主要</w:t>
            </w:r>
            <w:r w:rsidRPr="002A0FA7">
              <w:rPr>
                <w:b/>
                <w:bCs/>
                <w:color w:val="000000" w:themeColor="text1"/>
                <w:szCs w:val="21"/>
              </w:rPr>
              <w:t>生产设施噪声源强及治理措施一览表</w:t>
            </w:r>
          </w:p>
          <w:tbl>
            <w:tblPr>
              <w:tblStyle w:val="afb"/>
              <w:tblW w:w="8245" w:type="dxa"/>
              <w:jc w:val="center"/>
              <w:tblLayout w:type="fixed"/>
              <w:tblLook w:val="04A0" w:firstRow="1" w:lastRow="0" w:firstColumn="1" w:lastColumn="0" w:noHBand="0" w:noVBand="1"/>
            </w:tblPr>
            <w:tblGrid>
              <w:gridCol w:w="527"/>
              <w:gridCol w:w="424"/>
              <w:gridCol w:w="1041"/>
              <w:gridCol w:w="1220"/>
              <w:gridCol w:w="803"/>
              <w:gridCol w:w="698"/>
              <w:gridCol w:w="458"/>
              <w:gridCol w:w="526"/>
              <w:gridCol w:w="533"/>
              <w:gridCol w:w="536"/>
              <w:gridCol w:w="734"/>
              <w:gridCol w:w="745"/>
            </w:tblGrid>
            <w:tr w:rsidR="002A0FA7" w:rsidRPr="002A0FA7">
              <w:trPr>
                <w:trHeight w:val="240"/>
                <w:jc w:val="center"/>
              </w:trPr>
              <w:tc>
                <w:tcPr>
                  <w:tcW w:w="527" w:type="dxa"/>
                  <w:vMerge w:val="restart"/>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序号</w:t>
                  </w:r>
                </w:p>
              </w:tc>
              <w:tc>
                <w:tcPr>
                  <w:tcW w:w="424" w:type="dxa"/>
                  <w:vMerge w:val="restart"/>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建筑物名称</w:t>
                  </w:r>
                </w:p>
              </w:tc>
              <w:tc>
                <w:tcPr>
                  <w:tcW w:w="1041" w:type="dxa"/>
                  <w:vMerge w:val="restart"/>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声源名称</w:t>
                  </w:r>
                </w:p>
              </w:tc>
              <w:tc>
                <w:tcPr>
                  <w:tcW w:w="1220" w:type="dxa"/>
                  <w:vMerge w:val="restart"/>
                  <w:vAlign w:val="center"/>
                </w:tcPr>
                <w:p w:rsidR="00E01033" w:rsidRPr="002A0FA7" w:rsidRDefault="007D47E2">
                  <w:pPr>
                    <w:adjustRightInd w:val="0"/>
                    <w:snapToGrid w:val="0"/>
                    <w:jc w:val="center"/>
                    <w:rPr>
                      <w:color w:val="000000" w:themeColor="text1"/>
                      <w:szCs w:val="21"/>
                    </w:rPr>
                  </w:pPr>
                  <w:r w:rsidRPr="002A0FA7">
                    <w:rPr>
                      <w:rFonts w:hint="eastAsia"/>
                      <w:color w:val="000000" w:themeColor="text1"/>
                      <w:szCs w:val="21"/>
                    </w:rPr>
                    <w:t>数量（台）</w:t>
                  </w:r>
                </w:p>
              </w:tc>
              <w:tc>
                <w:tcPr>
                  <w:tcW w:w="803"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声源源强</w:t>
                  </w:r>
                </w:p>
              </w:tc>
              <w:tc>
                <w:tcPr>
                  <w:tcW w:w="698" w:type="dxa"/>
                  <w:vMerge w:val="restart"/>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声源控制措施</w:t>
                  </w:r>
                </w:p>
              </w:tc>
              <w:tc>
                <w:tcPr>
                  <w:tcW w:w="1517" w:type="dxa"/>
                  <w:gridSpan w:val="3"/>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空间相对位置</w:t>
                  </w:r>
                  <w:r w:rsidRPr="002A0FA7">
                    <w:rPr>
                      <w:rFonts w:hint="eastAsia"/>
                      <w:color w:val="000000" w:themeColor="text1"/>
                      <w:szCs w:val="21"/>
                    </w:rPr>
                    <w:t>/m</w:t>
                  </w:r>
                </w:p>
              </w:tc>
              <w:tc>
                <w:tcPr>
                  <w:tcW w:w="536" w:type="dxa"/>
                  <w:vMerge w:val="restart"/>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距室内边界距离</w:t>
                  </w:r>
                  <w:r w:rsidRPr="002A0FA7">
                    <w:rPr>
                      <w:rFonts w:hint="eastAsia"/>
                      <w:color w:val="000000" w:themeColor="text1"/>
                      <w:szCs w:val="21"/>
                    </w:rPr>
                    <w:t>/m</w:t>
                  </w:r>
                </w:p>
              </w:tc>
              <w:tc>
                <w:tcPr>
                  <w:tcW w:w="734" w:type="dxa"/>
                  <w:vMerge w:val="restart"/>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运行时段</w:t>
                  </w:r>
                </w:p>
              </w:tc>
              <w:tc>
                <w:tcPr>
                  <w:tcW w:w="745" w:type="dxa"/>
                  <w:vMerge w:val="restart"/>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建筑物插入损失</w:t>
                  </w:r>
                  <w:r w:rsidRPr="002A0FA7">
                    <w:rPr>
                      <w:rFonts w:hint="eastAsia"/>
                      <w:color w:val="000000" w:themeColor="text1"/>
                      <w:szCs w:val="21"/>
                    </w:rPr>
                    <w:t>/</w:t>
                  </w:r>
                  <w:r w:rsidRPr="002A0FA7">
                    <w:rPr>
                      <w:color w:val="000000" w:themeColor="text1"/>
                      <w:szCs w:val="21"/>
                    </w:rPr>
                    <w:t xml:space="preserve"> dB(A)</w:t>
                  </w:r>
                </w:p>
              </w:tc>
            </w:tr>
            <w:tr w:rsidR="002A0FA7" w:rsidRPr="002A0FA7">
              <w:trPr>
                <w:trHeight w:val="240"/>
                <w:jc w:val="center"/>
              </w:trPr>
              <w:tc>
                <w:tcPr>
                  <w:tcW w:w="527" w:type="dxa"/>
                  <w:vMerge/>
                  <w:vAlign w:val="center"/>
                </w:tcPr>
                <w:p w:rsidR="00E01033" w:rsidRPr="002A0FA7" w:rsidRDefault="00E01033">
                  <w:pPr>
                    <w:adjustRightInd w:val="0"/>
                    <w:snapToGrid w:val="0"/>
                    <w:jc w:val="center"/>
                    <w:rPr>
                      <w:color w:val="000000" w:themeColor="text1"/>
                      <w:szCs w:val="21"/>
                    </w:rPr>
                  </w:pPr>
                </w:p>
              </w:tc>
              <w:tc>
                <w:tcPr>
                  <w:tcW w:w="424" w:type="dxa"/>
                  <w:vMerge/>
                  <w:vAlign w:val="center"/>
                </w:tcPr>
                <w:p w:rsidR="00E01033" w:rsidRPr="002A0FA7" w:rsidRDefault="00E01033">
                  <w:pPr>
                    <w:adjustRightInd w:val="0"/>
                    <w:snapToGrid w:val="0"/>
                    <w:jc w:val="center"/>
                    <w:rPr>
                      <w:color w:val="000000" w:themeColor="text1"/>
                      <w:szCs w:val="21"/>
                    </w:rPr>
                  </w:pPr>
                </w:p>
              </w:tc>
              <w:tc>
                <w:tcPr>
                  <w:tcW w:w="1041" w:type="dxa"/>
                  <w:vMerge/>
                  <w:vAlign w:val="center"/>
                </w:tcPr>
                <w:p w:rsidR="00E01033" w:rsidRPr="002A0FA7" w:rsidRDefault="00E01033">
                  <w:pPr>
                    <w:adjustRightInd w:val="0"/>
                    <w:snapToGrid w:val="0"/>
                    <w:jc w:val="center"/>
                    <w:rPr>
                      <w:color w:val="000000" w:themeColor="text1"/>
                      <w:szCs w:val="21"/>
                    </w:rPr>
                  </w:pPr>
                </w:p>
              </w:tc>
              <w:tc>
                <w:tcPr>
                  <w:tcW w:w="1220" w:type="dxa"/>
                  <w:vMerge/>
                  <w:vAlign w:val="center"/>
                </w:tcPr>
                <w:p w:rsidR="00E01033" w:rsidRPr="002A0FA7" w:rsidRDefault="00E01033">
                  <w:pPr>
                    <w:adjustRightInd w:val="0"/>
                    <w:snapToGrid w:val="0"/>
                    <w:jc w:val="center"/>
                    <w:rPr>
                      <w:color w:val="000000" w:themeColor="text1"/>
                      <w:szCs w:val="21"/>
                    </w:rPr>
                  </w:pPr>
                </w:p>
              </w:tc>
              <w:tc>
                <w:tcPr>
                  <w:tcW w:w="803"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声功能级</w:t>
                  </w:r>
                  <w:r w:rsidRPr="002A0FA7">
                    <w:rPr>
                      <w:rFonts w:hint="eastAsia"/>
                      <w:color w:val="000000" w:themeColor="text1"/>
                      <w:szCs w:val="21"/>
                    </w:rPr>
                    <w:t>/</w:t>
                  </w:r>
                  <w:r w:rsidRPr="002A0FA7">
                    <w:rPr>
                      <w:color w:val="000000" w:themeColor="text1"/>
                      <w:szCs w:val="21"/>
                    </w:rPr>
                    <w:t>dB(A)</w:t>
                  </w:r>
                </w:p>
              </w:tc>
              <w:tc>
                <w:tcPr>
                  <w:tcW w:w="698" w:type="dxa"/>
                  <w:vMerge/>
                  <w:vAlign w:val="center"/>
                </w:tcPr>
                <w:p w:rsidR="00E01033" w:rsidRPr="002A0FA7" w:rsidRDefault="00E01033">
                  <w:pPr>
                    <w:adjustRightInd w:val="0"/>
                    <w:snapToGrid w:val="0"/>
                    <w:jc w:val="center"/>
                    <w:rPr>
                      <w:color w:val="000000" w:themeColor="text1"/>
                      <w:szCs w:val="21"/>
                    </w:rPr>
                  </w:pPr>
                </w:p>
              </w:tc>
              <w:tc>
                <w:tcPr>
                  <w:tcW w:w="458"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X</w:t>
                  </w:r>
                </w:p>
              </w:tc>
              <w:tc>
                <w:tcPr>
                  <w:tcW w:w="526"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Y</w:t>
                  </w:r>
                </w:p>
              </w:tc>
              <w:tc>
                <w:tcPr>
                  <w:tcW w:w="533"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Z</w:t>
                  </w:r>
                </w:p>
              </w:tc>
              <w:tc>
                <w:tcPr>
                  <w:tcW w:w="536" w:type="dxa"/>
                  <w:vMerge/>
                  <w:vAlign w:val="center"/>
                </w:tcPr>
                <w:p w:rsidR="00E01033" w:rsidRPr="002A0FA7" w:rsidRDefault="00E01033">
                  <w:pPr>
                    <w:adjustRightInd w:val="0"/>
                    <w:snapToGrid w:val="0"/>
                    <w:jc w:val="center"/>
                    <w:rPr>
                      <w:color w:val="000000" w:themeColor="text1"/>
                      <w:szCs w:val="21"/>
                    </w:rPr>
                  </w:pPr>
                </w:p>
              </w:tc>
              <w:tc>
                <w:tcPr>
                  <w:tcW w:w="734" w:type="dxa"/>
                  <w:vMerge/>
                  <w:vAlign w:val="center"/>
                </w:tcPr>
                <w:p w:rsidR="00E01033" w:rsidRPr="002A0FA7" w:rsidRDefault="00E01033">
                  <w:pPr>
                    <w:adjustRightInd w:val="0"/>
                    <w:snapToGrid w:val="0"/>
                    <w:jc w:val="center"/>
                    <w:rPr>
                      <w:color w:val="000000" w:themeColor="text1"/>
                      <w:szCs w:val="21"/>
                    </w:rPr>
                  </w:pPr>
                </w:p>
              </w:tc>
              <w:tc>
                <w:tcPr>
                  <w:tcW w:w="745" w:type="dxa"/>
                  <w:vMerge/>
                  <w:vAlign w:val="center"/>
                </w:tcPr>
                <w:p w:rsidR="00E01033" w:rsidRPr="002A0FA7" w:rsidRDefault="00E01033">
                  <w:pPr>
                    <w:adjustRightInd w:val="0"/>
                    <w:snapToGrid w:val="0"/>
                    <w:jc w:val="center"/>
                    <w:rPr>
                      <w:color w:val="000000" w:themeColor="text1"/>
                      <w:szCs w:val="21"/>
                    </w:rPr>
                  </w:pPr>
                </w:p>
              </w:tc>
            </w:tr>
            <w:tr w:rsidR="002A0FA7" w:rsidRPr="002A0FA7">
              <w:trPr>
                <w:trHeight w:val="770"/>
                <w:jc w:val="center"/>
              </w:trPr>
              <w:tc>
                <w:tcPr>
                  <w:tcW w:w="527"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1</w:t>
                  </w:r>
                </w:p>
              </w:tc>
              <w:tc>
                <w:tcPr>
                  <w:tcW w:w="424" w:type="dxa"/>
                  <w:vMerge w:val="restart"/>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生产车间</w:t>
                  </w:r>
                </w:p>
              </w:tc>
              <w:tc>
                <w:tcPr>
                  <w:tcW w:w="1041"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喷塑机</w:t>
                  </w:r>
                </w:p>
              </w:tc>
              <w:tc>
                <w:tcPr>
                  <w:tcW w:w="1220" w:type="dxa"/>
                  <w:vAlign w:val="center"/>
                </w:tcPr>
                <w:p w:rsidR="00E01033" w:rsidRPr="002A0FA7" w:rsidRDefault="007D47E2">
                  <w:pPr>
                    <w:adjustRightInd w:val="0"/>
                    <w:snapToGrid w:val="0"/>
                    <w:jc w:val="center"/>
                    <w:rPr>
                      <w:color w:val="000000" w:themeColor="text1"/>
                      <w:szCs w:val="21"/>
                    </w:rPr>
                  </w:pPr>
                  <w:r w:rsidRPr="002A0FA7">
                    <w:rPr>
                      <w:color w:val="000000" w:themeColor="text1"/>
                      <w:szCs w:val="21"/>
                    </w:rPr>
                    <w:t>4</w:t>
                  </w:r>
                </w:p>
              </w:tc>
              <w:tc>
                <w:tcPr>
                  <w:tcW w:w="803"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70-90</w:t>
                  </w:r>
                </w:p>
              </w:tc>
              <w:tc>
                <w:tcPr>
                  <w:tcW w:w="698" w:type="dxa"/>
                  <w:vMerge w:val="restart"/>
                  <w:vAlign w:val="center"/>
                </w:tcPr>
                <w:p w:rsidR="00E01033" w:rsidRPr="002A0FA7" w:rsidRDefault="00DA1D08">
                  <w:pPr>
                    <w:adjustRightInd w:val="0"/>
                    <w:snapToGrid w:val="0"/>
                    <w:rPr>
                      <w:color w:val="000000" w:themeColor="text1"/>
                      <w:szCs w:val="21"/>
                    </w:rPr>
                  </w:pPr>
                  <w:r w:rsidRPr="002A0FA7">
                    <w:rPr>
                      <w:color w:val="000000" w:themeColor="text1"/>
                      <w:szCs w:val="21"/>
                    </w:rPr>
                    <w:t>安装时采取加装防震垫等减震、降噪措施</w:t>
                  </w:r>
                </w:p>
              </w:tc>
              <w:tc>
                <w:tcPr>
                  <w:tcW w:w="458"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20</w:t>
                  </w:r>
                </w:p>
              </w:tc>
              <w:tc>
                <w:tcPr>
                  <w:tcW w:w="526"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12</w:t>
                  </w:r>
                </w:p>
              </w:tc>
              <w:tc>
                <w:tcPr>
                  <w:tcW w:w="533"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0</w:t>
                  </w:r>
                </w:p>
              </w:tc>
              <w:tc>
                <w:tcPr>
                  <w:tcW w:w="536"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4</w:t>
                  </w:r>
                </w:p>
              </w:tc>
              <w:tc>
                <w:tcPr>
                  <w:tcW w:w="734" w:type="dxa"/>
                  <w:vMerge w:val="restart"/>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间断排放，昼间</w:t>
                  </w:r>
                  <w:r w:rsidRPr="002A0FA7">
                    <w:rPr>
                      <w:rFonts w:hint="eastAsia"/>
                      <w:color w:val="000000" w:themeColor="text1"/>
                      <w:szCs w:val="21"/>
                    </w:rPr>
                    <w:t>8h</w:t>
                  </w:r>
                </w:p>
              </w:tc>
              <w:tc>
                <w:tcPr>
                  <w:tcW w:w="745"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1</w:t>
                  </w:r>
                  <w:r w:rsidRPr="002A0FA7">
                    <w:rPr>
                      <w:color w:val="000000" w:themeColor="text1"/>
                      <w:szCs w:val="21"/>
                    </w:rPr>
                    <w:t>5-20</w:t>
                  </w:r>
                </w:p>
              </w:tc>
            </w:tr>
            <w:tr w:rsidR="002A0FA7" w:rsidRPr="002A0FA7">
              <w:trPr>
                <w:trHeight w:val="770"/>
                <w:jc w:val="center"/>
              </w:trPr>
              <w:tc>
                <w:tcPr>
                  <w:tcW w:w="527"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2</w:t>
                  </w:r>
                </w:p>
              </w:tc>
              <w:tc>
                <w:tcPr>
                  <w:tcW w:w="424" w:type="dxa"/>
                  <w:vMerge/>
                  <w:vAlign w:val="center"/>
                </w:tcPr>
                <w:p w:rsidR="00E01033" w:rsidRPr="002A0FA7" w:rsidRDefault="00E01033">
                  <w:pPr>
                    <w:adjustRightInd w:val="0"/>
                    <w:snapToGrid w:val="0"/>
                    <w:jc w:val="center"/>
                    <w:rPr>
                      <w:color w:val="000000" w:themeColor="text1"/>
                      <w:szCs w:val="21"/>
                    </w:rPr>
                  </w:pPr>
                </w:p>
              </w:tc>
              <w:tc>
                <w:tcPr>
                  <w:tcW w:w="1041" w:type="dxa"/>
                  <w:vAlign w:val="center"/>
                </w:tcPr>
                <w:p w:rsidR="00E01033" w:rsidRPr="002A0FA7" w:rsidRDefault="007D47E2">
                  <w:pPr>
                    <w:tabs>
                      <w:tab w:val="left" w:pos="5154"/>
                    </w:tabs>
                    <w:adjustRightInd w:val="0"/>
                    <w:snapToGrid w:val="0"/>
                    <w:jc w:val="center"/>
                    <w:rPr>
                      <w:color w:val="000000" w:themeColor="text1"/>
                      <w:szCs w:val="21"/>
                    </w:rPr>
                  </w:pPr>
                  <w:r w:rsidRPr="002A0FA7">
                    <w:rPr>
                      <w:color w:val="000000" w:themeColor="text1"/>
                      <w:kern w:val="0"/>
                      <w:szCs w:val="21"/>
                      <w:lang w:bidi="ar"/>
                    </w:rPr>
                    <w:t>1#</w:t>
                  </w:r>
                  <w:r w:rsidR="00DA1D08" w:rsidRPr="002A0FA7">
                    <w:rPr>
                      <w:rFonts w:hint="eastAsia"/>
                      <w:color w:val="000000" w:themeColor="text1"/>
                      <w:kern w:val="0"/>
                      <w:szCs w:val="21"/>
                      <w:lang w:bidi="ar"/>
                    </w:rPr>
                    <w:t>风机</w:t>
                  </w:r>
                </w:p>
              </w:tc>
              <w:tc>
                <w:tcPr>
                  <w:tcW w:w="1220" w:type="dxa"/>
                  <w:vAlign w:val="center"/>
                </w:tcPr>
                <w:p w:rsidR="00E01033" w:rsidRPr="002A0FA7" w:rsidRDefault="007D47E2">
                  <w:pPr>
                    <w:adjustRightInd w:val="0"/>
                    <w:snapToGrid w:val="0"/>
                    <w:jc w:val="center"/>
                    <w:rPr>
                      <w:color w:val="000000" w:themeColor="text1"/>
                      <w:szCs w:val="21"/>
                    </w:rPr>
                  </w:pPr>
                  <w:r w:rsidRPr="002A0FA7">
                    <w:rPr>
                      <w:color w:val="000000" w:themeColor="text1"/>
                      <w:szCs w:val="21"/>
                    </w:rPr>
                    <w:t>1</w:t>
                  </w:r>
                </w:p>
              </w:tc>
              <w:tc>
                <w:tcPr>
                  <w:tcW w:w="803"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7</w:t>
                  </w:r>
                  <w:r w:rsidRPr="002A0FA7">
                    <w:rPr>
                      <w:color w:val="000000" w:themeColor="text1"/>
                      <w:szCs w:val="21"/>
                    </w:rPr>
                    <w:t>5-90</w:t>
                  </w:r>
                </w:p>
              </w:tc>
              <w:tc>
                <w:tcPr>
                  <w:tcW w:w="698" w:type="dxa"/>
                  <w:vMerge/>
                  <w:vAlign w:val="center"/>
                </w:tcPr>
                <w:p w:rsidR="00E01033" w:rsidRPr="002A0FA7" w:rsidRDefault="00E01033">
                  <w:pPr>
                    <w:adjustRightInd w:val="0"/>
                    <w:snapToGrid w:val="0"/>
                    <w:rPr>
                      <w:color w:val="000000" w:themeColor="text1"/>
                      <w:szCs w:val="21"/>
                    </w:rPr>
                  </w:pPr>
                </w:p>
              </w:tc>
              <w:tc>
                <w:tcPr>
                  <w:tcW w:w="458"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1</w:t>
                  </w:r>
                  <w:r w:rsidRPr="002A0FA7">
                    <w:rPr>
                      <w:color w:val="000000" w:themeColor="text1"/>
                      <w:szCs w:val="21"/>
                    </w:rPr>
                    <w:t>5</w:t>
                  </w:r>
                </w:p>
              </w:tc>
              <w:tc>
                <w:tcPr>
                  <w:tcW w:w="526"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3</w:t>
                  </w:r>
                </w:p>
              </w:tc>
              <w:tc>
                <w:tcPr>
                  <w:tcW w:w="533"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0</w:t>
                  </w:r>
                </w:p>
              </w:tc>
              <w:tc>
                <w:tcPr>
                  <w:tcW w:w="536"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3</w:t>
                  </w:r>
                </w:p>
              </w:tc>
              <w:tc>
                <w:tcPr>
                  <w:tcW w:w="734" w:type="dxa"/>
                  <w:vMerge/>
                  <w:vAlign w:val="center"/>
                </w:tcPr>
                <w:p w:rsidR="00E01033" w:rsidRPr="002A0FA7" w:rsidRDefault="00E01033">
                  <w:pPr>
                    <w:adjustRightInd w:val="0"/>
                    <w:snapToGrid w:val="0"/>
                    <w:jc w:val="center"/>
                    <w:rPr>
                      <w:color w:val="000000" w:themeColor="text1"/>
                      <w:szCs w:val="21"/>
                    </w:rPr>
                  </w:pPr>
                </w:p>
              </w:tc>
              <w:tc>
                <w:tcPr>
                  <w:tcW w:w="745"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1</w:t>
                  </w:r>
                  <w:r w:rsidRPr="002A0FA7">
                    <w:rPr>
                      <w:color w:val="000000" w:themeColor="text1"/>
                      <w:szCs w:val="21"/>
                    </w:rPr>
                    <w:t>5-20</w:t>
                  </w:r>
                </w:p>
              </w:tc>
            </w:tr>
            <w:tr w:rsidR="002A0FA7" w:rsidRPr="002A0FA7">
              <w:trPr>
                <w:trHeight w:val="770"/>
                <w:jc w:val="center"/>
              </w:trPr>
              <w:tc>
                <w:tcPr>
                  <w:tcW w:w="527"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3</w:t>
                  </w:r>
                </w:p>
              </w:tc>
              <w:tc>
                <w:tcPr>
                  <w:tcW w:w="424" w:type="dxa"/>
                  <w:vMerge/>
                  <w:vAlign w:val="center"/>
                </w:tcPr>
                <w:p w:rsidR="00E01033" w:rsidRPr="002A0FA7" w:rsidRDefault="00E01033">
                  <w:pPr>
                    <w:adjustRightInd w:val="0"/>
                    <w:snapToGrid w:val="0"/>
                    <w:jc w:val="center"/>
                    <w:rPr>
                      <w:color w:val="000000" w:themeColor="text1"/>
                      <w:szCs w:val="21"/>
                    </w:rPr>
                  </w:pPr>
                </w:p>
              </w:tc>
              <w:tc>
                <w:tcPr>
                  <w:tcW w:w="1041" w:type="dxa"/>
                  <w:vAlign w:val="center"/>
                </w:tcPr>
                <w:p w:rsidR="00E01033" w:rsidRPr="002A0FA7" w:rsidRDefault="007D47E2">
                  <w:pPr>
                    <w:tabs>
                      <w:tab w:val="left" w:pos="5154"/>
                    </w:tabs>
                    <w:adjustRightInd w:val="0"/>
                    <w:snapToGrid w:val="0"/>
                    <w:jc w:val="center"/>
                    <w:rPr>
                      <w:color w:val="000000" w:themeColor="text1"/>
                      <w:kern w:val="0"/>
                      <w:szCs w:val="21"/>
                      <w:lang w:bidi="ar"/>
                    </w:rPr>
                  </w:pPr>
                  <w:r w:rsidRPr="002A0FA7">
                    <w:rPr>
                      <w:color w:val="000000" w:themeColor="text1"/>
                      <w:kern w:val="0"/>
                      <w:szCs w:val="21"/>
                      <w:lang w:bidi="ar"/>
                    </w:rPr>
                    <w:t>2#</w:t>
                  </w:r>
                  <w:r w:rsidR="00DA1D08" w:rsidRPr="002A0FA7">
                    <w:rPr>
                      <w:rFonts w:hint="eastAsia"/>
                      <w:color w:val="000000" w:themeColor="text1"/>
                      <w:kern w:val="0"/>
                      <w:szCs w:val="21"/>
                      <w:lang w:bidi="ar"/>
                    </w:rPr>
                    <w:t>风机</w:t>
                  </w:r>
                </w:p>
              </w:tc>
              <w:tc>
                <w:tcPr>
                  <w:tcW w:w="1220" w:type="dxa"/>
                  <w:vAlign w:val="center"/>
                </w:tcPr>
                <w:p w:rsidR="00E01033" w:rsidRPr="002A0FA7" w:rsidRDefault="007D47E2">
                  <w:pPr>
                    <w:adjustRightInd w:val="0"/>
                    <w:snapToGrid w:val="0"/>
                    <w:jc w:val="center"/>
                    <w:rPr>
                      <w:color w:val="000000" w:themeColor="text1"/>
                      <w:szCs w:val="21"/>
                    </w:rPr>
                  </w:pPr>
                  <w:r w:rsidRPr="002A0FA7">
                    <w:rPr>
                      <w:color w:val="000000" w:themeColor="text1"/>
                      <w:szCs w:val="21"/>
                    </w:rPr>
                    <w:t>1</w:t>
                  </w:r>
                </w:p>
              </w:tc>
              <w:tc>
                <w:tcPr>
                  <w:tcW w:w="803"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7</w:t>
                  </w:r>
                  <w:r w:rsidRPr="002A0FA7">
                    <w:rPr>
                      <w:color w:val="000000" w:themeColor="text1"/>
                      <w:szCs w:val="21"/>
                    </w:rPr>
                    <w:t>5-90</w:t>
                  </w:r>
                </w:p>
              </w:tc>
              <w:tc>
                <w:tcPr>
                  <w:tcW w:w="698" w:type="dxa"/>
                  <w:vMerge/>
                  <w:vAlign w:val="center"/>
                </w:tcPr>
                <w:p w:rsidR="00E01033" w:rsidRPr="002A0FA7" w:rsidRDefault="00E01033">
                  <w:pPr>
                    <w:adjustRightInd w:val="0"/>
                    <w:snapToGrid w:val="0"/>
                    <w:rPr>
                      <w:color w:val="000000" w:themeColor="text1"/>
                      <w:szCs w:val="21"/>
                    </w:rPr>
                  </w:pPr>
                </w:p>
              </w:tc>
              <w:tc>
                <w:tcPr>
                  <w:tcW w:w="458"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5</w:t>
                  </w:r>
                </w:p>
              </w:tc>
              <w:tc>
                <w:tcPr>
                  <w:tcW w:w="526"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7</w:t>
                  </w:r>
                  <w:r w:rsidRPr="002A0FA7">
                    <w:rPr>
                      <w:color w:val="000000" w:themeColor="text1"/>
                      <w:szCs w:val="21"/>
                    </w:rPr>
                    <w:t>0</w:t>
                  </w:r>
                </w:p>
              </w:tc>
              <w:tc>
                <w:tcPr>
                  <w:tcW w:w="533"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0</w:t>
                  </w:r>
                </w:p>
              </w:tc>
              <w:tc>
                <w:tcPr>
                  <w:tcW w:w="536"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5</w:t>
                  </w:r>
                </w:p>
              </w:tc>
              <w:tc>
                <w:tcPr>
                  <w:tcW w:w="734" w:type="dxa"/>
                  <w:vMerge/>
                  <w:vAlign w:val="center"/>
                </w:tcPr>
                <w:p w:rsidR="00E01033" w:rsidRPr="002A0FA7" w:rsidRDefault="00E01033">
                  <w:pPr>
                    <w:adjustRightInd w:val="0"/>
                    <w:snapToGrid w:val="0"/>
                    <w:jc w:val="center"/>
                    <w:rPr>
                      <w:color w:val="000000" w:themeColor="text1"/>
                      <w:szCs w:val="21"/>
                    </w:rPr>
                  </w:pPr>
                </w:p>
              </w:tc>
              <w:tc>
                <w:tcPr>
                  <w:tcW w:w="745"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1</w:t>
                  </w:r>
                  <w:r w:rsidRPr="002A0FA7">
                    <w:rPr>
                      <w:color w:val="000000" w:themeColor="text1"/>
                      <w:szCs w:val="21"/>
                    </w:rPr>
                    <w:t>5-20</w:t>
                  </w:r>
                </w:p>
              </w:tc>
            </w:tr>
          </w:tbl>
          <w:p w:rsidR="00E01033" w:rsidRPr="002A0FA7" w:rsidRDefault="00DA1D08">
            <w:pPr>
              <w:adjustRightInd w:val="0"/>
              <w:spacing w:line="360" w:lineRule="auto"/>
              <w:ind w:firstLine="420"/>
              <w:contextualSpacing/>
              <w:jc w:val="left"/>
              <w:textAlignment w:val="baseline"/>
              <w:rPr>
                <w:color w:val="000000" w:themeColor="text1"/>
                <w:szCs w:val="21"/>
              </w:rPr>
            </w:pPr>
            <w:r w:rsidRPr="002A0FA7">
              <w:rPr>
                <w:rFonts w:hint="eastAsia"/>
                <w:color w:val="000000" w:themeColor="text1"/>
                <w:szCs w:val="21"/>
              </w:rPr>
              <w:t>采用的计算模式为《环境影响评价技术导则</w:t>
            </w:r>
            <w:r w:rsidRPr="002A0FA7">
              <w:rPr>
                <w:rFonts w:hint="eastAsia"/>
                <w:color w:val="000000" w:themeColor="text1"/>
                <w:szCs w:val="21"/>
              </w:rPr>
              <w:t xml:space="preserve"> </w:t>
            </w:r>
            <w:r w:rsidRPr="002A0FA7">
              <w:rPr>
                <w:rFonts w:hint="eastAsia"/>
                <w:color w:val="000000" w:themeColor="text1"/>
                <w:szCs w:val="21"/>
              </w:rPr>
              <w:t>声环境》（</w:t>
            </w:r>
            <w:r w:rsidRPr="002A0FA7">
              <w:rPr>
                <w:rFonts w:hint="eastAsia"/>
                <w:color w:val="000000" w:themeColor="text1"/>
                <w:szCs w:val="21"/>
              </w:rPr>
              <w:t>HJ 2.4-2021</w:t>
            </w:r>
            <w:r w:rsidRPr="002A0FA7">
              <w:rPr>
                <w:rFonts w:hint="eastAsia"/>
                <w:color w:val="000000" w:themeColor="text1"/>
                <w:szCs w:val="21"/>
              </w:rPr>
              <w:t>）中规定的工业噪声预测计算模式。该模式中的基本公式如下：</w:t>
            </w:r>
          </w:p>
          <w:p w:rsidR="00E01033" w:rsidRPr="002A0FA7" w:rsidRDefault="00DA1D08">
            <w:pPr>
              <w:numPr>
                <w:ilvl w:val="0"/>
                <w:numId w:val="3"/>
              </w:numPr>
              <w:adjustRightInd w:val="0"/>
              <w:spacing w:line="360" w:lineRule="auto"/>
              <w:rPr>
                <w:rFonts w:cs="Calibri"/>
                <w:color w:val="000000" w:themeColor="text1"/>
                <w:szCs w:val="21"/>
              </w:rPr>
            </w:pPr>
            <w:r w:rsidRPr="002A0FA7">
              <w:rPr>
                <w:rFonts w:ascii="宋体" w:hAnsi="宋体" w:cs="Calibri"/>
                <w:color w:val="000000" w:themeColor="text1"/>
                <w:szCs w:val="21"/>
              </w:rPr>
              <w:t>首先计算出某一室内声源靠近围护结构处产生的倍频带声压级：</w:t>
            </w:r>
          </w:p>
          <w:p w:rsidR="00E01033" w:rsidRPr="002A0FA7" w:rsidRDefault="00DA1D08">
            <w:pPr>
              <w:adjustRightInd w:val="0"/>
              <w:spacing w:line="360" w:lineRule="auto"/>
              <w:ind w:firstLineChars="200" w:firstLine="420"/>
              <w:jc w:val="center"/>
              <w:rPr>
                <w:rFonts w:cs="Calibri"/>
                <w:color w:val="000000" w:themeColor="text1"/>
                <w:kern w:val="24"/>
                <w:szCs w:val="21"/>
              </w:rPr>
            </w:pPr>
            <w:r w:rsidRPr="002A0FA7">
              <w:rPr>
                <w:noProof/>
                <w:color w:val="000000" w:themeColor="text1"/>
              </w:rPr>
              <w:drawing>
                <wp:inline distT="0" distB="0" distL="0" distR="0" wp14:anchorId="46C5DD08" wp14:editId="2FBD61CF">
                  <wp:extent cx="1902460" cy="4514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52163" cy="463638"/>
                          </a:xfrm>
                          <a:prstGeom prst="rect">
                            <a:avLst/>
                          </a:prstGeom>
                          <a:noFill/>
                          <a:ln>
                            <a:noFill/>
                          </a:ln>
                        </pic:spPr>
                      </pic:pic>
                    </a:graphicData>
                  </a:graphic>
                </wp:inline>
              </w:drawing>
            </w:r>
          </w:p>
          <w:p w:rsidR="00E01033" w:rsidRPr="002A0FA7" w:rsidRDefault="00DA1D08">
            <w:pPr>
              <w:adjustRightInd w:val="0"/>
              <w:spacing w:line="360" w:lineRule="auto"/>
              <w:ind w:firstLineChars="200" w:firstLine="420"/>
              <w:rPr>
                <w:rFonts w:cs="Calibri"/>
                <w:color w:val="000000" w:themeColor="text1"/>
                <w:szCs w:val="21"/>
              </w:rPr>
            </w:pPr>
            <w:r w:rsidRPr="002A0FA7">
              <w:rPr>
                <w:rFonts w:cs="Calibri"/>
                <w:color w:val="000000" w:themeColor="text1"/>
                <w:szCs w:val="21"/>
              </w:rPr>
              <w:t>式中：</w:t>
            </w:r>
            <w:r w:rsidRPr="002A0FA7">
              <w:rPr>
                <w:rFonts w:cs="Calibri"/>
                <w:color w:val="000000" w:themeColor="text1"/>
                <w:szCs w:val="21"/>
              </w:rPr>
              <w:t>L</w:t>
            </w:r>
            <w:r w:rsidRPr="002A0FA7">
              <w:rPr>
                <w:rFonts w:cs="Calibri"/>
                <w:color w:val="000000" w:themeColor="text1"/>
                <w:szCs w:val="21"/>
                <w:vertAlign w:val="subscript"/>
              </w:rPr>
              <w:t>P1</w:t>
            </w:r>
            <w:r w:rsidRPr="002A0FA7">
              <w:rPr>
                <w:rFonts w:cs="Calibri"/>
                <w:color w:val="000000" w:themeColor="text1"/>
                <w:szCs w:val="21"/>
                <w:vertAlign w:val="subscript"/>
              </w:rPr>
              <w:softHyphen/>
            </w:r>
            <w:r w:rsidRPr="002A0FA7">
              <w:rPr>
                <w:rFonts w:cs="Calibri"/>
                <w:color w:val="000000" w:themeColor="text1"/>
                <w:szCs w:val="21"/>
              </w:rPr>
              <w:t>——</w:t>
            </w:r>
            <w:r w:rsidRPr="002A0FA7">
              <w:rPr>
                <w:rFonts w:ascii="宋体" w:hAnsi="宋体" w:cs="Calibri"/>
                <w:color w:val="000000" w:themeColor="text1"/>
                <w:szCs w:val="21"/>
              </w:rPr>
              <w:t>某个室内声源在靠近围护结构处产生的声压级；</w:t>
            </w:r>
          </w:p>
          <w:p w:rsidR="00E01033" w:rsidRPr="002A0FA7" w:rsidRDefault="00DA1D08">
            <w:pPr>
              <w:adjustRightInd w:val="0"/>
              <w:spacing w:line="360" w:lineRule="auto"/>
              <w:ind w:firstLineChars="500" w:firstLine="1050"/>
              <w:rPr>
                <w:rFonts w:cs="Calibri"/>
                <w:color w:val="000000" w:themeColor="text1"/>
                <w:szCs w:val="21"/>
              </w:rPr>
            </w:pPr>
            <w:r w:rsidRPr="002A0FA7">
              <w:rPr>
                <w:rFonts w:cs="Calibri"/>
                <w:color w:val="000000" w:themeColor="text1"/>
                <w:szCs w:val="21"/>
              </w:rPr>
              <w:t>Lw</w:t>
            </w:r>
            <w:r w:rsidRPr="002A0FA7">
              <w:rPr>
                <w:rFonts w:cs="Calibri"/>
                <w:color w:val="000000" w:themeColor="text1"/>
                <w:szCs w:val="21"/>
              </w:rPr>
              <w:softHyphen/>
              <w:t>——</w:t>
            </w:r>
            <w:r w:rsidRPr="002A0FA7">
              <w:rPr>
                <w:rFonts w:ascii="宋体" w:hAnsi="宋体" w:cs="Calibri"/>
                <w:color w:val="000000" w:themeColor="text1"/>
                <w:szCs w:val="21"/>
              </w:rPr>
              <w:t>某个声源的声功率级；</w:t>
            </w:r>
          </w:p>
          <w:p w:rsidR="00E01033" w:rsidRPr="002A0FA7" w:rsidRDefault="00DA1D08">
            <w:pPr>
              <w:adjustRightInd w:val="0"/>
              <w:spacing w:line="360" w:lineRule="auto"/>
              <w:ind w:firstLineChars="500" w:firstLine="1050"/>
              <w:rPr>
                <w:rFonts w:cs="Calibri"/>
                <w:color w:val="000000" w:themeColor="text1"/>
                <w:szCs w:val="21"/>
              </w:rPr>
            </w:pPr>
            <w:r w:rsidRPr="002A0FA7">
              <w:rPr>
                <w:rFonts w:cs="Calibri"/>
                <w:color w:val="000000" w:themeColor="text1"/>
                <w:szCs w:val="21"/>
              </w:rPr>
              <w:t>r——</w:t>
            </w:r>
            <w:r w:rsidRPr="002A0FA7">
              <w:rPr>
                <w:rFonts w:ascii="宋体" w:hAnsi="宋体" w:cs="Calibri"/>
                <w:color w:val="000000" w:themeColor="text1"/>
                <w:szCs w:val="21"/>
              </w:rPr>
              <w:t>室内某个声源与靠近围护结构处的距离；</w:t>
            </w:r>
          </w:p>
          <w:p w:rsidR="00E01033" w:rsidRPr="002A0FA7" w:rsidRDefault="00DA1D08">
            <w:pPr>
              <w:adjustRightInd w:val="0"/>
              <w:spacing w:line="360" w:lineRule="auto"/>
              <w:ind w:firstLineChars="500" w:firstLine="1050"/>
              <w:rPr>
                <w:rFonts w:cs="Calibri"/>
                <w:color w:val="000000" w:themeColor="text1"/>
                <w:szCs w:val="21"/>
              </w:rPr>
            </w:pPr>
            <w:r w:rsidRPr="002A0FA7">
              <w:rPr>
                <w:rFonts w:cs="Calibri"/>
                <w:color w:val="000000" w:themeColor="text1"/>
                <w:szCs w:val="21"/>
              </w:rPr>
              <w:t>R——</w:t>
            </w:r>
            <w:r w:rsidRPr="002A0FA7">
              <w:rPr>
                <w:rFonts w:ascii="宋体" w:hAnsi="宋体" w:cs="Calibri"/>
                <w:color w:val="000000" w:themeColor="text1"/>
                <w:szCs w:val="21"/>
              </w:rPr>
              <w:t>房间常数，根据房间内壁的平均吸声系数与内壁总面积计算；</w:t>
            </w:r>
          </w:p>
          <w:p w:rsidR="00E01033" w:rsidRPr="002A0FA7" w:rsidRDefault="00DA1D08">
            <w:pPr>
              <w:adjustRightInd w:val="0"/>
              <w:spacing w:line="360" w:lineRule="auto"/>
              <w:ind w:firstLineChars="500" w:firstLine="1050"/>
              <w:rPr>
                <w:rFonts w:cs="Calibri"/>
                <w:color w:val="000000" w:themeColor="text1"/>
                <w:szCs w:val="21"/>
              </w:rPr>
            </w:pPr>
            <w:r w:rsidRPr="002A0FA7">
              <w:rPr>
                <w:rFonts w:cs="Calibri"/>
                <w:color w:val="000000" w:themeColor="text1"/>
                <w:szCs w:val="21"/>
              </w:rPr>
              <w:t>Q——</w:t>
            </w:r>
            <w:r w:rsidRPr="002A0FA7">
              <w:rPr>
                <w:rFonts w:ascii="宋体" w:hAnsi="宋体" w:cs="Calibri"/>
                <w:color w:val="000000" w:themeColor="text1"/>
                <w:szCs w:val="21"/>
              </w:rPr>
              <w:t>方向因子，半自由状态点声源</w:t>
            </w:r>
            <w:r w:rsidRPr="002A0FA7">
              <w:rPr>
                <w:rFonts w:cs="Calibri"/>
                <w:color w:val="000000" w:themeColor="text1"/>
                <w:szCs w:val="21"/>
              </w:rPr>
              <w:t>Q</w:t>
            </w:r>
            <w:r w:rsidRPr="002A0FA7">
              <w:rPr>
                <w:rFonts w:ascii="宋体" w:hAnsi="宋体" w:cs="Calibri"/>
                <w:color w:val="000000" w:themeColor="text1"/>
                <w:szCs w:val="21"/>
              </w:rPr>
              <w:t>＝</w:t>
            </w:r>
            <w:r w:rsidRPr="002A0FA7">
              <w:rPr>
                <w:rFonts w:cs="Calibri"/>
                <w:color w:val="000000" w:themeColor="text1"/>
                <w:szCs w:val="21"/>
              </w:rPr>
              <w:t>2</w:t>
            </w:r>
            <w:r w:rsidRPr="002A0FA7">
              <w:rPr>
                <w:rFonts w:ascii="宋体" w:hAnsi="宋体" w:cs="Calibri"/>
                <w:color w:val="000000" w:themeColor="text1"/>
                <w:szCs w:val="21"/>
              </w:rPr>
              <w:t>；</w:t>
            </w:r>
          </w:p>
          <w:p w:rsidR="00E01033" w:rsidRPr="002A0FA7" w:rsidRDefault="00DA1D08">
            <w:pPr>
              <w:adjustRightInd w:val="0"/>
              <w:spacing w:line="360" w:lineRule="auto"/>
              <w:ind w:firstLineChars="200" w:firstLine="420"/>
              <w:rPr>
                <w:color w:val="000000" w:themeColor="text1"/>
                <w:szCs w:val="21"/>
              </w:rPr>
            </w:pPr>
            <w:r w:rsidRPr="002A0FA7">
              <w:rPr>
                <w:rFonts w:ascii="宋体" w:hAnsi="宋体" w:cs="宋体" w:hint="eastAsia"/>
                <w:color w:val="000000" w:themeColor="text1"/>
                <w:szCs w:val="21"/>
              </w:rPr>
              <w:t>②</w:t>
            </w:r>
            <w:r w:rsidRPr="002A0FA7">
              <w:rPr>
                <w:color w:val="000000" w:themeColor="text1"/>
                <w:szCs w:val="21"/>
              </w:rPr>
              <w:t>计算出所有室内声源在围护结构处产生的</w:t>
            </w:r>
            <w:r w:rsidRPr="002A0FA7">
              <w:rPr>
                <w:color w:val="000000" w:themeColor="text1"/>
                <w:szCs w:val="21"/>
              </w:rPr>
              <w:t xml:space="preserve"> i </w:t>
            </w:r>
            <w:r w:rsidRPr="002A0FA7">
              <w:rPr>
                <w:color w:val="000000" w:themeColor="text1"/>
                <w:szCs w:val="21"/>
              </w:rPr>
              <w:t>倍频带叠加声压：</w:t>
            </w:r>
          </w:p>
          <w:p w:rsidR="00E01033" w:rsidRPr="002A0FA7" w:rsidRDefault="00DA1D08">
            <w:pPr>
              <w:spacing w:line="360" w:lineRule="auto"/>
              <w:jc w:val="center"/>
              <w:rPr>
                <w:rFonts w:cs="Calibri"/>
                <w:color w:val="000000" w:themeColor="text1"/>
                <w:szCs w:val="21"/>
              </w:rPr>
            </w:pPr>
            <w:r w:rsidRPr="002A0FA7">
              <w:rPr>
                <w:noProof/>
                <w:color w:val="000000" w:themeColor="text1"/>
              </w:rPr>
              <w:drawing>
                <wp:inline distT="0" distB="0" distL="0" distR="0" wp14:anchorId="0F5E1D3E" wp14:editId="28947B3D">
                  <wp:extent cx="2676525" cy="666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3"/>
                          <a:stretch>
                            <a:fillRect/>
                          </a:stretch>
                        </pic:blipFill>
                        <pic:spPr>
                          <a:xfrm>
                            <a:off x="0" y="0"/>
                            <a:ext cx="2676525" cy="666750"/>
                          </a:xfrm>
                          <a:prstGeom prst="rect">
                            <a:avLst/>
                          </a:prstGeom>
                        </pic:spPr>
                      </pic:pic>
                    </a:graphicData>
                  </a:graphic>
                </wp:inline>
              </w:drawing>
            </w:r>
          </w:p>
          <w:p w:rsidR="00E01033" w:rsidRPr="002A0FA7" w:rsidRDefault="00DA1D08">
            <w:pPr>
              <w:adjustRightInd w:val="0"/>
              <w:spacing w:line="360" w:lineRule="auto"/>
              <w:ind w:firstLineChars="200" w:firstLine="420"/>
              <w:rPr>
                <w:rFonts w:cs="Calibri"/>
                <w:color w:val="000000" w:themeColor="text1"/>
                <w:szCs w:val="21"/>
              </w:rPr>
            </w:pPr>
            <w:r w:rsidRPr="002A0FA7">
              <w:rPr>
                <w:rFonts w:ascii="宋体" w:hAnsi="宋体" w:cs="宋体" w:hint="eastAsia"/>
                <w:color w:val="000000" w:themeColor="text1"/>
                <w:szCs w:val="21"/>
              </w:rPr>
              <w:t>③</w:t>
            </w:r>
            <w:r w:rsidRPr="002A0FA7">
              <w:rPr>
                <w:rFonts w:ascii="宋体" w:hAnsi="宋体" w:cs="Calibri"/>
                <w:color w:val="000000" w:themeColor="text1"/>
                <w:szCs w:val="21"/>
              </w:rPr>
              <w:t>计算出室外靠近围护结构处的声压级：</w:t>
            </w:r>
          </w:p>
          <w:p w:rsidR="00E01033" w:rsidRPr="002A0FA7" w:rsidRDefault="00DA1D08">
            <w:pPr>
              <w:adjustRightInd w:val="0"/>
              <w:spacing w:line="360" w:lineRule="auto"/>
              <w:ind w:firstLineChars="200" w:firstLine="420"/>
              <w:jc w:val="center"/>
              <w:rPr>
                <w:rFonts w:cs="Calibri"/>
                <w:color w:val="000000" w:themeColor="text1"/>
                <w:szCs w:val="21"/>
              </w:rPr>
            </w:pPr>
            <w:r w:rsidRPr="002A0FA7">
              <w:rPr>
                <w:noProof/>
                <w:color w:val="000000" w:themeColor="text1"/>
              </w:rPr>
              <w:drawing>
                <wp:inline distT="0" distB="0" distL="0" distR="0" wp14:anchorId="634890F9" wp14:editId="71EE9B09">
                  <wp:extent cx="2695575" cy="3905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4"/>
                          <a:stretch>
                            <a:fillRect/>
                          </a:stretch>
                        </pic:blipFill>
                        <pic:spPr>
                          <a:xfrm>
                            <a:off x="0" y="0"/>
                            <a:ext cx="2695575" cy="390525"/>
                          </a:xfrm>
                          <a:prstGeom prst="rect">
                            <a:avLst/>
                          </a:prstGeom>
                        </pic:spPr>
                      </pic:pic>
                    </a:graphicData>
                  </a:graphic>
                </wp:inline>
              </w:drawing>
            </w:r>
          </w:p>
          <w:p w:rsidR="00E01033" w:rsidRPr="002A0FA7" w:rsidRDefault="00DA1D08">
            <w:pPr>
              <w:adjustRightInd w:val="0"/>
              <w:spacing w:line="360" w:lineRule="auto"/>
              <w:ind w:firstLineChars="200" w:firstLine="420"/>
              <w:rPr>
                <w:rFonts w:cs="Calibri"/>
                <w:color w:val="000000" w:themeColor="text1"/>
                <w:szCs w:val="21"/>
              </w:rPr>
            </w:pPr>
            <w:r w:rsidRPr="002A0FA7">
              <w:rPr>
                <w:rFonts w:cs="Calibri"/>
                <w:color w:val="000000" w:themeColor="text1"/>
                <w:szCs w:val="21"/>
              </w:rPr>
              <w:t>式中：</w:t>
            </w:r>
            <w:r w:rsidRPr="002A0FA7">
              <w:rPr>
                <w:rFonts w:cs="Calibri"/>
                <w:color w:val="000000" w:themeColor="text1"/>
                <w:szCs w:val="21"/>
              </w:rPr>
              <w:t>TL——</w:t>
            </w:r>
            <w:r w:rsidRPr="002A0FA7">
              <w:rPr>
                <w:rFonts w:ascii="宋体" w:hAnsi="宋体" w:cs="Calibri"/>
                <w:color w:val="000000" w:themeColor="text1"/>
                <w:szCs w:val="21"/>
              </w:rPr>
              <w:t>构件隔声损失，双面粉刷砖墙。</w:t>
            </w:r>
          </w:p>
          <w:p w:rsidR="00E01033" w:rsidRPr="002A0FA7" w:rsidRDefault="00DA1D08">
            <w:pPr>
              <w:adjustRightInd w:val="0"/>
              <w:spacing w:line="360" w:lineRule="auto"/>
              <w:ind w:firstLineChars="200" w:firstLine="420"/>
              <w:rPr>
                <w:rFonts w:ascii="宋体" w:hAnsi="宋体" w:cs="Calibri"/>
                <w:color w:val="000000" w:themeColor="text1"/>
                <w:szCs w:val="21"/>
              </w:rPr>
            </w:pPr>
            <w:r w:rsidRPr="002A0FA7">
              <w:rPr>
                <w:rFonts w:ascii="宋体" w:hAnsi="宋体" w:cs="宋体" w:hint="eastAsia"/>
                <w:color w:val="000000" w:themeColor="text1"/>
                <w:szCs w:val="21"/>
              </w:rPr>
              <w:t>④</w:t>
            </w:r>
            <w:r w:rsidRPr="002A0FA7">
              <w:rPr>
                <w:rFonts w:ascii="宋体" w:hAnsi="宋体" w:cs="Calibri" w:hint="eastAsia"/>
                <w:color w:val="000000" w:themeColor="text1"/>
                <w:szCs w:val="21"/>
              </w:rPr>
              <w:t>将室外声源的声压级和透过面积换算成等效的室外声源，计算出中心位置位于透声</w:t>
            </w:r>
            <w:r w:rsidRPr="002A0FA7">
              <w:rPr>
                <w:rFonts w:ascii="宋体" w:hAnsi="宋体" w:cs="Calibri" w:hint="eastAsia"/>
                <w:color w:val="000000" w:themeColor="text1"/>
                <w:szCs w:val="21"/>
              </w:rPr>
              <w:lastRenderedPageBreak/>
              <w:t>面积（S）处的等效声源的倍频带的声功率级：</w:t>
            </w:r>
            <w:r w:rsidRPr="002A0FA7">
              <w:rPr>
                <w:rFonts w:ascii="宋体" w:hAnsi="宋体" w:cs="Calibri"/>
                <w:color w:val="000000" w:themeColor="text1"/>
                <w:szCs w:val="21"/>
              </w:rPr>
              <w:t>：</w:t>
            </w:r>
          </w:p>
          <w:p w:rsidR="00E01033" w:rsidRPr="002A0FA7" w:rsidRDefault="00DA1D08">
            <w:pPr>
              <w:adjustRightInd w:val="0"/>
              <w:spacing w:line="360" w:lineRule="auto"/>
              <w:ind w:firstLineChars="200" w:firstLine="420"/>
              <w:jc w:val="center"/>
              <w:rPr>
                <w:rFonts w:cs="Calibri"/>
                <w:color w:val="000000" w:themeColor="text1"/>
                <w:szCs w:val="21"/>
              </w:rPr>
            </w:pPr>
            <w:r w:rsidRPr="002A0FA7">
              <w:rPr>
                <w:rFonts w:cs="Calibri"/>
                <w:noProof/>
                <w:color w:val="000000" w:themeColor="text1"/>
                <w:szCs w:val="21"/>
              </w:rPr>
              <w:drawing>
                <wp:inline distT="0" distB="0" distL="0" distR="0" wp14:anchorId="69BEAEC3" wp14:editId="534370D7">
                  <wp:extent cx="1752600" cy="313055"/>
                  <wp:effectExtent l="0" t="0" r="0" b="0"/>
                  <wp:docPr id="8" name="图片 14" descr="../Temp/ksohtml/wps5E8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Temp/ksohtml/wps5E8B.tmp.jpg"/>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752600" cy="313055"/>
                          </a:xfrm>
                          <a:prstGeom prst="rect">
                            <a:avLst/>
                          </a:prstGeom>
                          <a:noFill/>
                          <a:ln>
                            <a:noFill/>
                          </a:ln>
                        </pic:spPr>
                      </pic:pic>
                    </a:graphicData>
                  </a:graphic>
                </wp:inline>
              </w:drawing>
            </w:r>
          </w:p>
          <w:p w:rsidR="00E01033" w:rsidRPr="002A0FA7" w:rsidRDefault="00DA1D08">
            <w:pPr>
              <w:adjustRightInd w:val="0"/>
              <w:spacing w:line="360" w:lineRule="auto"/>
              <w:ind w:firstLineChars="200" w:firstLine="420"/>
              <w:rPr>
                <w:rFonts w:cs="Calibri"/>
                <w:color w:val="000000" w:themeColor="text1"/>
                <w:szCs w:val="21"/>
              </w:rPr>
            </w:pPr>
            <w:r w:rsidRPr="002A0FA7">
              <w:rPr>
                <w:rFonts w:cs="Calibri"/>
                <w:color w:val="000000" w:themeColor="text1"/>
                <w:szCs w:val="21"/>
              </w:rPr>
              <w:t>式中：</w:t>
            </w:r>
            <w:r w:rsidRPr="002A0FA7">
              <w:rPr>
                <w:rFonts w:cs="Calibri"/>
                <w:color w:val="000000" w:themeColor="text1"/>
                <w:szCs w:val="21"/>
              </w:rPr>
              <w:t>S</w:t>
            </w:r>
            <w:r w:rsidRPr="002A0FA7">
              <w:rPr>
                <w:rFonts w:ascii="宋体" w:hAnsi="宋体" w:cs="Calibri"/>
                <w:color w:val="000000" w:themeColor="text1"/>
                <w:szCs w:val="21"/>
              </w:rPr>
              <w:t>为透声面积，</w:t>
            </w:r>
            <w:r w:rsidRPr="002A0FA7">
              <w:rPr>
                <w:rFonts w:cs="Calibri"/>
                <w:color w:val="000000" w:themeColor="text1"/>
                <w:szCs w:val="21"/>
              </w:rPr>
              <w:t>m</w:t>
            </w:r>
            <w:r w:rsidRPr="002A0FA7">
              <w:rPr>
                <w:rFonts w:cs="Calibri"/>
                <w:color w:val="000000" w:themeColor="text1"/>
                <w:szCs w:val="21"/>
                <w:vertAlign w:val="superscript"/>
              </w:rPr>
              <w:t>2</w:t>
            </w:r>
            <w:r w:rsidRPr="002A0FA7">
              <w:rPr>
                <w:rFonts w:cs="Calibri"/>
                <w:color w:val="000000" w:themeColor="text1"/>
                <w:szCs w:val="21"/>
              </w:rPr>
              <w:t>。</w:t>
            </w:r>
          </w:p>
          <w:p w:rsidR="00E01033" w:rsidRPr="002A0FA7" w:rsidRDefault="00DA1D08">
            <w:pPr>
              <w:adjustRightInd w:val="0"/>
              <w:spacing w:line="360" w:lineRule="auto"/>
              <w:ind w:firstLineChars="200" w:firstLine="420"/>
              <w:rPr>
                <w:rFonts w:cs="Calibri"/>
                <w:color w:val="000000" w:themeColor="text1"/>
                <w:szCs w:val="21"/>
              </w:rPr>
            </w:pPr>
            <w:r w:rsidRPr="002A0FA7">
              <w:rPr>
                <w:rFonts w:ascii="宋体" w:hAnsi="宋体" w:cs="宋体" w:hint="eastAsia"/>
                <w:color w:val="000000" w:themeColor="text1"/>
                <w:szCs w:val="21"/>
              </w:rPr>
              <w:t>⑤</w:t>
            </w:r>
            <w:r w:rsidRPr="002A0FA7">
              <w:rPr>
                <w:rFonts w:ascii="宋体" w:hAnsi="宋体" w:cs="Calibri"/>
                <w:color w:val="000000" w:themeColor="text1"/>
                <w:szCs w:val="21"/>
              </w:rPr>
              <w:t>采用户外声传播衰减公式预测各主要机械噪声对环境的影响。</w:t>
            </w:r>
          </w:p>
          <w:p w:rsidR="00E01033" w:rsidRPr="002A0FA7" w:rsidRDefault="00DA1D08">
            <w:pPr>
              <w:adjustRightInd w:val="0"/>
              <w:spacing w:line="360" w:lineRule="auto"/>
              <w:ind w:firstLineChars="200" w:firstLine="420"/>
              <w:rPr>
                <w:rFonts w:cs="Calibri"/>
                <w:color w:val="000000" w:themeColor="text1"/>
                <w:szCs w:val="21"/>
              </w:rPr>
            </w:pPr>
            <w:r w:rsidRPr="002A0FA7">
              <w:rPr>
                <w:rFonts w:cs="Calibri"/>
                <w:noProof/>
                <w:color w:val="000000" w:themeColor="text1"/>
                <w:szCs w:val="21"/>
              </w:rPr>
              <w:drawing>
                <wp:inline distT="0" distB="0" distL="0" distR="0" wp14:anchorId="5D4CC790" wp14:editId="6590C8E2">
                  <wp:extent cx="4041140" cy="307340"/>
                  <wp:effectExtent l="0" t="0" r="0" b="0"/>
                  <wp:docPr id="9" name="图片 15" descr="../Temp/ksohtml/wps5E8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Temp/ksohtml/wps5E8C.tmp.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4287262" cy="326336"/>
                          </a:xfrm>
                          <a:prstGeom prst="rect">
                            <a:avLst/>
                          </a:prstGeom>
                          <a:noFill/>
                          <a:ln>
                            <a:noFill/>
                          </a:ln>
                        </pic:spPr>
                      </pic:pic>
                    </a:graphicData>
                  </a:graphic>
                </wp:inline>
              </w:drawing>
            </w:r>
          </w:p>
          <w:p w:rsidR="00E01033" w:rsidRPr="002A0FA7" w:rsidRDefault="00DA1D08">
            <w:pPr>
              <w:adjustRightInd w:val="0"/>
              <w:spacing w:line="360" w:lineRule="auto"/>
              <w:ind w:firstLineChars="200" w:firstLine="420"/>
              <w:rPr>
                <w:rFonts w:cs="Calibri"/>
                <w:color w:val="000000" w:themeColor="text1"/>
                <w:szCs w:val="21"/>
              </w:rPr>
            </w:pPr>
            <w:r w:rsidRPr="002A0FA7">
              <w:rPr>
                <w:rFonts w:cs="Calibri"/>
                <w:color w:val="000000" w:themeColor="text1"/>
                <w:szCs w:val="21"/>
              </w:rPr>
              <w:t>式中：</w:t>
            </w:r>
            <w:r w:rsidRPr="002A0FA7">
              <w:rPr>
                <w:rFonts w:cs="Calibri"/>
                <w:color w:val="000000" w:themeColor="text1"/>
                <w:szCs w:val="21"/>
              </w:rPr>
              <w:t>Lp(r)—</w:t>
            </w:r>
            <w:r w:rsidRPr="002A0FA7">
              <w:rPr>
                <w:rFonts w:ascii="宋体" w:hAnsi="宋体" w:cs="Calibri"/>
                <w:color w:val="000000" w:themeColor="text1"/>
                <w:szCs w:val="21"/>
              </w:rPr>
              <w:t>距声源</w:t>
            </w:r>
            <w:r w:rsidRPr="002A0FA7">
              <w:rPr>
                <w:rFonts w:cs="Calibri"/>
                <w:color w:val="000000" w:themeColor="text1"/>
                <w:szCs w:val="21"/>
              </w:rPr>
              <w:t>r</w:t>
            </w:r>
            <w:r w:rsidRPr="002A0FA7">
              <w:rPr>
                <w:rFonts w:ascii="宋体" w:hAnsi="宋体" w:cs="Calibri"/>
                <w:color w:val="000000" w:themeColor="text1"/>
                <w:szCs w:val="21"/>
              </w:rPr>
              <w:t>处预测点噪声值，</w:t>
            </w:r>
            <w:r w:rsidRPr="002A0FA7">
              <w:rPr>
                <w:rFonts w:cs="Calibri"/>
                <w:color w:val="000000" w:themeColor="text1"/>
                <w:szCs w:val="21"/>
              </w:rPr>
              <w:t>dB</w:t>
            </w:r>
            <w:r w:rsidRPr="002A0FA7">
              <w:rPr>
                <w:rFonts w:ascii="宋体" w:hAnsi="宋体" w:cs="Calibri"/>
                <w:color w:val="000000" w:themeColor="text1"/>
                <w:szCs w:val="21"/>
              </w:rPr>
              <w:t>（</w:t>
            </w:r>
            <w:r w:rsidRPr="002A0FA7">
              <w:rPr>
                <w:rFonts w:cs="Calibri"/>
                <w:color w:val="000000" w:themeColor="text1"/>
                <w:szCs w:val="21"/>
              </w:rPr>
              <w:t>A</w:t>
            </w:r>
            <w:r w:rsidRPr="002A0FA7">
              <w:rPr>
                <w:rFonts w:ascii="宋体" w:hAnsi="宋体" w:cs="Calibri"/>
                <w:color w:val="000000" w:themeColor="text1"/>
                <w:szCs w:val="21"/>
              </w:rPr>
              <w:t>）；</w:t>
            </w:r>
          </w:p>
          <w:p w:rsidR="00E01033" w:rsidRPr="002A0FA7" w:rsidRDefault="00DA1D08">
            <w:pPr>
              <w:adjustRightInd w:val="0"/>
              <w:spacing w:line="360" w:lineRule="auto"/>
              <w:ind w:firstLineChars="200" w:firstLine="420"/>
              <w:rPr>
                <w:rFonts w:cs="Calibri"/>
                <w:color w:val="000000" w:themeColor="text1"/>
                <w:szCs w:val="21"/>
              </w:rPr>
            </w:pPr>
            <w:r w:rsidRPr="002A0FA7">
              <w:rPr>
                <w:rFonts w:cs="Calibri"/>
                <w:color w:val="000000" w:themeColor="text1"/>
                <w:szCs w:val="21"/>
              </w:rPr>
              <w:t xml:space="preserve">      Lp(r</w:t>
            </w:r>
            <w:r w:rsidRPr="002A0FA7">
              <w:rPr>
                <w:rFonts w:cs="Calibri"/>
                <w:color w:val="000000" w:themeColor="text1"/>
                <w:szCs w:val="21"/>
                <w:vertAlign w:val="subscript"/>
              </w:rPr>
              <w:t>0</w:t>
            </w:r>
            <w:r w:rsidRPr="002A0FA7">
              <w:rPr>
                <w:rFonts w:cs="Calibri"/>
                <w:color w:val="000000" w:themeColor="text1"/>
                <w:szCs w:val="21"/>
              </w:rPr>
              <w:t>)—</w:t>
            </w:r>
            <w:r w:rsidRPr="002A0FA7">
              <w:rPr>
                <w:rFonts w:ascii="宋体" w:hAnsi="宋体" w:cs="Calibri"/>
                <w:color w:val="000000" w:themeColor="text1"/>
                <w:szCs w:val="21"/>
              </w:rPr>
              <w:t>参考点</w:t>
            </w:r>
            <w:r w:rsidRPr="002A0FA7">
              <w:rPr>
                <w:rFonts w:cs="Calibri"/>
                <w:color w:val="000000" w:themeColor="text1"/>
                <w:szCs w:val="21"/>
              </w:rPr>
              <w:t>r</w:t>
            </w:r>
            <w:r w:rsidRPr="002A0FA7">
              <w:rPr>
                <w:rFonts w:cs="Calibri"/>
                <w:color w:val="000000" w:themeColor="text1"/>
                <w:szCs w:val="21"/>
                <w:vertAlign w:val="subscript"/>
              </w:rPr>
              <w:t>0</w:t>
            </w:r>
            <w:r w:rsidRPr="002A0FA7">
              <w:rPr>
                <w:rFonts w:ascii="宋体" w:hAnsi="宋体" w:cs="Calibri"/>
                <w:color w:val="000000" w:themeColor="text1"/>
                <w:szCs w:val="21"/>
              </w:rPr>
              <w:t>处噪声值，</w:t>
            </w:r>
            <w:r w:rsidRPr="002A0FA7">
              <w:rPr>
                <w:rFonts w:cs="Calibri"/>
                <w:color w:val="000000" w:themeColor="text1"/>
                <w:szCs w:val="21"/>
              </w:rPr>
              <w:t>dB</w:t>
            </w:r>
            <w:r w:rsidRPr="002A0FA7">
              <w:rPr>
                <w:rFonts w:ascii="宋体" w:hAnsi="宋体" w:cs="Calibri"/>
                <w:color w:val="000000" w:themeColor="text1"/>
                <w:szCs w:val="21"/>
              </w:rPr>
              <w:t>（</w:t>
            </w:r>
            <w:r w:rsidRPr="002A0FA7">
              <w:rPr>
                <w:rFonts w:cs="Calibri"/>
                <w:color w:val="000000" w:themeColor="text1"/>
                <w:szCs w:val="21"/>
              </w:rPr>
              <w:t>A</w:t>
            </w:r>
            <w:r w:rsidRPr="002A0FA7">
              <w:rPr>
                <w:rFonts w:ascii="宋体" w:hAnsi="宋体" w:cs="Calibri"/>
                <w:color w:val="000000" w:themeColor="text1"/>
                <w:szCs w:val="21"/>
              </w:rPr>
              <w:t>）；</w:t>
            </w:r>
          </w:p>
          <w:p w:rsidR="00E01033" w:rsidRPr="002A0FA7" w:rsidRDefault="00DA1D08">
            <w:pPr>
              <w:adjustRightInd w:val="0"/>
              <w:spacing w:line="360" w:lineRule="auto"/>
              <w:ind w:firstLineChars="200" w:firstLine="420"/>
              <w:rPr>
                <w:rFonts w:cs="Calibri"/>
                <w:color w:val="000000" w:themeColor="text1"/>
                <w:szCs w:val="21"/>
              </w:rPr>
            </w:pPr>
            <w:r w:rsidRPr="002A0FA7">
              <w:rPr>
                <w:rFonts w:cs="Calibri"/>
                <w:color w:val="000000" w:themeColor="text1"/>
                <w:szCs w:val="21"/>
              </w:rPr>
              <w:t xml:space="preserve">      Adiv—</w:t>
            </w:r>
            <w:r w:rsidRPr="002A0FA7">
              <w:rPr>
                <w:rFonts w:ascii="宋体" w:hAnsi="宋体" w:cs="Calibri"/>
                <w:color w:val="000000" w:themeColor="text1"/>
                <w:szCs w:val="21"/>
              </w:rPr>
              <w:t>几何发散衰减，</w:t>
            </w:r>
            <w:r w:rsidRPr="002A0FA7">
              <w:rPr>
                <w:rFonts w:cs="Calibri"/>
                <w:color w:val="000000" w:themeColor="text1"/>
                <w:szCs w:val="21"/>
              </w:rPr>
              <w:t>dB</w:t>
            </w:r>
            <w:r w:rsidRPr="002A0FA7">
              <w:rPr>
                <w:rFonts w:ascii="宋体" w:hAnsi="宋体" w:cs="Calibri"/>
                <w:color w:val="000000" w:themeColor="text1"/>
                <w:szCs w:val="21"/>
              </w:rPr>
              <w:t>（</w:t>
            </w:r>
            <w:r w:rsidRPr="002A0FA7">
              <w:rPr>
                <w:rFonts w:cs="Calibri"/>
                <w:color w:val="000000" w:themeColor="text1"/>
                <w:szCs w:val="21"/>
              </w:rPr>
              <w:t>A</w:t>
            </w:r>
            <w:r w:rsidRPr="002A0FA7">
              <w:rPr>
                <w:rFonts w:ascii="宋体" w:hAnsi="宋体" w:cs="Calibri"/>
                <w:color w:val="000000" w:themeColor="text1"/>
                <w:szCs w:val="21"/>
              </w:rPr>
              <w:t>）；</w:t>
            </w:r>
          </w:p>
          <w:p w:rsidR="00E01033" w:rsidRPr="002A0FA7" w:rsidRDefault="00DA1D08">
            <w:pPr>
              <w:adjustRightInd w:val="0"/>
              <w:spacing w:line="360" w:lineRule="auto"/>
              <w:ind w:firstLineChars="500" w:firstLine="1050"/>
              <w:rPr>
                <w:rFonts w:cs="Calibri"/>
                <w:color w:val="000000" w:themeColor="text1"/>
                <w:szCs w:val="21"/>
              </w:rPr>
            </w:pPr>
            <w:r w:rsidRPr="002A0FA7">
              <w:rPr>
                <w:rFonts w:cs="Calibri"/>
                <w:color w:val="000000" w:themeColor="text1"/>
                <w:szCs w:val="21"/>
              </w:rPr>
              <w:t>Aatm—</w:t>
            </w:r>
            <w:r w:rsidRPr="002A0FA7">
              <w:rPr>
                <w:rFonts w:ascii="宋体" w:hAnsi="宋体" w:cs="Calibri"/>
                <w:color w:val="000000" w:themeColor="text1"/>
                <w:szCs w:val="21"/>
              </w:rPr>
              <w:t>大气吸收衰减，</w:t>
            </w:r>
            <w:r w:rsidRPr="002A0FA7">
              <w:rPr>
                <w:rFonts w:cs="Calibri"/>
                <w:color w:val="000000" w:themeColor="text1"/>
                <w:szCs w:val="21"/>
              </w:rPr>
              <w:t>dB</w:t>
            </w:r>
            <w:r w:rsidRPr="002A0FA7">
              <w:rPr>
                <w:rFonts w:ascii="宋体" w:hAnsi="宋体" w:cs="Calibri"/>
                <w:color w:val="000000" w:themeColor="text1"/>
                <w:szCs w:val="21"/>
              </w:rPr>
              <w:t>（</w:t>
            </w:r>
            <w:r w:rsidRPr="002A0FA7">
              <w:rPr>
                <w:rFonts w:cs="Calibri"/>
                <w:color w:val="000000" w:themeColor="text1"/>
                <w:szCs w:val="21"/>
              </w:rPr>
              <w:t>A</w:t>
            </w:r>
            <w:r w:rsidRPr="002A0FA7">
              <w:rPr>
                <w:rFonts w:ascii="宋体" w:hAnsi="宋体" w:cs="Calibri"/>
                <w:color w:val="000000" w:themeColor="text1"/>
                <w:szCs w:val="21"/>
              </w:rPr>
              <w:t>）；</w:t>
            </w:r>
          </w:p>
          <w:p w:rsidR="00E01033" w:rsidRPr="002A0FA7" w:rsidRDefault="00DA1D08">
            <w:pPr>
              <w:adjustRightInd w:val="0"/>
              <w:spacing w:line="360" w:lineRule="auto"/>
              <w:ind w:firstLineChars="500" w:firstLine="1050"/>
              <w:rPr>
                <w:rFonts w:cs="Calibri"/>
                <w:color w:val="000000" w:themeColor="text1"/>
                <w:szCs w:val="21"/>
              </w:rPr>
            </w:pPr>
            <w:r w:rsidRPr="002A0FA7">
              <w:rPr>
                <w:rFonts w:cs="Calibri"/>
                <w:color w:val="000000" w:themeColor="text1"/>
                <w:szCs w:val="21"/>
              </w:rPr>
              <w:t>Abar—</w:t>
            </w:r>
            <w:r w:rsidRPr="002A0FA7">
              <w:rPr>
                <w:rFonts w:ascii="宋体" w:hAnsi="宋体" w:cs="Calibri"/>
                <w:color w:val="000000" w:themeColor="text1"/>
                <w:szCs w:val="21"/>
              </w:rPr>
              <w:t>屏障衰减，</w:t>
            </w:r>
            <w:r w:rsidRPr="002A0FA7">
              <w:rPr>
                <w:rFonts w:cs="Calibri"/>
                <w:color w:val="000000" w:themeColor="text1"/>
                <w:szCs w:val="21"/>
              </w:rPr>
              <w:t>dB</w:t>
            </w:r>
            <w:r w:rsidRPr="002A0FA7">
              <w:rPr>
                <w:rFonts w:ascii="宋体" w:hAnsi="宋体" w:cs="Calibri"/>
                <w:color w:val="000000" w:themeColor="text1"/>
                <w:szCs w:val="21"/>
              </w:rPr>
              <w:t>（</w:t>
            </w:r>
            <w:r w:rsidRPr="002A0FA7">
              <w:rPr>
                <w:rFonts w:cs="Calibri"/>
                <w:color w:val="000000" w:themeColor="text1"/>
                <w:szCs w:val="21"/>
              </w:rPr>
              <w:t>A</w:t>
            </w:r>
            <w:r w:rsidRPr="002A0FA7">
              <w:rPr>
                <w:rFonts w:ascii="宋体" w:hAnsi="宋体" w:cs="Calibri"/>
                <w:color w:val="000000" w:themeColor="text1"/>
                <w:szCs w:val="21"/>
              </w:rPr>
              <w:t>）；</w:t>
            </w:r>
          </w:p>
          <w:p w:rsidR="00E01033" w:rsidRPr="002A0FA7" w:rsidRDefault="00DA1D08">
            <w:pPr>
              <w:adjustRightInd w:val="0"/>
              <w:spacing w:line="360" w:lineRule="auto"/>
              <w:ind w:firstLineChars="500" w:firstLine="1050"/>
              <w:rPr>
                <w:rFonts w:cs="Calibri"/>
                <w:color w:val="000000" w:themeColor="text1"/>
                <w:szCs w:val="21"/>
              </w:rPr>
            </w:pPr>
            <w:r w:rsidRPr="002A0FA7">
              <w:rPr>
                <w:rFonts w:cs="Calibri"/>
                <w:color w:val="000000" w:themeColor="text1"/>
                <w:szCs w:val="21"/>
              </w:rPr>
              <w:t>Agr—</w:t>
            </w:r>
            <w:r w:rsidRPr="002A0FA7">
              <w:rPr>
                <w:rFonts w:ascii="宋体" w:hAnsi="宋体" w:cs="Calibri"/>
                <w:color w:val="000000" w:themeColor="text1"/>
                <w:szCs w:val="21"/>
              </w:rPr>
              <w:t>地面效应，</w:t>
            </w:r>
            <w:r w:rsidRPr="002A0FA7">
              <w:rPr>
                <w:rFonts w:cs="Calibri"/>
                <w:color w:val="000000" w:themeColor="text1"/>
                <w:szCs w:val="21"/>
              </w:rPr>
              <w:t>dB</w:t>
            </w:r>
            <w:r w:rsidRPr="002A0FA7">
              <w:rPr>
                <w:rFonts w:ascii="宋体" w:hAnsi="宋体" w:cs="Calibri"/>
                <w:color w:val="000000" w:themeColor="text1"/>
                <w:szCs w:val="21"/>
              </w:rPr>
              <w:t>（</w:t>
            </w:r>
            <w:r w:rsidRPr="002A0FA7">
              <w:rPr>
                <w:rFonts w:cs="Calibri"/>
                <w:color w:val="000000" w:themeColor="text1"/>
                <w:szCs w:val="21"/>
              </w:rPr>
              <w:t>A</w:t>
            </w:r>
            <w:r w:rsidRPr="002A0FA7">
              <w:rPr>
                <w:rFonts w:ascii="宋体" w:hAnsi="宋体" w:cs="Calibri"/>
                <w:color w:val="000000" w:themeColor="text1"/>
                <w:szCs w:val="21"/>
              </w:rPr>
              <w:t>）；</w:t>
            </w:r>
          </w:p>
          <w:p w:rsidR="00E01033" w:rsidRPr="002A0FA7" w:rsidRDefault="00DA1D08">
            <w:pPr>
              <w:adjustRightInd w:val="0"/>
              <w:spacing w:line="360" w:lineRule="auto"/>
              <w:ind w:firstLineChars="500" w:firstLine="1050"/>
              <w:rPr>
                <w:rFonts w:cs="Calibri"/>
                <w:color w:val="000000" w:themeColor="text1"/>
                <w:szCs w:val="21"/>
              </w:rPr>
            </w:pPr>
            <w:r w:rsidRPr="002A0FA7">
              <w:rPr>
                <w:rFonts w:cs="Calibri"/>
                <w:color w:val="000000" w:themeColor="text1"/>
                <w:szCs w:val="21"/>
              </w:rPr>
              <w:t>Amisc—</w:t>
            </w:r>
            <w:r w:rsidRPr="002A0FA7">
              <w:rPr>
                <w:rFonts w:ascii="宋体" w:hAnsi="宋体" w:cs="Calibri"/>
                <w:color w:val="000000" w:themeColor="text1"/>
                <w:szCs w:val="21"/>
              </w:rPr>
              <w:t>其他多方面效应衰减，</w:t>
            </w:r>
            <w:r w:rsidRPr="002A0FA7">
              <w:rPr>
                <w:rFonts w:cs="Calibri"/>
                <w:color w:val="000000" w:themeColor="text1"/>
                <w:szCs w:val="21"/>
              </w:rPr>
              <w:t>dB</w:t>
            </w:r>
            <w:r w:rsidRPr="002A0FA7">
              <w:rPr>
                <w:rFonts w:ascii="宋体" w:hAnsi="宋体" w:cs="Calibri"/>
                <w:color w:val="000000" w:themeColor="text1"/>
                <w:szCs w:val="21"/>
              </w:rPr>
              <w:t>（</w:t>
            </w:r>
            <w:r w:rsidRPr="002A0FA7">
              <w:rPr>
                <w:rFonts w:cs="Calibri"/>
                <w:color w:val="000000" w:themeColor="text1"/>
                <w:szCs w:val="21"/>
              </w:rPr>
              <w:t>A</w:t>
            </w:r>
            <w:r w:rsidRPr="002A0FA7">
              <w:rPr>
                <w:rFonts w:ascii="宋体" w:hAnsi="宋体" w:cs="Calibri"/>
                <w:color w:val="000000" w:themeColor="text1"/>
                <w:szCs w:val="21"/>
              </w:rPr>
              <w:t>）；</w:t>
            </w:r>
          </w:p>
          <w:p w:rsidR="00E01033" w:rsidRPr="002A0FA7" w:rsidRDefault="00DA1D08">
            <w:pPr>
              <w:adjustRightInd w:val="0"/>
              <w:spacing w:line="360" w:lineRule="auto"/>
              <w:ind w:firstLineChars="500" w:firstLine="1050"/>
              <w:rPr>
                <w:rFonts w:cs="Calibri"/>
                <w:color w:val="000000" w:themeColor="text1"/>
                <w:szCs w:val="21"/>
              </w:rPr>
            </w:pPr>
            <w:r w:rsidRPr="002A0FA7">
              <w:rPr>
                <w:rFonts w:cs="Calibri"/>
                <w:color w:val="000000" w:themeColor="text1"/>
                <w:szCs w:val="21"/>
              </w:rPr>
              <w:t>r—</w:t>
            </w:r>
            <w:r w:rsidRPr="002A0FA7">
              <w:rPr>
                <w:rFonts w:ascii="宋体" w:hAnsi="宋体" w:cs="Calibri"/>
                <w:color w:val="000000" w:themeColor="text1"/>
                <w:szCs w:val="21"/>
              </w:rPr>
              <w:t>预测点距噪声源距离，</w:t>
            </w:r>
            <w:r w:rsidRPr="002A0FA7">
              <w:rPr>
                <w:rFonts w:cs="Calibri"/>
                <w:color w:val="000000" w:themeColor="text1"/>
                <w:szCs w:val="21"/>
              </w:rPr>
              <w:t>m</w:t>
            </w:r>
            <w:r w:rsidRPr="002A0FA7">
              <w:rPr>
                <w:rFonts w:ascii="宋体" w:hAnsi="宋体" w:cs="Calibri"/>
                <w:color w:val="000000" w:themeColor="text1"/>
                <w:szCs w:val="21"/>
              </w:rPr>
              <w:t>；</w:t>
            </w:r>
          </w:p>
          <w:p w:rsidR="00E01033" w:rsidRPr="002A0FA7" w:rsidRDefault="00DA1D08">
            <w:pPr>
              <w:adjustRightInd w:val="0"/>
              <w:spacing w:line="360" w:lineRule="auto"/>
              <w:ind w:firstLineChars="500" w:firstLine="1050"/>
              <w:rPr>
                <w:rFonts w:cs="Calibri"/>
                <w:color w:val="000000" w:themeColor="text1"/>
                <w:szCs w:val="21"/>
              </w:rPr>
            </w:pPr>
            <w:r w:rsidRPr="002A0FA7">
              <w:rPr>
                <w:rFonts w:cs="Calibri"/>
                <w:color w:val="000000" w:themeColor="text1"/>
                <w:szCs w:val="21"/>
              </w:rPr>
              <w:t>r</w:t>
            </w:r>
            <w:r w:rsidRPr="002A0FA7">
              <w:rPr>
                <w:rFonts w:cs="Calibri"/>
                <w:color w:val="000000" w:themeColor="text1"/>
                <w:szCs w:val="21"/>
                <w:vertAlign w:val="subscript"/>
              </w:rPr>
              <w:t>0</w:t>
            </w:r>
            <w:r w:rsidRPr="002A0FA7">
              <w:rPr>
                <w:rFonts w:cs="Calibri"/>
                <w:color w:val="000000" w:themeColor="text1"/>
                <w:szCs w:val="21"/>
              </w:rPr>
              <w:t>—</w:t>
            </w:r>
            <w:r w:rsidRPr="002A0FA7">
              <w:rPr>
                <w:rFonts w:ascii="宋体" w:hAnsi="宋体" w:cs="Calibri"/>
                <w:color w:val="000000" w:themeColor="text1"/>
                <w:szCs w:val="21"/>
              </w:rPr>
              <w:t>参考位置距噪声源距离，</w:t>
            </w:r>
            <w:r w:rsidRPr="002A0FA7">
              <w:rPr>
                <w:rFonts w:cs="Calibri"/>
                <w:color w:val="000000" w:themeColor="text1"/>
                <w:szCs w:val="21"/>
              </w:rPr>
              <w:t>m</w:t>
            </w:r>
            <w:r w:rsidRPr="002A0FA7">
              <w:rPr>
                <w:rFonts w:ascii="宋体" w:hAnsi="宋体" w:cs="Calibri"/>
                <w:color w:val="000000" w:themeColor="text1"/>
                <w:szCs w:val="21"/>
              </w:rPr>
              <w:t>。</w:t>
            </w:r>
          </w:p>
          <w:p w:rsidR="00E01033" w:rsidRPr="002A0FA7" w:rsidRDefault="00DA1D08">
            <w:pPr>
              <w:adjustRightInd w:val="0"/>
              <w:spacing w:line="360" w:lineRule="auto"/>
              <w:ind w:firstLineChars="200" w:firstLine="420"/>
              <w:rPr>
                <w:rFonts w:cs="Calibri"/>
                <w:color w:val="000000" w:themeColor="text1"/>
                <w:szCs w:val="21"/>
              </w:rPr>
            </w:pPr>
            <w:r w:rsidRPr="002A0FA7">
              <w:rPr>
                <w:rFonts w:ascii="宋体" w:hAnsi="宋体" w:cs="宋体" w:hint="eastAsia"/>
                <w:color w:val="000000" w:themeColor="text1"/>
                <w:szCs w:val="21"/>
              </w:rPr>
              <w:t>⑥</w:t>
            </w:r>
            <w:r w:rsidRPr="002A0FA7">
              <w:rPr>
                <w:rFonts w:ascii="宋体" w:hAnsi="宋体" w:cs="Calibri"/>
                <w:color w:val="000000" w:themeColor="text1"/>
                <w:szCs w:val="21"/>
              </w:rPr>
              <w:t>噪声贡献值计算：</w:t>
            </w:r>
          </w:p>
          <w:p w:rsidR="00E01033" w:rsidRPr="002A0FA7" w:rsidRDefault="00DA1D08">
            <w:pPr>
              <w:adjustRightInd w:val="0"/>
              <w:spacing w:line="360" w:lineRule="auto"/>
              <w:ind w:firstLineChars="200" w:firstLine="420"/>
              <w:rPr>
                <w:rFonts w:cs="Calibri"/>
                <w:color w:val="000000" w:themeColor="text1"/>
                <w:szCs w:val="21"/>
              </w:rPr>
            </w:pPr>
            <w:r w:rsidRPr="002A0FA7">
              <w:rPr>
                <w:rFonts w:cs="Calibri"/>
                <w:color w:val="000000" w:themeColor="text1"/>
                <w:szCs w:val="21"/>
              </w:rPr>
              <w:t>设第</w:t>
            </w:r>
            <w:r w:rsidRPr="002A0FA7">
              <w:rPr>
                <w:rFonts w:cs="Calibri"/>
                <w:color w:val="000000" w:themeColor="text1"/>
                <w:szCs w:val="21"/>
              </w:rPr>
              <w:t>i</w:t>
            </w:r>
            <w:r w:rsidRPr="002A0FA7">
              <w:rPr>
                <w:rFonts w:ascii="宋体" w:hAnsi="宋体" w:cs="Calibri"/>
                <w:color w:val="000000" w:themeColor="text1"/>
                <w:szCs w:val="21"/>
              </w:rPr>
              <w:t>个室外声源在预测点产生的</w:t>
            </w:r>
            <w:r w:rsidRPr="002A0FA7">
              <w:rPr>
                <w:rFonts w:cs="Calibri"/>
                <w:color w:val="000000" w:themeColor="text1"/>
                <w:szCs w:val="21"/>
              </w:rPr>
              <w:t>A</w:t>
            </w:r>
            <w:r w:rsidRPr="002A0FA7">
              <w:rPr>
                <w:rFonts w:ascii="宋体" w:hAnsi="宋体" w:cs="Calibri"/>
                <w:color w:val="000000" w:themeColor="text1"/>
                <w:szCs w:val="21"/>
              </w:rPr>
              <w:t>声级为</w:t>
            </w:r>
            <w:r w:rsidRPr="002A0FA7">
              <w:rPr>
                <w:rFonts w:cs="Calibri"/>
                <w:color w:val="000000" w:themeColor="text1"/>
                <w:szCs w:val="21"/>
              </w:rPr>
              <w:t>LAi</w:t>
            </w:r>
            <w:r w:rsidRPr="002A0FA7">
              <w:rPr>
                <w:rFonts w:ascii="宋体" w:hAnsi="宋体" w:cs="Calibri"/>
                <w:color w:val="000000" w:themeColor="text1"/>
                <w:szCs w:val="21"/>
              </w:rPr>
              <w:t>，在</w:t>
            </w:r>
            <w:r w:rsidRPr="002A0FA7">
              <w:rPr>
                <w:rFonts w:cs="Calibri"/>
                <w:color w:val="000000" w:themeColor="text1"/>
                <w:szCs w:val="21"/>
              </w:rPr>
              <w:t>T</w:t>
            </w:r>
            <w:r w:rsidRPr="002A0FA7">
              <w:rPr>
                <w:rFonts w:ascii="宋体" w:hAnsi="宋体" w:cs="Calibri"/>
                <w:color w:val="000000" w:themeColor="text1"/>
                <w:szCs w:val="21"/>
              </w:rPr>
              <w:t>时间内该声源工作时间为</w:t>
            </w:r>
            <w:r w:rsidRPr="002A0FA7">
              <w:rPr>
                <w:rFonts w:cs="Calibri"/>
                <w:color w:val="000000" w:themeColor="text1"/>
                <w:szCs w:val="21"/>
              </w:rPr>
              <w:t>ti</w:t>
            </w:r>
            <w:r w:rsidRPr="002A0FA7">
              <w:rPr>
                <w:rFonts w:cs="Calibri"/>
                <w:color w:val="000000" w:themeColor="text1"/>
                <w:szCs w:val="21"/>
              </w:rPr>
              <w:t>；</w:t>
            </w:r>
            <w:r w:rsidRPr="002A0FA7">
              <w:rPr>
                <w:rFonts w:ascii="宋体" w:hAnsi="宋体" w:cs="Calibri"/>
                <w:color w:val="000000" w:themeColor="text1"/>
                <w:szCs w:val="21"/>
              </w:rPr>
              <w:t>第</w:t>
            </w:r>
            <w:r w:rsidRPr="002A0FA7">
              <w:rPr>
                <w:rFonts w:cs="Calibri"/>
                <w:color w:val="000000" w:themeColor="text1"/>
                <w:szCs w:val="21"/>
              </w:rPr>
              <w:t>j</w:t>
            </w:r>
            <w:r w:rsidRPr="002A0FA7">
              <w:rPr>
                <w:rFonts w:ascii="宋体" w:hAnsi="宋体" w:cs="Calibri"/>
                <w:color w:val="000000" w:themeColor="text1"/>
                <w:szCs w:val="21"/>
              </w:rPr>
              <w:t>个等效室外声源在预测点产生的</w:t>
            </w:r>
            <w:r w:rsidRPr="002A0FA7">
              <w:rPr>
                <w:rFonts w:cs="Calibri"/>
                <w:color w:val="000000" w:themeColor="text1"/>
                <w:szCs w:val="21"/>
              </w:rPr>
              <w:t>A</w:t>
            </w:r>
            <w:r w:rsidRPr="002A0FA7">
              <w:rPr>
                <w:rFonts w:ascii="宋体" w:hAnsi="宋体" w:cs="Calibri"/>
                <w:color w:val="000000" w:themeColor="text1"/>
                <w:szCs w:val="21"/>
              </w:rPr>
              <w:t>声级为</w:t>
            </w:r>
            <w:r w:rsidRPr="002A0FA7">
              <w:rPr>
                <w:rFonts w:cs="Calibri"/>
                <w:color w:val="000000" w:themeColor="text1"/>
                <w:szCs w:val="21"/>
              </w:rPr>
              <w:t>LAj</w:t>
            </w:r>
            <w:r w:rsidRPr="002A0FA7">
              <w:rPr>
                <w:rFonts w:cs="Calibri"/>
                <w:color w:val="000000" w:themeColor="text1"/>
                <w:szCs w:val="21"/>
              </w:rPr>
              <w:t>，</w:t>
            </w:r>
            <w:r w:rsidRPr="002A0FA7">
              <w:rPr>
                <w:rFonts w:ascii="宋体" w:hAnsi="宋体" w:cs="Calibri"/>
                <w:color w:val="000000" w:themeColor="text1"/>
                <w:szCs w:val="21"/>
              </w:rPr>
              <w:t>在</w:t>
            </w:r>
            <w:r w:rsidRPr="002A0FA7">
              <w:rPr>
                <w:rFonts w:cs="Calibri"/>
                <w:color w:val="000000" w:themeColor="text1"/>
                <w:szCs w:val="21"/>
              </w:rPr>
              <w:t>T</w:t>
            </w:r>
            <w:r w:rsidRPr="002A0FA7">
              <w:rPr>
                <w:rFonts w:ascii="宋体" w:hAnsi="宋体" w:cs="Calibri"/>
                <w:color w:val="000000" w:themeColor="text1"/>
                <w:szCs w:val="21"/>
              </w:rPr>
              <w:t>时间内该声源工作时间为</w:t>
            </w:r>
            <w:r w:rsidRPr="002A0FA7">
              <w:rPr>
                <w:rFonts w:cs="Calibri"/>
                <w:color w:val="000000" w:themeColor="text1"/>
                <w:szCs w:val="21"/>
              </w:rPr>
              <w:t>tj</w:t>
            </w:r>
            <w:r w:rsidRPr="002A0FA7">
              <w:rPr>
                <w:rFonts w:cs="Calibri"/>
                <w:color w:val="000000" w:themeColor="text1"/>
                <w:szCs w:val="21"/>
              </w:rPr>
              <w:t>，</w:t>
            </w:r>
            <w:r w:rsidRPr="002A0FA7">
              <w:rPr>
                <w:rFonts w:ascii="宋体" w:hAnsi="宋体" w:cs="Calibri"/>
                <w:color w:val="000000" w:themeColor="text1"/>
                <w:szCs w:val="21"/>
              </w:rPr>
              <w:t>则拟建工程声源对预测点产生的贡献值（</w:t>
            </w:r>
            <w:r w:rsidRPr="002A0FA7">
              <w:rPr>
                <w:rFonts w:cs="Calibri"/>
                <w:color w:val="000000" w:themeColor="text1"/>
                <w:szCs w:val="21"/>
              </w:rPr>
              <w:t>Leqg</w:t>
            </w:r>
            <w:r w:rsidRPr="002A0FA7">
              <w:rPr>
                <w:rFonts w:ascii="宋体" w:hAnsi="宋体" w:cs="Calibri"/>
                <w:color w:val="000000" w:themeColor="text1"/>
                <w:szCs w:val="21"/>
              </w:rPr>
              <w:t>）为：</w:t>
            </w:r>
          </w:p>
          <w:p w:rsidR="00E01033" w:rsidRPr="002A0FA7" w:rsidRDefault="00DA1D08">
            <w:pPr>
              <w:adjustRightInd w:val="0"/>
              <w:snapToGrid w:val="0"/>
              <w:spacing w:line="360" w:lineRule="auto"/>
              <w:ind w:firstLineChars="200" w:firstLine="420"/>
              <w:jc w:val="center"/>
              <w:rPr>
                <w:rFonts w:cs="Calibri"/>
                <w:color w:val="000000" w:themeColor="text1"/>
                <w:szCs w:val="21"/>
              </w:rPr>
            </w:pPr>
            <w:r w:rsidRPr="002A0FA7">
              <w:rPr>
                <w:rFonts w:cs="Calibri"/>
                <w:noProof/>
                <w:color w:val="000000" w:themeColor="text1"/>
                <w:szCs w:val="21"/>
              </w:rPr>
              <w:drawing>
                <wp:inline distT="0" distB="0" distL="0" distR="0" wp14:anchorId="7E7783AE" wp14:editId="4A039489">
                  <wp:extent cx="3133725" cy="441960"/>
                  <wp:effectExtent l="0" t="0" r="0" b="0"/>
                  <wp:docPr id="10" name="图片 16" descr="../Temp/ksohtml/wps5E9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Temp/ksohtml/wps5E9D.tmp.jpg"/>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231366" cy="455726"/>
                          </a:xfrm>
                          <a:prstGeom prst="rect">
                            <a:avLst/>
                          </a:prstGeom>
                          <a:noFill/>
                          <a:ln>
                            <a:noFill/>
                          </a:ln>
                        </pic:spPr>
                      </pic:pic>
                    </a:graphicData>
                  </a:graphic>
                </wp:inline>
              </w:drawing>
            </w:r>
          </w:p>
          <w:p w:rsidR="00E01033" w:rsidRPr="002A0FA7" w:rsidRDefault="00DA1D08">
            <w:pPr>
              <w:adjustRightInd w:val="0"/>
              <w:spacing w:line="360" w:lineRule="auto"/>
              <w:ind w:firstLineChars="400" w:firstLine="840"/>
              <w:rPr>
                <w:rFonts w:cs="Calibri"/>
                <w:color w:val="000000" w:themeColor="text1"/>
                <w:szCs w:val="21"/>
              </w:rPr>
            </w:pPr>
            <w:r w:rsidRPr="002A0FA7">
              <w:rPr>
                <w:rFonts w:cs="Calibri"/>
                <w:color w:val="000000" w:themeColor="text1"/>
                <w:szCs w:val="21"/>
              </w:rPr>
              <w:t>tj——</w:t>
            </w:r>
            <w:r w:rsidRPr="002A0FA7">
              <w:rPr>
                <w:rFonts w:ascii="宋体" w:hAnsi="宋体" w:cs="Calibri"/>
                <w:color w:val="000000" w:themeColor="text1"/>
                <w:szCs w:val="21"/>
              </w:rPr>
              <w:t>在</w:t>
            </w:r>
            <w:r w:rsidRPr="002A0FA7">
              <w:rPr>
                <w:rFonts w:cs="Calibri"/>
                <w:color w:val="000000" w:themeColor="text1"/>
                <w:szCs w:val="21"/>
              </w:rPr>
              <w:t>T</w:t>
            </w:r>
            <w:r w:rsidRPr="002A0FA7">
              <w:rPr>
                <w:rFonts w:ascii="宋体" w:hAnsi="宋体" w:cs="Calibri"/>
                <w:color w:val="000000" w:themeColor="text1"/>
                <w:szCs w:val="21"/>
              </w:rPr>
              <w:t>时间内</w:t>
            </w:r>
            <w:r w:rsidRPr="002A0FA7">
              <w:rPr>
                <w:rFonts w:cs="Calibri"/>
                <w:color w:val="000000" w:themeColor="text1"/>
                <w:szCs w:val="21"/>
              </w:rPr>
              <w:t>j</w:t>
            </w:r>
            <w:r w:rsidRPr="002A0FA7">
              <w:rPr>
                <w:rFonts w:ascii="宋体" w:hAnsi="宋体" w:cs="Calibri"/>
                <w:color w:val="000000" w:themeColor="text1"/>
                <w:szCs w:val="21"/>
              </w:rPr>
              <w:t>声源工作时间，</w:t>
            </w:r>
            <w:r w:rsidRPr="002A0FA7">
              <w:rPr>
                <w:rFonts w:cs="Calibri"/>
                <w:color w:val="000000" w:themeColor="text1"/>
                <w:szCs w:val="21"/>
              </w:rPr>
              <w:t>s</w:t>
            </w:r>
            <w:r w:rsidRPr="002A0FA7">
              <w:rPr>
                <w:rFonts w:ascii="宋体" w:hAnsi="宋体" w:cs="Calibri"/>
                <w:color w:val="000000" w:themeColor="text1"/>
                <w:szCs w:val="21"/>
              </w:rPr>
              <w:t>；</w:t>
            </w:r>
          </w:p>
          <w:p w:rsidR="00E01033" w:rsidRPr="002A0FA7" w:rsidRDefault="00DA1D08">
            <w:pPr>
              <w:adjustRightInd w:val="0"/>
              <w:spacing w:line="360" w:lineRule="auto"/>
              <w:ind w:firstLineChars="400" w:firstLine="840"/>
              <w:rPr>
                <w:rFonts w:cs="Calibri"/>
                <w:color w:val="000000" w:themeColor="text1"/>
                <w:szCs w:val="21"/>
              </w:rPr>
            </w:pPr>
            <w:r w:rsidRPr="002A0FA7">
              <w:rPr>
                <w:rFonts w:cs="Calibri"/>
                <w:color w:val="000000" w:themeColor="text1"/>
                <w:szCs w:val="21"/>
              </w:rPr>
              <w:t>ti——</w:t>
            </w:r>
            <w:r w:rsidRPr="002A0FA7">
              <w:rPr>
                <w:rFonts w:ascii="宋体" w:hAnsi="宋体" w:cs="Calibri"/>
                <w:color w:val="000000" w:themeColor="text1"/>
                <w:szCs w:val="21"/>
              </w:rPr>
              <w:t>在</w:t>
            </w:r>
            <w:r w:rsidRPr="002A0FA7">
              <w:rPr>
                <w:rFonts w:cs="Calibri"/>
                <w:color w:val="000000" w:themeColor="text1"/>
                <w:szCs w:val="21"/>
              </w:rPr>
              <w:t>T</w:t>
            </w:r>
            <w:r w:rsidRPr="002A0FA7">
              <w:rPr>
                <w:rFonts w:ascii="宋体" w:hAnsi="宋体" w:cs="Calibri"/>
                <w:color w:val="000000" w:themeColor="text1"/>
                <w:szCs w:val="21"/>
              </w:rPr>
              <w:t>时间内</w:t>
            </w:r>
            <w:r w:rsidRPr="002A0FA7">
              <w:rPr>
                <w:rFonts w:cs="Calibri"/>
                <w:color w:val="000000" w:themeColor="text1"/>
                <w:szCs w:val="21"/>
              </w:rPr>
              <w:t>i</w:t>
            </w:r>
            <w:r w:rsidRPr="002A0FA7">
              <w:rPr>
                <w:rFonts w:ascii="宋体" w:hAnsi="宋体" w:cs="Calibri"/>
                <w:color w:val="000000" w:themeColor="text1"/>
                <w:szCs w:val="21"/>
              </w:rPr>
              <w:t>声源工作时间，</w:t>
            </w:r>
            <w:r w:rsidRPr="002A0FA7">
              <w:rPr>
                <w:rFonts w:cs="Calibri"/>
                <w:color w:val="000000" w:themeColor="text1"/>
                <w:szCs w:val="21"/>
              </w:rPr>
              <w:t>s</w:t>
            </w:r>
            <w:r w:rsidRPr="002A0FA7">
              <w:rPr>
                <w:rFonts w:ascii="宋体" w:hAnsi="宋体" w:cs="Calibri"/>
                <w:color w:val="000000" w:themeColor="text1"/>
                <w:szCs w:val="21"/>
              </w:rPr>
              <w:t>；</w:t>
            </w:r>
          </w:p>
          <w:p w:rsidR="00E01033" w:rsidRPr="002A0FA7" w:rsidRDefault="00DA1D08">
            <w:pPr>
              <w:adjustRightInd w:val="0"/>
              <w:spacing w:line="360" w:lineRule="auto"/>
              <w:ind w:firstLineChars="400" w:firstLine="840"/>
              <w:rPr>
                <w:rFonts w:cs="Calibri"/>
                <w:color w:val="000000" w:themeColor="text1"/>
                <w:szCs w:val="21"/>
              </w:rPr>
            </w:pPr>
            <w:r w:rsidRPr="002A0FA7">
              <w:rPr>
                <w:rFonts w:cs="Calibri"/>
                <w:color w:val="000000" w:themeColor="text1"/>
                <w:szCs w:val="21"/>
              </w:rPr>
              <w:t>T——</w:t>
            </w:r>
            <w:r w:rsidRPr="002A0FA7">
              <w:rPr>
                <w:rFonts w:ascii="宋体" w:hAnsi="宋体" w:cs="Calibri"/>
                <w:color w:val="000000" w:themeColor="text1"/>
                <w:szCs w:val="21"/>
              </w:rPr>
              <w:t>用于计算等效声级的时间，</w:t>
            </w:r>
            <w:r w:rsidRPr="002A0FA7">
              <w:rPr>
                <w:rFonts w:cs="Calibri"/>
                <w:color w:val="000000" w:themeColor="text1"/>
                <w:szCs w:val="21"/>
              </w:rPr>
              <w:t>s</w:t>
            </w:r>
            <w:r w:rsidRPr="002A0FA7">
              <w:rPr>
                <w:rFonts w:ascii="宋体" w:hAnsi="宋体" w:cs="Calibri"/>
                <w:color w:val="000000" w:themeColor="text1"/>
                <w:szCs w:val="21"/>
              </w:rPr>
              <w:t>；</w:t>
            </w:r>
          </w:p>
          <w:p w:rsidR="00E01033" w:rsidRPr="002A0FA7" w:rsidRDefault="00DA1D08">
            <w:pPr>
              <w:adjustRightInd w:val="0"/>
              <w:spacing w:line="360" w:lineRule="auto"/>
              <w:ind w:firstLineChars="400" w:firstLine="840"/>
              <w:rPr>
                <w:rFonts w:cs="Calibri"/>
                <w:color w:val="000000" w:themeColor="text1"/>
                <w:szCs w:val="21"/>
              </w:rPr>
            </w:pPr>
            <w:r w:rsidRPr="002A0FA7">
              <w:rPr>
                <w:rFonts w:cs="Calibri"/>
                <w:color w:val="000000" w:themeColor="text1"/>
                <w:szCs w:val="21"/>
              </w:rPr>
              <w:t>N——</w:t>
            </w:r>
            <w:r w:rsidRPr="002A0FA7">
              <w:rPr>
                <w:rFonts w:ascii="宋体" w:hAnsi="宋体" w:cs="Calibri"/>
                <w:color w:val="000000" w:themeColor="text1"/>
                <w:szCs w:val="21"/>
              </w:rPr>
              <w:t>室外声源个数；</w:t>
            </w:r>
          </w:p>
          <w:p w:rsidR="00E01033" w:rsidRPr="002A0FA7" w:rsidRDefault="00DA1D08">
            <w:pPr>
              <w:adjustRightInd w:val="0"/>
              <w:spacing w:line="360" w:lineRule="auto"/>
              <w:ind w:firstLine="840"/>
              <w:contextualSpacing/>
              <w:jc w:val="left"/>
              <w:textAlignment w:val="baseline"/>
              <w:rPr>
                <w:color w:val="000000" w:themeColor="text1"/>
                <w:szCs w:val="21"/>
              </w:rPr>
            </w:pPr>
            <w:r w:rsidRPr="002A0FA7">
              <w:rPr>
                <w:rFonts w:cs="Calibri"/>
                <w:color w:val="000000" w:themeColor="text1"/>
                <w:szCs w:val="21"/>
              </w:rPr>
              <w:t>M——</w:t>
            </w:r>
            <w:r w:rsidRPr="002A0FA7">
              <w:rPr>
                <w:rFonts w:ascii="宋体" w:hAnsi="宋体" w:cs="Calibri"/>
                <w:color w:val="000000" w:themeColor="text1"/>
                <w:szCs w:val="21"/>
              </w:rPr>
              <w:t>等效室内外声源个数。</w:t>
            </w:r>
          </w:p>
          <w:p w:rsidR="00E01033" w:rsidRPr="002A0FA7" w:rsidRDefault="00DA1D08">
            <w:pPr>
              <w:widowControl/>
              <w:adjustRightInd w:val="0"/>
              <w:spacing w:line="360" w:lineRule="auto"/>
              <w:jc w:val="center"/>
              <w:rPr>
                <w:rFonts w:cs="Calibri"/>
                <w:b/>
                <w:bCs/>
                <w:color w:val="000000" w:themeColor="text1"/>
                <w:szCs w:val="21"/>
              </w:rPr>
            </w:pPr>
            <w:r w:rsidRPr="002A0FA7">
              <w:rPr>
                <w:rFonts w:cs="Calibri"/>
                <w:b/>
                <w:bCs/>
                <w:color w:val="000000" w:themeColor="text1"/>
                <w:szCs w:val="21"/>
              </w:rPr>
              <w:t>表</w:t>
            </w:r>
            <w:r w:rsidRPr="002A0FA7">
              <w:rPr>
                <w:rFonts w:cs="Calibri"/>
                <w:b/>
                <w:bCs/>
                <w:color w:val="000000" w:themeColor="text1"/>
                <w:szCs w:val="21"/>
              </w:rPr>
              <w:t>4-5</w:t>
            </w:r>
            <w:r w:rsidRPr="002A0FA7">
              <w:rPr>
                <w:rFonts w:cs="Calibri"/>
                <w:b/>
                <w:bCs/>
                <w:color w:val="000000" w:themeColor="text1"/>
                <w:szCs w:val="21"/>
              </w:rPr>
              <w:t>噪声预测值</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606"/>
              <w:gridCol w:w="1168"/>
              <w:gridCol w:w="715"/>
              <w:gridCol w:w="714"/>
              <w:gridCol w:w="715"/>
              <w:gridCol w:w="714"/>
              <w:gridCol w:w="715"/>
              <w:gridCol w:w="715"/>
              <w:gridCol w:w="714"/>
            </w:tblGrid>
            <w:tr w:rsidR="002A0FA7" w:rsidRPr="002A0FA7">
              <w:trPr>
                <w:trHeight w:val="596"/>
                <w:jc w:val="center"/>
              </w:trPr>
              <w:tc>
                <w:tcPr>
                  <w:tcW w:w="448" w:type="dxa"/>
                  <w:vMerge w:val="restart"/>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序号</w:t>
                  </w:r>
                </w:p>
              </w:tc>
              <w:tc>
                <w:tcPr>
                  <w:tcW w:w="1606" w:type="dxa"/>
                  <w:vMerge w:val="restart"/>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声环境保护目标名称</w:t>
                  </w:r>
                </w:p>
              </w:tc>
              <w:tc>
                <w:tcPr>
                  <w:tcW w:w="1883" w:type="dxa"/>
                  <w:gridSpan w:val="2"/>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噪声现状值</w:t>
                  </w:r>
                  <w:r w:rsidRPr="002A0FA7">
                    <w:rPr>
                      <w:rFonts w:hint="eastAsia"/>
                      <w:b/>
                      <w:bCs/>
                      <w:color w:val="000000" w:themeColor="text1"/>
                      <w:szCs w:val="21"/>
                    </w:rPr>
                    <w:t>/</w:t>
                  </w:r>
                  <w:r w:rsidRPr="002A0FA7">
                    <w:rPr>
                      <w:b/>
                      <w:bCs/>
                      <w:color w:val="000000" w:themeColor="text1"/>
                      <w:szCs w:val="21"/>
                    </w:rPr>
                    <w:t>dB(A)</w:t>
                  </w:r>
                </w:p>
              </w:tc>
              <w:tc>
                <w:tcPr>
                  <w:tcW w:w="1429" w:type="dxa"/>
                  <w:gridSpan w:val="2"/>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噪声</w:t>
                  </w:r>
                  <w:r w:rsidRPr="002A0FA7">
                    <w:rPr>
                      <w:b/>
                      <w:bCs/>
                      <w:color w:val="000000" w:themeColor="text1"/>
                      <w:szCs w:val="21"/>
                    </w:rPr>
                    <w:t>预测值</w:t>
                  </w:r>
                  <w:r w:rsidRPr="002A0FA7">
                    <w:rPr>
                      <w:rFonts w:hint="eastAsia"/>
                      <w:b/>
                      <w:bCs/>
                      <w:color w:val="000000" w:themeColor="text1"/>
                      <w:szCs w:val="21"/>
                    </w:rPr>
                    <w:t>/</w:t>
                  </w:r>
                  <w:r w:rsidRPr="002A0FA7">
                    <w:rPr>
                      <w:b/>
                      <w:bCs/>
                      <w:color w:val="000000" w:themeColor="text1"/>
                      <w:szCs w:val="21"/>
                    </w:rPr>
                    <w:t>dB(A)</w:t>
                  </w:r>
                </w:p>
              </w:tc>
              <w:tc>
                <w:tcPr>
                  <w:tcW w:w="1429" w:type="dxa"/>
                  <w:gridSpan w:val="2"/>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噪声叠加值</w:t>
                  </w:r>
                  <w:r w:rsidRPr="002A0FA7">
                    <w:rPr>
                      <w:rFonts w:hint="eastAsia"/>
                      <w:b/>
                      <w:bCs/>
                      <w:color w:val="000000" w:themeColor="text1"/>
                      <w:szCs w:val="21"/>
                    </w:rPr>
                    <w:t>/</w:t>
                  </w:r>
                  <w:r w:rsidRPr="002A0FA7">
                    <w:rPr>
                      <w:b/>
                      <w:bCs/>
                      <w:color w:val="000000" w:themeColor="text1"/>
                      <w:szCs w:val="21"/>
                    </w:rPr>
                    <w:t>dB(A)</w:t>
                  </w:r>
                </w:p>
              </w:tc>
              <w:tc>
                <w:tcPr>
                  <w:tcW w:w="1429" w:type="dxa"/>
                  <w:gridSpan w:val="2"/>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超标和</w:t>
                  </w:r>
                  <w:r w:rsidRPr="002A0FA7">
                    <w:rPr>
                      <w:b/>
                      <w:bCs/>
                      <w:color w:val="000000" w:themeColor="text1"/>
                      <w:szCs w:val="21"/>
                    </w:rPr>
                    <w:t>达标情况</w:t>
                  </w:r>
                </w:p>
              </w:tc>
            </w:tr>
            <w:tr w:rsidR="002A0FA7" w:rsidRPr="002A0FA7">
              <w:trPr>
                <w:trHeight w:val="217"/>
                <w:jc w:val="center"/>
              </w:trPr>
              <w:tc>
                <w:tcPr>
                  <w:tcW w:w="448" w:type="dxa"/>
                  <w:vMerge/>
                  <w:vAlign w:val="center"/>
                </w:tcPr>
                <w:p w:rsidR="00E01033" w:rsidRPr="002A0FA7" w:rsidRDefault="00E01033">
                  <w:pPr>
                    <w:adjustRightInd w:val="0"/>
                    <w:jc w:val="center"/>
                    <w:rPr>
                      <w:b/>
                      <w:bCs/>
                      <w:color w:val="000000" w:themeColor="text1"/>
                      <w:szCs w:val="21"/>
                    </w:rPr>
                  </w:pPr>
                </w:p>
              </w:tc>
              <w:tc>
                <w:tcPr>
                  <w:tcW w:w="1606" w:type="dxa"/>
                  <w:vMerge/>
                  <w:vAlign w:val="center"/>
                </w:tcPr>
                <w:p w:rsidR="00E01033" w:rsidRPr="002A0FA7" w:rsidRDefault="00E01033">
                  <w:pPr>
                    <w:adjustRightInd w:val="0"/>
                    <w:jc w:val="center"/>
                    <w:rPr>
                      <w:b/>
                      <w:bCs/>
                      <w:color w:val="000000" w:themeColor="text1"/>
                      <w:szCs w:val="21"/>
                    </w:rPr>
                  </w:pPr>
                </w:p>
              </w:tc>
              <w:tc>
                <w:tcPr>
                  <w:tcW w:w="1168" w:type="dxa"/>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昼间</w:t>
                  </w:r>
                </w:p>
              </w:tc>
              <w:tc>
                <w:tcPr>
                  <w:tcW w:w="715" w:type="dxa"/>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夜间</w:t>
                  </w:r>
                </w:p>
              </w:tc>
              <w:tc>
                <w:tcPr>
                  <w:tcW w:w="714" w:type="dxa"/>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昼间</w:t>
                  </w:r>
                </w:p>
              </w:tc>
              <w:tc>
                <w:tcPr>
                  <w:tcW w:w="715" w:type="dxa"/>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夜间</w:t>
                  </w:r>
                </w:p>
              </w:tc>
              <w:tc>
                <w:tcPr>
                  <w:tcW w:w="714" w:type="dxa"/>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昼间</w:t>
                  </w:r>
                </w:p>
              </w:tc>
              <w:tc>
                <w:tcPr>
                  <w:tcW w:w="715" w:type="dxa"/>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夜间</w:t>
                  </w:r>
                </w:p>
              </w:tc>
              <w:tc>
                <w:tcPr>
                  <w:tcW w:w="715" w:type="dxa"/>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昼间</w:t>
                  </w:r>
                </w:p>
              </w:tc>
              <w:tc>
                <w:tcPr>
                  <w:tcW w:w="714" w:type="dxa"/>
                  <w:vAlign w:val="center"/>
                </w:tcPr>
                <w:p w:rsidR="00E01033" w:rsidRPr="002A0FA7" w:rsidRDefault="00DA1D08">
                  <w:pPr>
                    <w:adjustRightInd w:val="0"/>
                    <w:jc w:val="center"/>
                    <w:rPr>
                      <w:b/>
                      <w:bCs/>
                      <w:color w:val="000000" w:themeColor="text1"/>
                      <w:szCs w:val="21"/>
                    </w:rPr>
                  </w:pPr>
                  <w:r w:rsidRPr="002A0FA7">
                    <w:rPr>
                      <w:rFonts w:hint="eastAsia"/>
                      <w:b/>
                      <w:bCs/>
                      <w:color w:val="000000" w:themeColor="text1"/>
                      <w:szCs w:val="21"/>
                    </w:rPr>
                    <w:t>夜间</w:t>
                  </w:r>
                </w:p>
              </w:tc>
            </w:tr>
            <w:tr w:rsidR="002A0FA7" w:rsidRPr="002A0FA7">
              <w:trPr>
                <w:trHeight w:val="219"/>
                <w:jc w:val="center"/>
              </w:trPr>
              <w:tc>
                <w:tcPr>
                  <w:tcW w:w="448" w:type="dxa"/>
                  <w:vAlign w:val="center"/>
                </w:tcPr>
                <w:p w:rsidR="00E01033" w:rsidRPr="002A0FA7" w:rsidRDefault="00DA1D08">
                  <w:pPr>
                    <w:adjustRightInd w:val="0"/>
                    <w:jc w:val="center"/>
                    <w:rPr>
                      <w:rFonts w:cs="Calibri"/>
                      <w:color w:val="000000" w:themeColor="text1"/>
                      <w:szCs w:val="21"/>
                    </w:rPr>
                  </w:pPr>
                  <w:r w:rsidRPr="002A0FA7">
                    <w:rPr>
                      <w:rFonts w:cs="Calibri" w:hint="eastAsia"/>
                      <w:color w:val="000000" w:themeColor="text1"/>
                      <w:szCs w:val="21"/>
                    </w:rPr>
                    <w:t>1</w:t>
                  </w:r>
                </w:p>
              </w:tc>
              <w:tc>
                <w:tcPr>
                  <w:tcW w:w="1606" w:type="dxa"/>
                  <w:vAlign w:val="center"/>
                </w:tcPr>
                <w:p w:rsidR="00E01033" w:rsidRPr="002A0FA7" w:rsidRDefault="00DA1D08">
                  <w:pPr>
                    <w:adjustRightInd w:val="0"/>
                    <w:jc w:val="center"/>
                    <w:rPr>
                      <w:rFonts w:cs="Calibri"/>
                      <w:color w:val="000000" w:themeColor="text1"/>
                      <w:szCs w:val="21"/>
                    </w:rPr>
                  </w:pPr>
                  <w:r w:rsidRPr="002A0FA7">
                    <w:rPr>
                      <w:rFonts w:cs="Calibri"/>
                      <w:color w:val="000000" w:themeColor="text1"/>
                      <w:szCs w:val="21"/>
                    </w:rPr>
                    <w:t>东侧厂界</w:t>
                  </w:r>
                </w:p>
              </w:tc>
              <w:tc>
                <w:tcPr>
                  <w:tcW w:w="1168" w:type="dxa"/>
                  <w:vAlign w:val="center"/>
                </w:tcPr>
                <w:p w:rsidR="00E01033" w:rsidRPr="002A0FA7" w:rsidRDefault="00DA1D08">
                  <w:pPr>
                    <w:adjustRightInd w:val="0"/>
                    <w:jc w:val="center"/>
                    <w:rPr>
                      <w:rFonts w:cs="Calibri"/>
                      <w:color w:val="000000" w:themeColor="text1"/>
                      <w:szCs w:val="21"/>
                    </w:rPr>
                  </w:pPr>
                  <w:r w:rsidRPr="002A0FA7">
                    <w:rPr>
                      <w:rFonts w:cs="Calibri"/>
                      <w:color w:val="000000" w:themeColor="text1"/>
                      <w:szCs w:val="21"/>
                    </w:rPr>
                    <w:t>55.2</w:t>
                  </w:r>
                </w:p>
              </w:tc>
              <w:tc>
                <w:tcPr>
                  <w:tcW w:w="715" w:type="dxa"/>
                  <w:vMerge w:val="restart"/>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不生产</w:t>
                  </w:r>
                </w:p>
              </w:tc>
              <w:tc>
                <w:tcPr>
                  <w:tcW w:w="714" w:type="dxa"/>
                </w:tcPr>
                <w:p w:rsidR="00E01033" w:rsidRPr="002A0FA7" w:rsidRDefault="00DA1D08">
                  <w:pPr>
                    <w:adjustRightInd w:val="0"/>
                    <w:jc w:val="center"/>
                    <w:rPr>
                      <w:color w:val="000000" w:themeColor="text1"/>
                      <w:szCs w:val="21"/>
                    </w:rPr>
                  </w:pPr>
                  <w:r w:rsidRPr="002A0FA7">
                    <w:rPr>
                      <w:color w:val="000000" w:themeColor="text1"/>
                      <w:szCs w:val="21"/>
                    </w:rPr>
                    <w:t>29.1</w:t>
                  </w:r>
                </w:p>
              </w:tc>
              <w:tc>
                <w:tcPr>
                  <w:tcW w:w="715" w:type="dxa"/>
                  <w:vMerge w:val="restart"/>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不生产</w:t>
                  </w:r>
                </w:p>
              </w:tc>
              <w:tc>
                <w:tcPr>
                  <w:tcW w:w="714" w:type="dxa"/>
                </w:tcPr>
                <w:p w:rsidR="00E01033" w:rsidRPr="002A0FA7" w:rsidRDefault="00DA1D08">
                  <w:pPr>
                    <w:adjustRightInd w:val="0"/>
                    <w:jc w:val="center"/>
                    <w:rPr>
                      <w:color w:val="000000" w:themeColor="text1"/>
                      <w:szCs w:val="21"/>
                    </w:rPr>
                  </w:pPr>
                  <w:r w:rsidRPr="002A0FA7">
                    <w:rPr>
                      <w:color w:val="000000" w:themeColor="text1"/>
                      <w:szCs w:val="21"/>
                    </w:rPr>
                    <w:t>55.21</w:t>
                  </w:r>
                </w:p>
              </w:tc>
              <w:tc>
                <w:tcPr>
                  <w:tcW w:w="715" w:type="dxa"/>
                  <w:vMerge w:val="restart"/>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不生产</w:t>
                  </w:r>
                </w:p>
              </w:tc>
              <w:tc>
                <w:tcPr>
                  <w:tcW w:w="715" w:type="dxa"/>
                  <w:vAlign w:val="center"/>
                </w:tcPr>
                <w:p w:rsidR="00E01033" w:rsidRPr="002A0FA7" w:rsidRDefault="00DA1D08">
                  <w:pPr>
                    <w:adjustRightInd w:val="0"/>
                    <w:jc w:val="center"/>
                    <w:rPr>
                      <w:color w:val="000000" w:themeColor="text1"/>
                      <w:szCs w:val="21"/>
                    </w:rPr>
                  </w:pPr>
                  <w:r w:rsidRPr="002A0FA7">
                    <w:rPr>
                      <w:color w:val="000000" w:themeColor="text1"/>
                      <w:szCs w:val="21"/>
                    </w:rPr>
                    <w:t>达标</w:t>
                  </w:r>
                </w:p>
              </w:tc>
              <w:tc>
                <w:tcPr>
                  <w:tcW w:w="714" w:type="dxa"/>
                  <w:vMerge w:val="restart"/>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不生产</w:t>
                  </w:r>
                </w:p>
              </w:tc>
            </w:tr>
            <w:tr w:rsidR="002A0FA7" w:rsidRPr="002A0FA7">
              <w:trPr>
                <w:trHeight w:val="219"/>
                <w:jc w:val="center"/>
              </w:trPr>
              <w:tc>
                <w:tcPr>
                  <w:tcW w:w="448" w:type="dxa"/>
                  <w:vAlign w:val="center"/>
                </w:tcPr>
                <w:p w:rsidR="00E01033" w:rsidRPr="002A0FA7" w:rsidRDefault="00DA1D08">
                  <w:pPr>
                    <w:adjustRightInd w:val="0"/>
                    <w:jc w:val="center"/>
                    <w:rPr>
                      <w:rFonts w:cs="Calibri"/>
                      <w:color w:val="000000" w:themeColor="text1"/>
                      <w:szCs w:val="21"/>
                    </w:rPr>
                  </w:pPr>
                  <w:r w:rsidRPr="002A0FA7">
                    <w:rPr>
                      <w:rFonts w:cs="Calibri" w:hint="eastAsia"/>
                      <w:color w:val="000000" w:themeColor="text1"/>
                      <w:szCs w:val="21"/>
                    </w:rPr>
                    <w:t>2</w:t>
                  </w:r>
                </w:p>
              </w:tc>
              <w:tc>
                <w:tcPr>
                  <w:tcW w:w="1606" w:type="dxa"/>
                  <w:vAlign w:val="center"/>
                </w:tcPr>
                <w:p w:rsidR="00E01033" w:rsidRPr="002A0FA7" w:rsidRDefault="00DA1D08">
                  <w:pPr>
                    <w:adjustRightInd w:val="0"/>
                    <w:jc w:val="center"/>
                    <w:rPr>
                      <w:rFonts w:cs="Calibri"/>
                      <w:color w:val="000000" w:themeColor="text1"/>
                      <w:szCs w:val="21"/>
                    </w:rPr>
                  </w:pPr>
                  <w:r w:rsidRPr="002A0FA7">
                    <w:rPr>
                      <w:rFonts w:cs="Calibri"/>
                      <w:color w:val="000000" w:themeColor="text1"/>
                      <w:szCs w:val="21"/>
                    </w:rPr>
                    <w:t>南侧厂界</w:t>
                  </w:r>
                </w:p>
              </w:tc>
              <w:tc>
                <w:tcPr>
                  <w:tcW w:w="1168" w:type="dxa"/>
                  <w:vAlign w:val="center"/>
                </w:tcPr>
                <w:p w:rsidR="00E01033" w:rsidRPr="002A0FA7" w:rsidRDefault="00DA1D08">
                  <w:pPr>
                    <w:adjustRightInd w:val="0"/>
                    <w:jc w:val="center"/>
                    <w:rPr>
                      <w:rFonts w:cs="Calibri"/>
                      <w:color w:val="000000" w:themeColor="text1"/>
                      <w:szCs w:val="21"/>
                    </w:rPr>
                  </w:pPr>
                  <w:r w:rsidRPr="002A0FA7">
                    <w:rPr>
                      <w:rFonts w:cs="Calibri"/>
                      <w:color w:val="000000" w:themeColor="text1"/>
                      <w:szCs w:val="21"/>
                    </w:rPr>
                    <w:t>56.4</w:t>
                  </w:r>
                </w:p>
              </w:tc>
              <w:tc>
                <w:tcPr>
                  <w:tcW w:w="715" w:type="dxa"/>
                  <w:vMerge/>
                  <w:vAlign w:val="center"/>
                </w:tcPr>
                <w:p w:rsidR="00E01033" w:rsidRPr="002A0FA7" w:rsidRDefault="00E01033">
                  <w:pPr>
                    <w:adjustRightInd w:val="0"/>
                    <w:jc w:val="center"/>
                    <w:rPr>
                      <w:color w:val="000000" w:themeColor="text1"/>
                      <w:szCs w:val="21"/>
                    </w:rPr>
                  </w:pPr>
                </w:p>
              </w:tc>
              <w:tc>
                <w:tcPr>
                  <w:tcW w:w="714" w:type="dxa"/>
                </w:tcPr>
                <w:p w:rsidR="00E01033" w:rsidRPr="002A0FA7" w:rsidRDefault="00DA1D08">
                  <w:pPr>
                    <w:adjustRightInd w:val="0"/>
                    <w:jc w:val="center"/>
                    <w:rPr>
                      <w:color w:val="000000" w:themeColor="text1"/>
                      <w:szCs w:val="21"/>
                    </w:rPr>
                  </w:pPr>
                  <w:r w:rsidRPr="002A0FA7">
                    <w:rPr>
                      <w:color w:val="000000" w:themeColor="text1"/>
                      <w:szCs w:val="21"/>
                    </w:rPr>
                    <w:t>36.4</w:t>
                  </w:r>
                </w:p>
              </w:tc>
              <w:tc>
                <w:tcPr>
                  <w:tcW w:w="715" w:type="dxa"/>
                  <w:vMerge/>
                </w:tcPr>
                <w:p w:rsidR="00E01033" w:rsidRPr="002A0FA7" w:rsidRDefault="00E01033">
                  <w:pPr>
                    <w:adjustRightInd w:val="0"/>
                    <w:jc w:val="center"/>
                    <w:rPr>
                      <w:color w:val="000000" w:themeColor="text1"/>
                      <w:szCs w:val="21"/>
                    </w:rPr>
                  </w:pPr>
                </w:p>
              </w:tc>
              <w:tc>
                <w:tcPr>
                  <w:tcW w:w="714" w:type="dxa"/>
                </w:tcPr>
                <w:p w:rsidR="00E01033" w:rsidRPr="002A0FA7" w:rsidRDefault="00DA1D08">
                  <w:pPr>
                    <w:adjustRightInd w:val="0"/>
                    <w:jc w:val="left"/>
                    <w:rPr>
                      <w:color w:val="000000" w:themeColor="text1"/>
                      <w:szCs w:val="21"/>
                    </w:rPr>
                  </w:pPr>
                  <w:r w:rsidRPr="002A0FA7">
                    <w:rPr>
                      <w:rFonts w:hint="eastAsia"/>
                      <w:color w:val="000000" w:themeColor="text1"/>
                      <w:szCs w:val="21"/>
                    </w:rPr>
                    <w:t>5</w:t>
                  </w:r>
                  <w:r w:rsidRPr="002A0FA7">
                    <w:rPr>
                      <w:color w:val="000000" w:themeColor="text1"/>
                      <w:szCs w:val="21"/>
                    </w:rPr>
                    <w:t>6.44</w:t>
                  </w:r>
                </w:p>
              </w:tc>
              <w:tc>
                <w:tcPr>
                  <w:tcW w:w="715" w:type="dxa"/>
                  <w:vMerge/>
                </w:tcPr>
                <w:p w:rsidR="00E01033" w:rsidRPr="002A0FA7" w:rsidRDefault="00E01033">
                  <w:pPr>
                    <w:adjustRightInd w:val="0"/>
                    <w:jc w:val="center"/>
                    <w:rPr>
                      <w:color w:val="000000" w:themeColor="text1"/>
                      <w:szCs w:val="21"/>
                    </w:rPr>
                  </w:pPr>
                </w:p>
              </w:tc>
              <w:tc>
                <w:tcPr>
                  <w:tcW w:w="715" w:type="dxa"/>
                  <w:vAlign w:val="center"/>
                </w:tcPr>
                <w:p w:rsidR="00E01033" w:rsidRPr="002A0FA7" w:rsidRDefault="00DA1D08">
                  <w:pPr>
                    <w:adjustRightInd w:val="0"/>
                    <w:jc w:val="center"/>
                    <w:rPr>
                      <w:color w:val="000000" w:themeColor="text1"/>
                      <w:szCs w:val="21"/>
                    </w:rPr>
                  </w:pPr>
                  <w:r w:rsidRPr="002A0FA7">
                    <w:rPr>
                      <w:color w:val="000000" w:themeColor="text1"/>
                      <w:szCs w:val="21"/>
                    </w:rPr>
                    <w:t>达标</w:t>
                  </w:r>
                </w:p>
              </w:tc>
              <w:tc>
                <w:tcPr>
                  <w:tcW w:w="714" w:type="dxa"/>
                  <w:vMerge/>
                  <w:vAlign w:val="center"/>
                </w:tcPr>
                <w:p w:rsidR="00E01033" w:rsidRPr="002A0FA7" w:rsidRDefault="00E01033">
                  <w:pPr>
                    <w:adjustRightInd w:val="0"/>
                    <w:jc w:val="center"/>
                    <w:rPr>
                      <w:color w:val="000000" w:themeColor="text1"/>
                      <w:szCs w:val="21"/>
                    </w:rPr>
                  </w:pPr>
                </w:p>
              </w:tc>
            </w:tr>
            <w:tr w:rsidR="002A0FA7" w:rsidRPr="002A0FA7">
              <w:trPr>
                <w:trHeight w:val="219"/>
                <w:jc w:val="center"/>
              </w:trPr>
              <w:tc>
                <w:tcPr>
                  <w:tcW w:w="448" w:type="dxa"/>
                  <w:vAlign w:val="center"/>
                </w:tcPr>
                <w:p w:rsidR="00E01033" w:rsidRPr="002A0FA7" w:rsidRDefault="00DA1D08">
                  <w:pPr>
                    <w:adjustRightInd w:val="0"/>
                    <w:jc w:val="center"/>
                    <w:rPr>
                      <w:rFonts w:cs="Calibri"/>
                      <w:color w:val="000000" w:themeColor="text1"/>
                      <w:szCs w:val="21"/>
                    </w:rPr>
                  </w:pPr>
                  <w:r w:rsidRPr="002A0FA7">
                    <w:rPr>
                      <w:rFonts w:cs="Calibri" w:hint="eastAsia"/>
                      <w:color w:val="000000" w:themeColor="text1"/>
                      <w:szCs w:val="21"/>
                    </w:rPr>
                    <w:t>3</w:t>
                  </w:r>
                </w:p>
              </w:tc>
              <w:tc>
                <w:tcPr>
                  <w:tcW w:w="1606" w:type="dxa"/>
                  <w:vAlign w:val="center"/>
                </w:tcPr>
                <w:p w:rsidR="00E01033" w:rsidRPr="002A0FA7" w:rsidRDefault="00DA1D08">
                  <w:pPr>
                    <w:adjustRightInd w:val="0"/>
                    <w:jc w:val="center"/>
                    <w:rPr>
                      <w:rFonts w:cs="Calibri"/>
                      <w:color w:val="000000" w:themeColor="text1"/>
                      <w:szCs w:val="21"/>
                    </w:rPr>
                  </w:pPr>
                  <w:r w:rsidRPr="002A0FA7">
                    <w:rPr>
                      <w:rFonts w:cs="Calibri"/>
                      <w:color w:val="000000" w:themeColor="text1"/>
                      <w:szCs w:val="21"/>
                    </w:rPr>
                    <w:t>西侧厂界</w:t>
                  </w:r>
                </w:p>
              </w:tc>
              <w:tc>
                <w:tcPr>
                  <w:tcW w:w="1168" w:type="dxa"/>
                  <w:vAlign w:val="center"/>
                </w:tcPr>
                <w:p w:rsidR="00E01033" w:rsidRPr="002A0FA7" w:rsidRDefault="00DA1D08">
                  <w:pPr>
                    <w:adjustRightInd w:val="0"/>
                    <w:jc w:val="center"/>
                    <w:rPr>
                      <w:rFonts w:cs="Calibri"/>
                      <w:color w:val="000000" w:themeColor="text1"/>
                      <w:szCs w:val="21"/>
                    </w:rPr>
                  </w:pPr>
                  <w:r w:rsidRPr="002A0FA7">
                    <w:rPr>
                      <w:rFonts w:cs="Calibri"/>
                      <w:color w:val="000000" w:themeColor="text1"/>
                      <w:szCs w:val="21"/>
                    </w:rPr>
                    <w:t>55.7</w:t>
                  </w:r>
                </w:p>
              </w:tc>
              <w:tc>
                <w:tcPr>
                  <w:tcW w:w="715" w:type="dxa"/>
                  <w:vMerge/>
                  <w:vAlign w:val="center"/>
                </w:tcPr>
                <w:p w:rsidR="00E01033" w:rsidRPr="002A0FA7" w:rsidRDefault="00E01033">
                  <w:pPr>
                    <w:adjustRightInd w:val="0"/>
                    <w:jc w:val="center"/>
                    <w:rPr>
                      <w:color w:val="000000" w:themeColor="text1"/>
                      <w:szCs w:val="21"/>
                    </w:rPr>
                  </w:pPr>
                </w:p>
              </w:tc>
              <w:tc>
                <w:tcPr>
                  <w:tcW w:w="714" w:type="dxa"/>
                </w:tcPr>
                <w:p w:rsidR="00E01033" w:rsidRPr="002A0FA7" w:rsidRDefault="00DA1D08">
                  <w:pPr>
                    <w:adjustRightInd w:val="0"/>
                    <w:jc w:val="center"/>
                    <w:rPr>
                      <w:color w:val="000000" w:themeColor="text1"/>
                      <w:szCs w:val="21"/>
                    </w:rPr>
                  </w:pPr>
                  <w:r w:rsidRPr="002A0FA7">
                    <w:rPr>
                      <w:color w:val="000000" w:themeColor="text1"/>
                      <w:szCs w:val="21"/>
                    </w:rPr>
                    <w:t>43.9</w:t>
                  </w:r>
                </w:p>
              </w:tc>
              <w:tc>
                <w:tcPr>
                  <w:tcW w:w="715" w:type="dxa"/>
                  <w:vMerge/>
                </w:tcPr>
                <w:p w:rsidR="00E01033" w:rsidRPr="002A0FA7" w:rsidRDefault="00E01033">
                  <w:pPr>
                    <w:adjustRightInd w:val="0"/>
                    <w:jc w:val="center"/>
                    <w:rPr>
                      <w:color w:val="000000" w:themeColor="text1"/>
                      <w:szCs w:val="21"/>
                    </w:rPr>
                  </w:pPr>
                </w:p>
              </w:tc>
              <w:tc>
                <w:tcPr>
                  <w:tcW w:w="714" w:type="dxa"/>
                </w:tcPr>
                <w:p w:rsidR="00E01033" w:rsidRPr="002A0FA7" w:rsidRDefault="00DA1D08">
                  <w:pPr>
                    <w:adjustRightInd w:val="0"/>
                    <w:jc w:val="center"/>
                    <w:rPr>
                      <w:color w:val="000000" w:themeColor="text1"/>
                      <w:szCs w:val="21"/>
                    </w:rPr>
                  </w:pPr>
                  <w:r w:rsidRPr="002A0FA7">
                    <w:rPr>
                      <w:color w:val="000000" w:themeColor="text1"/>
                      <w:szCs w:val="21"/>
                    </w:rPr>
                    <w:t>55.98</w:t>
                  </w:r>
                </w:p>
              </w:tc>
              <w:tc>
                <w:tcPr>
                  <w:tcW w:w="715" w:type="dxa"/>
                  <w:vMerge/>
                </w:tcPr>
                <w:p w:rsidR="00E01033" w:rsidRPr="002A0FA7" w:rsidRDefault="00E01033">
                  <w:pPr>
                    <w:adjustRightInd w:val="0"/>
                    <w:jc w:val="center"/>
                    <w:rPr>
                      <w:color w:val="000000" w:themeColor="text1"/>
                      <w:szCs w:val="21"/>
                    </w:rPr>
                  </w:pPr>
                </w:p>
              </w:tc>
              <w:tc>
                <w:tcPr>
                  <w:tcW w:w="715" w:type="dxa"/>
                  <w:vAlign w:val="center"/>
                </w:tcPr>
                <w:p w:rsidR="00E01033" w:rsidRPr="002A0FA7" w:rsidRDefault="00DA1D08">
                  <w:pPr>
                    <w:adjustRightInd w:val="0"/>
                    <w:jc w:val="center"/>
                    <w:rPr>
                      <w:color w:val="000000" w:themeColor="text1"/>
                      <w:szCs w:val="21"/>
                    </w:rPr>
                  </w:pPr>
                  <w:r w:rsidRPr="002A0FA7">
                    <w:rPr>
                      <w:color w:val="000000" w:themeColor="text1"/>
                      <w:szCs w:val="21"/>
                    </w:rPr>
                    <w:t>达标</w:t>
                  </w:r>
                </w:p>
              </w:tc>
              <w:tc>
                <w:tcPr>
                  <w:tcW w:w="714" w:type="dxa"/>
                  <w:vMerge/>
                  <w:vAlign w:val="center"/>
                </w:tcPr>
                <w:p w:rsidR="00E01033" w:rsidRPr="002A0FA7" w:rsidRDefault="00E01033">
                  <w:pPr>
                    <w:adjustRightInd w:val="0"/>
                    <w:jc w:val="center"/>
                    <w:rPr>
                      <w:color w:val="000000" w:themeColor="text1"/>
                      <w:szCs w:val="21"/>
                    </w:rPr>
                  </w:pPr>
                </w:p>
              </w:tc>
            </w:tr>
            <w:tr w:rsidR="002A0FA7" w:rsidRPr="002A0FA7">
              <w:trPr>
                <w:trHeight w:val="219"/>
                <w:jc w:val="center"/>
              </w:trPr>
              <w:tc>
                <w:tcPr>
                  <w:tcW w:w="448" w:type="dxa"/>
                  <w:vAlign w:val="center"/>
                </w:tcPr>
                <w:p w:rsidR="00E01033" w:rsidRPr="002A0FA7" w:rsidRDefault="00DA1D08">
                  <w:pPr>
                    <w:adjustRightInd w:val="0"/>
                    <w:jc w:val="center"/>
                    <w:rPr>
                      <w:rFonts w:cs="Calibri"/>
                      <w:color w:val="000000" w:themeColor="text1"/>
                      <w:szCs w:val="21"/>
                    </w:rPr>
                  </w:pPr>
                  <w:r w:rsidRPr="002A0FA7">
                    <w:rPr>
                      <w:rFonts w:cs="Calibri" w:hint="eastAsia"/>
                      <w:color w:val="000000" w:themeColor="text1"/>
                      <w:szCs w:val="21"/>
                    </w:rPr>
                    <w:lastRenderedPageBreak/>
                    <w:t>4</w:t>
                  </w:r>
                </w:p>
              </w:tc>
              <w:tc>
                <w:tcPr>
                  <w:tcW w:w="1606" w:type="dxa"/>
                  <w:vAlign w:val="center"/>
                </w:tcPr>
                <w:p w:rsidR="00E01033" w:rsidRPr="002A0FA7" w:rsidRDefault="00DA1D08">
                  <w:pPr>
                    <w:adjustRightInd w:val="0"/>
                    <w:jc w:val="center"/>
                    <w:rPr>
                      <w:rFonts w:cs="Calibri"/>
                      <w:color w:val="000000" w:themeColor="text1"/>
                      <w:szCs w:val="21"/>
                    </w:rPr>
                  </w:pPr>
                  <w:r w:rsidRPr="002A0FA7">
                    <w:rPr>
                      <w:rFonts w:cs="Calibri"/>
                      <w:color w:val="000000" w:themeColor="text1"/>
                      <w:szCs w:val="21"/>
                    </w:rPr>
                    <w:t>北侧厂界</w:t>
                  </w:r>
                </w:p>
              </w:tc>
              <w:tc>
                <w:tcPr>
                  <w:tcW w:w="1168" w:type="dxa"/>
                  <w:vAlign w:val="center"/>
                </w:tcPr>
                <w:p w:rsidR="00E01033" w:rsidRPr="002A0FA7" w:rsidRDefault="00DA1D08">
                  <w:pPr>
                    <w:adjustRightInd w:val="0"/>
                    <w:jc w:val="center"/>
                    <w:rPr>
                      <w:rFonts w:cs="Calibri"/>
                      <w:color w:val="000000" w:themeColor="text1"/>
                      <w:szCs w:val="21"/>
                    </w:rPr>
                  </w:pPr>
                  <w:r w:rsidRPr="002A0FA7">
                    <w:rPr>
                      <w:rFonts w:cs="Calibri"/>
                      <w:color w:val="000000" w:themeColor="text1"/>
                      <w:szCs w:val="21"/>
                    </w:rPr>
                    <w:t>57.8</w:t>
                  </w:r>
                </w:p>
              </w:tc>
              <w:tc>
                <w:tcPr>
                  <w:tcW w:w="715" w:type="dxa"/>
                  <w:vMerge/>
                  <w:vAlign w:val="center"/>
                </w:tcPr>
                <w:p w:rsidR="00E01033" w:rsidRPr="002A0FA7" w:rsidRDefault="00E01033">
                  <w:pPr>
                    <w:adjustRightInd w:val="0"/>
                    <w:jc w:val="center"/>
                    <w:rPr>
                      <w:color w:val="000000" w:themeColor="text1"/>
                      <w:szCs w:val="21"/>
                    </w:rPr>
                  </w:pPr>
                </w:p>
              </w:tc>
              <w:tc>
                <w:tcPr>
                  <w:tcW w:w="714" w:type="dxa"/>
                </w:tcPr>
                <w:p w:rsidR="00E01033" w:rsidRPr="002A0FA7" w:rsidRDefault="00DA1D08">
                  <w:pPr>
                    <w:adjustRightInd w:val="0"/>
                    <w:jc w:val="center"/>
                    <w:rPr>
                      <w:color w:val="000000" w:themeColor="text1"/>
                      <w:szCs w:val="21"/>
                    </w:rPr>
                  </w:pPr>
                  <w:r w:rsidRPr="002A0FA7">
                    <w:rPr>
                      <w:color w:val="000000" w:themeColor="text1"/>
                      <w:szCs w:val="21"/>
                    </w:rPr>
                    <w:t>30.4</w:t>
                  </w:r>
                </w:p>
              </w:tc>
              <w:tc>
                <w:tcPr>
                  <w:tcW w:w="715" w:type="dxa"/>
                  <w:vMerge/>
                </w:tcPr>
                <w:p w:rsidR="00E01033" w:rsidRPr="002A0FA7" w:rsidRDefault="00E01033">
                  <w:pPr>
                    <w:adjustRightInd w:val="0"/>
                    <w:jc w:val="center"/>
                    <w:rPr>
                      <w:color w:val="000000" w:themeColor="text1"/>
                      <w:szCs w:val="21"/>
                    </w:rPr>
                  </w:pPr>
                </w:p>
              </w:tc>
              <w:tc>
                <w:tcPr>
                  <w:tcW w:w="714" w:type="dxa"/>
                </w:tcPr>
                <w:p w:rsidR="00E01033" w:rsidRPr="002A0FA7" w:rsidRDefault="00DA1D08">
                  <w:pPr>
                    <w:adjustRightInd w:val="0"/>
                    <w:jc w:val="center"/>
                    <w:rPr>
                      <w:color w:val="000000" w:themeColor="text1"/>
                      <w:szCs w:val="21"/>
                    </w:rPr>
                  </w:pPr>
                  <w:r w:rsidRPr="002A0FA7">
                    <w:rPr>
                      <w:color w:val="000000" w:themeColor="text1"/>
                      <w:szCs w:val="21"/>
                    </w:rPr>
                    <w:t>57.81</w:t>
                  </w:r>
                </w:p>
              </w:tc>
              <w:tc>
                <w:tcPr>
                  <w:tcW w:w="715" w:type="dxa"/>
                  <w:vMerge/>
                </w:tcPr>
                <w:p w:rsidR="00E01033" w:rsidRPr="002A0FA7" w:rsidRDefault="00E01033">
                  <w:pPr>
                    <w:adjustRightInd w:val="0"/>
                    <w:jc w:val="center"/>
                    <w:rPr>
                      <w:color w:val="000000" w:themeColor="text1"/>
                      <w:szCs w:val="21"/>
                    </w:rPr>
                  </w:pPr>
                </w:p>
              </w:tc>
              <w:tc>
                <w:tcPr>
                  <w:tcW w:w="715" w:type="dxa"/>
                  <w:vAlign w:val="center"/>
                </w:tcPr>
                <w:p w:rsidR="00E01033" w:rsidRPr="002A0FA7" w:rsidRDefault="00DA1D08">
                  <w:pPr>
                    <w:adjustRightInd w:val="0"/>
                    <w:jc w:val="center"/>
                    <w:rPr>
                      <w:color w:val="000000" w:themeColor="text1"/>
                      <w:szCs w:val="21"/>
                    </w:rPr>
                  </w:pPr>
                  <w:r w:rsidRPr="002A0FA7">
                    <w:rPr>
                      <w:color w:val="000000" w:themeColor="text1"/>
                      <w:szCs w:val="21"/>
                    </w:rPr>
                    <w:t>达标</w:t>
                  </w:r>
                </w:p>
              </w:tc>
              <w:tc>
                <w:tcPr>
                  <w:tcW w:w="714" w:type="dxa"/>
                  <w:vMerge/>
                  <w:vAlign w:val="center"/>
                </w:tcPr>
                <w:p w:rsidR="00E01033" w:rsidRPr="002A0FA7" w:rsidRDefault="00E01033">
                  <w:pPr>
                    <w:adjustRightInd w:val="0"/>
                    <w:jc w:val="center"/>
                    <w:rPr>
                      <w:color w:val="000000" w:themeColor="text1"/>
                      <w:szCs w:val="21"/>
                    </w:rPr>
                  </w:pPr>
                </w:p>
              </w:tc>
            </w:tr>
            <w:tr w:rsidR="002A0FA7" w:rsidRPr="002A0FA7">
              <w:trPr>
                <w:trHeight w:val="219"/>
                <w:jc w:val="center"/>
              </w:trPr>
              <w:tc>
                <w:tcPr>
                  <w:tcW w:w="448" w:type="dxa"/>
                  <w:vAlign w:val="center"/>
                </w:tcPr>
                <w:p w:rsidR="00E01033" w:rsidRPr="002A0FA7" w:rsidRDefault="00DA1D08">
                  <w:pPr>
                    <w:adjustRightInd w:val="0"/>
                    <w:jc w:val="center"/>
                    <w:rPr>
                      <w:rFonts w:cs="Calibri"/>
                      <w:color w:val="000000" w:themeColor="text1"/>
                      <w:szCs w:val="21"/>
                    </w:rPr>
                  </w:pPr>
                  <w:r w:rsidRPr="002A0FA7">
                    <w:rPr>
                      <w:rFonts w:cs="Calibri" w:hint="eastAsia"/>
                      <w:color w:val="000000" w:themeColor="text1"/>
                      <w:szCs w:val="21"/>
                    </w:rPr>
                    <w:lastRenderedPageBreak/>
                    <w:t>5</w:t>
                  </w:r>
                </w:p>
              </w:tc>
              <w:tc>
                <w:tcPr>
                  <w:tcW w:w="1606" w:type="dxa"/>
                  <w:vAlign w:val="center"/>
                </w:tcPr>
                <w:p w:rsidR="00E01033" w:rsidRPr="002A0FA7" w:rsidRDefault="00DA1D08">
                  <w:pPr>
                    <w:adjustRightInd w:val="0"/>
                    <w:jc w:val="center"/>
                    <w:rPr>
                      <w:rFonts w:cs="Calibri"/>
                      <w:color w:val="000000" w:themeColor="text1"/>
                      <w:szCs w:val="21"/>
                    </w:rPr>
                  </w:pPr>
                  <w:r w:rsidRPr="002A0FA7">
                    <w:rPr>
                      <w:rFonts w:cs="Calibri" w:hint="eastAsia"/>
                      <w:color w:val="000000" w:themeColor="text1"/>
                      <w:szCs w:val="21"/>
                    </w:rPr>
                    <w:t>南杜社区</w:t>
                  </w:r>
                </w:p>
              </w:tc>
              <w:tc>
                <w:tcPr>
                  <w:tcW w:w="1168" w:type="dxa"/>
                  <w:vAlign w:val="center"/>
                </w:tcPr>
                <w:p w:rsidR="00E01033" w:rsidRPr="002A0FA7" w:rsidRDefault="00DA1D08">
                  <w:pPr>
                    <w:adjustRightInd w:val="0"/>
                    <w:jc w:val="center"/>
                    <w:rPr>
                      <w:rFonts w:cs="Calibri"/>
                      <w:color w:val="000000" w:themeColor="text1"/>
                      <w:szCs w:val="21"/>
                    </w:rPr>
                  </w:pPr>
                  <w:r w:rsidRPr="002A0FA7">
                    <w:rPr>
                      <w:rFonts w:cs="Calibri" w:hint="eastAsia"/>
                      <w:color w:val="000000" w:themeColor="text1"/>
                      <w:szCs w:val="21"/>
                    </w:rPr>
                    <w:t>5</w:t>
                  </w:r>
                  <w:r w:rsidR="00CC2C9F" w:rsidRPr="002A0FA7">
                    <w:rPr>
                      <w:rFonts w:cs="Calibri"/>
                      <w:color w:val="000000" w:themeColor="text1"/>
                      <w:szCs w:val="21"/>
                    </w:rPr>
                    <w:t>0</w:t>
                  </w:r>
                  <w:r w:rsidRPr="002A0FA7">
                    <w:rPr>
                      <w:rFonts w:cs="Calibri"/>
                      <w:color w:val="000000" w:themeColor="text1"/>
                      <w:szCs w:val="21"/>
                    </w:rPr>
                    <w:t>.0</w:t>
                  </w:r>
                </w:p>
              </w:tc>
              <w:tc>
                <w:tcPr>
                  <w:tcW w:w="715" w:type="dxa"/>
                  <w:vMerge/>
                  <w:vAlign w:val="center"/>
                </w:tcPr>
                <w:p w:rsidR="00E01033" w:rsidRPr="002A0FA7" w:rsidRDefault="00E01033">
                  <w:pPr>
                    <w:adjustRightInd w:val="0"/>
                    <w:jc w:val="center"/>
                    <w:rPr>
                      <w:color w:val="000000" w:themeColor="text1"/>
                      <w:szCs w:val="21"/>
                    </w:rPr>
                  </w:pPr>
                </w:p>
              </w:tc>
              <w:tc>
                <w:tcPr>
                  <w:tcW w:w="714" w:type="dxa"/>
                </w:tcPr>
                <w:p w:rsidR="00E01033" w:rsidRPr="002A0FA7" w:rsidRDefault="00DA1D08">
                  <w:pPr>
                    <w:adjustRightInd w:val="0"/>
                    <w:jc w:val="center"/>
                    <w:rPr>
                      <w:color w:val="000000" w:themeColor="text1"/>
                      <w:szCs w:val="21"/>
                    </w:rPr>
                  </w:pPr>
                  <w:r w:rsidRPr="002A0FA7">
                    <w:rPr>
                      <w:rFonts w:hint="eastAsia"/>
                      <w:color w:val="000000" w:themeColor="text1"/>
                      <w:szCs w:val="21"/>
                    </w:rPr>
                    <w:t>2</w:t>
                  </w:r>
                  <w:r w:rsidRPr="002A0FA7">
                    <w:rPr>
                      <w:color w:val="000000" w:themeColor="text1"/>
                      <w:szCs w:val="21"/>
                    </w:rPr>
                    <w:t>7.3</w:t>
                  </w:r>
                </w:p>
              </w:tc>
              <w:tc>
                <w:tcPr>
                  <w:tcW w:w="715" w:type="dxa"/>
                  <w:vMerge/>
                </w:tcPr>
                <w:p w:rsidR="00E01033" w:rsidRPr="002A0FA7" w:rsidRDefault="00E01033">
                  <w:pPr>
                    <w:adjustRightInd w:val="0"/>
                    <w:jc w:val="center"/>
                    <w:rPr>
                      <w:color w:val="000000" w:themeColor="text1"/>
                      <w:szCs w:val="21"/>
                    </w:rPr>
                  </w:pPr>
                </w:p>
              </w:tc>
              <w:tc>
                <w:tcPr>
                  <w:tcW w:w="714" w:type="dxa"/>
                </w:tcPr>
                <w:p w:rsidR="00E01033" w:rsidRPr="002A0FA7" w:rsidRDefault="00DA1D08">
                  <w:pPr>
                    <w:adjustRightInd w:val="0"/>
                    <w:jc w:val="center"/>
                    <w:rPr>
                      <w:color w:val="000000" w:themeColor="text1"/>
                      <w:szCs w:val="21"/>
                    </w:rPr>
                  </w:pPr>
                  <w:r w:rsidRPr="002A0FA7">
                    <w:rPr>
                      <w:rFonts w:hint="eastAsia"/>
                      <w:color w:val="000000" w:themeColor="text1"/>
                      <w:szCs w:val="21"/>
                    </w:rPr>
                    <w:t>5</w:t>
                  </w:r>
                  <w:r w:rsidR="00CC2C9F" w:rsidRPr="002A0FA7">
                    <w:rPr>
                      <w:color w:val="000000" w:themeColor="text1"/>
                      <w:szCs w:val="21"/>
                    </w:rPr>
                    <w:t>0.02</w:t>
                  </w:r>
                </w:p>
              </w:tc>
              <w:tc>
                <w:tcPr>
                  <w:tcW w:w="715" w:type="dxa"/>
                  <w:vMerge/>
                </w:tcPr>
                <w:p w:rsidR="00E01033" w:rsidRPr="002A0FA7" w:rsidRDefault="00E01033">
                  <w:pPr>
                    <w:adjustRightInd w:val="0"/>
                    <w:jc w:val="center"/>
                    <w:rPr>
                      <w:color w:val="000000" w:themeColor="text1"/>
                      <w:szCs w:val="21"/>
                    </w:rPr>
                  </w:pPr>
                </w:p>
              </w:tc>
              <w:tc>
                <w:tcPr>
                  <w:tcW w:w="715" w:type="dxa"/>
                  <w:vAlign w:val="center"/>
                </w:tcPr>
                <w:p w:rsidR="00E01033" w:rsidRPr="002A0FA7" w:rsidRDefault="00DA1D08">
                  <w:pPr>
                    <w:adjustRightInd w:val="0"/>
                    <w:jc w:val="center"/>
                    <w:rPr>
                      <w:color w:val="000000" w:themeColor="text1"/>
                      <w:szCs w:val="21"/>
                    </w:rPr>
                  </w:pPr>
                  <w:r w:rsidRPr="002A0FA7">
                    <w:rPr>
                      <w:rFonts w:hint="eastAsia"/>
                      <w:color w:val="000000" w:themeColor="text1"/>
                      <w:szCs w:val="21"/>
                    </w:rPr>
                    <w:t>达标</w:t>
                  </w:r>
                </w:p>
              </w:tc>
              <w:tc>
                <w:tcPr>
                  <w:tcW w:w="714" w:type="dxa"/>
                  <w:vMerge/>
                  <w:vAlign w:val="center"/>
                </w:tcPr>
                <w:p w:rsidR="00E01033" w:rsidRPr="002A0FA7" w:rsidRDefault="00E01033">
                  <w:pPr>
                    <w:adjustRightInd w:val="0"/>
                    <w:jc w:val="center"/>
                    <w:rPr>
                      <w:color w:val="000000" w:themeColor="text1"/>
                      <w:szCs w:val="21"/>
                    </w:rPr>
                  </w:pPr>
                </w:p>
              </w:tc>
            </w:tr>
          </w:tbl>
          <w:p w:rsidR="00E01033" w:rsidRPr="002A0FA7" w:rsidRDefault="00DA1D08">
            <w:pPr>
              <w:spacing w:line="360" w:lineRule="auto"/>
              <w:ind w:firstLineChars="200" w:firstLine="420"/>
              <w:rPr>
                <w:rFonts w:cs="Calibri"/>
                <w:color w:val="000000" w:themeColor="text1"/>
                <w:szCs w:val="21"/>
              </w:rPr>
            </w:pPr>
            <w:r w:rsidRPr="002A0FA7">
              <w:rPr>
                <w:rFonts w:cs="Calibri" w:hint="eastAsia"/>
                <w:color w:val="000000" w:themeColor="text1"/>
                <w:szCs w:val="21"/>
              </w:rPr>
              <w:t>厂界噪声现状值</w:t>
            </w:r>
            <w:r w:rsidRPr="002A0FA7">
              <w:rPr>
                <w:color w:val="000000" w:themeColor="text1"/>
                <w:szCs w:val="21"/>
              </w:rPr>
              <w:t>根据</w:t>
            </w:r>
            <w:r w:rsidRPr="002A0FA7">
              <w:rPr>
                <w:color w:val="000000" w:themeColor="text1"/>
                <w:szCs w:val="21"/>
              </w:rPr>
              <w:t>2023</w:t>
            </w:r>
            <w:r w:rsidRPr="002A0FA7">
              <w:rPr>
                <w:color w:val="000000" w:themeColor="text1"/>
                <w:szCs w:val="21"/>
              </w:rPr>
              <w:t>年</w:t>
            </w:r>
            <w:r w:rsidRPr="002A0FA7">
              <w:rPr>
                <w:color w:val="000000" w:themeColor="text1"/>
                <w:szCs w:val="21"/>
              </w:rPr>
              <w:t>1</w:t>
            </w:r>
            <w:r w:rsidRPr="002A0FA7">
              <w:rPr>
                <w:color w:val="000000" w:themeColor="text1"/>
                <w:szCs w:val="21"/>
              </w:rPr>
              <w:t>月</w:t>
            </w:r>
            <w:r w:rsidRPr="002A0FA7">
              <w:rPr>
                <w:color w:val="000000" w:themeColor="text1"/>
                <w:szCs w:val="21"/>
              </w:rPr>
              <w:t>28</w:t>
            </w:r>
            <w:r w:rsidRPr="002A0FA7">
              <w:rPr>
                <w:color w:val="000000" w:themeColor="text1"/>
                <w:szCs w:val="21"/>
              </w:rPr>
              <w:t>日的监测数据</w:t>
            </w:r>
            <w:r w:rsidRPr="002A0FA7">
              <w:rPr>
                <w:rFonts w:hint="eastAsia"/>
                <w:color w:val="000000" w:themeColor="text1"/>
                <w:szCs w:val="21"/>
              </w:rPr>
              <w:t>、南杜社区</w:t>
            </w:r>
            <w:r w:rsidRPr="002A0FA7">
              <w:rPr>
                <w:rFonts w:cs="Calibri" w:hint="eastAsia"/>
                <w:color w:val="000000" w:themeColor="text1"/>
                <w:szCs w:val="21"/>
              </w:rPr>
              <w:t>噪声现状值</w:t>
            </w:r>
            <w:r w:rsidRPr="002A0FA7">
              <w:rPr>
                <w:color w:val="000000" w:themeColor="text1"/>
                <w:szCs w:val="21"/>
              </w:rPr>
              <w:t>根据</w:t>
            </w:r>
            <w:r w:rsidR="00CC2C9F" w:rsidRPr="002A0FA7">
              <w:rPr>
                <w:rFonts w:hint="eastAsia"/>
                <w:color w:val="000000" w:themeColor="text1"/>
                <w:szCs w:val="21"/>
              </w:rPr>
              <w:t>2024</w:t>
            </w:r>
            <w:r w:rsidR="00CC2C9F" w:rsidRPr="002A0FA7">
              <w:rPr>
                <w:rFonts w:hint="eastAsia"/>
                <w:color w:val="000000" w:themeColor="text1"/>
                <w:szCs w:val="21"/>
              </w:rPr>
              <w:t>年</w:t>
            </w:r>
            <w:r w:rsidR="00CC2C9F" w:rsidRPr="002A0FA7">
              <w:rPr>
                <w:rFonts w:hint="eastAsia"/>
                <w:color w:val="000000" w:themeColor="text1"/>
                <w:szCs w:val="21"/>
              </w:rPr>
              <w:t>2</w:t>
            </w:r>
            <w:r w:rsidR="00CC2C9F" w:rsidRPr="002A0FA7">
              <w:rPr>
                <w:rFonts w:hint="eastAsia"/>
                <w:color w:val="000000" w:themeColor="text1"/>
                <w:szCs w:val="21"/>
              </w:rPr>
              <w:t>月</w:t>
            </w:r>
            <w:r w:rsidR="00CC2C9F" w:rsidRPr="002A0FA7">
              <w:rPr>
                <w:rFonts w:hint="eastAsia"/>
                <w:color w:val="000000" w:themeColor="text1"/>
                <w:szCs w:val="21"/>
              </w:rPr>
              <w:t>27</w:t>
            </w:r>
            <w:r w:rsidR="00CC2C9F" w:rsidRPr="002A0FA7">
              <w:rPr>
                <w:rFonts w:hint="eastAsia"/>
                <w:color w:val="000000" w:themeColor="text1"/>
                <w:szCs w:val="21"/>
              </w:rPr>
              <w:t>日</w:t>
            </w:r>
            <w:r w:rsidRPr="002A0FA7">
              <w:rPr>
                <w:color w:val="000000" w:themeColor="text1"/>
                <w:szCs w:val="21"/>
              </w:rPr>
              <w:t>的监测数据</w:t>
            </w:r>
            <w:r w:rsidRPr="002A0FA7">
              <w:rPr>
                <w:rFonts w:hint="eastAsia"/>
                <w:color w:val="000000" w:themeColor="text1"/>
                <w:szCs w:val="21"/>
              </w:rPr>
              <w:t>。</w:t>
            </w:r>
          </w:p>
          <w:p w:rsidR="00E01033" w:rsidRPr="002A0FA7" w:rsidRDefault="00DA1D08">
            <w:pPr>
              <w:spacing w:line="360" w:lineRule="auto"/>
              <w:ind w:firstLineChars="200" w:firstLine="420"/>
              <w:rPr>
                <w:rFonts w:cs="Calibri"/>
                <w:color w:val="000000" w:themeColor="text1"/>
                <w:szCs w:val="21"/>
              </w:rPr>
            </w:pPr>
            <w:r w:rsidRPr="002A0FA7">
              <w:rPr>
                <w:rFonts w:cs="Calibri"/>
                <w:color w:val="000000" w:themeColor="text1"/>
                <w:szCs w:val="21"/>
              </w:rPr>
              <w:t>通过上表可知，项目</w:t>
            </w:r>
            <w:r w:rsidRPr="002A0FA7">
              <w:rPr>
                <w:rFonts w:cs="Calibri" w:hint="eastAsia"/>
                <w:color w:val="000000" w:themeColor="text1"/>
                <w:szCs w:val="21"/>
              </w:rPr>
              <w:t>建成后，厂界、南杜社区昼间噪声预测值符合</w:t>
            </w:r>
            <w:r w:rsidRPr="002A0FA7">
              <w:rPr>
                <w:rFonts w:cs="Calibri"/>
                <w:color w:val="000000" w:themeColor="text1"/>
                <w:szCs w:val="21"/>
              </w:rPr>
              <w:t>《工业企业厂界环境噪声排放标准》（</w:t>
            </w:r>
            <w:r w:rsidRPr="002A0FA7">
              <w:rPr>
                <w:rFonts w:cs="Calibri"/>
                <w:color w:val="000000" w:themeColor="text1"/>
                <w:szCs w:val="21"/>
              </w:rPr>
              <w:t>GB12348-2008</w:t>
            </w:r>
            <w:r w:rsidRPr="002A0FA7">
              <w:rPr>
                <w:rFonts w:cs="Calibri"/>
                <w:color w:val="000000" w:themeColor="text1"/>
                <w:szCs w:val="21"/>
              </w:rPr>
              <w:t>）中</w:t>
            </w:r>
            <w:r w:rsidRPr="002A0FA7">
              <w:rPr>
                <w:rFonts w:cs="Calibri" w:hint="eastAsia"/>
                <w:color w:val="000000" w:themeColor="text1"/>
                <w:szCs w:val="21"/>
              </w:rPr>
              <w:t>2</w:t>
            </w:r>
            <w:r w:rsidRPr="002A0FA7">
              <w:rPr>
                <w:rFonts w:cs="Calibri" w:hint="eastAsia"/>
                <w:color w:val="000000" w:themeColor="text1"/>
                <w:szCs w:val="21"/>
              </w:rPr>
              <w:t>类</w:t>
            </w:r>
            <w:r w:rsidRPr="002A0FA7">
              <w:rPr>
                <w:rFonts w:cs="Calibri"/>
                <w:color w:val="000000" w:themeColor="text1"/>
                <w:szCs w:val="21"/>
              </w:rPr>
              <w:t>标准</w:t>
            </w:r>
            <w:r w:rsidRPr="002A0FA7">
              <w:rPr>
                <w:rFonts w:cs="Calibri" w:hint="eastAsia"/>
                <w:color w:val="000000" w:themeColor="text1"/>
                <w:szCs w:val="21"/>
              </w:rPr>
              <w:t>（夜间不生产）。</w:t>
            </w:r>
            <w:r w:rsidRPr="002A0FA7">
              <w:rPr>
                <w:rFonts w:cs="Calibri"/>
                <w:color w:val="000000" w:themeColor="text1"/>
                <w:szCs w:val="21"/>
              </w:rPr>
              <w:t>根据预测结果可知，本项目噪声对周边敏感目标的影响较小。</w:t>
            </w:r>
          </w:p>
          <w:p w:rsidR="00E01033" w:rsidRPr="002A0FA7" w:rsidRDefault="00DA1D08">
            <w:pPr>
              <w:autoSpaceDE w:val="0"/>
              <w:autoSpaceDN w:val="0"/>
              <w:adjustRightInd w:val="0"/>
              <w:snapToGrid w:val="0"/>
              <w:spacing w:line="360" w:lineRule="auto"/>
              <w:ind w:firstLineChars="200" w:firstLine="420"/>
              <w:rPr>
                <w:color w:val="000000" w:themeColor="text1"/>
                <w:szCs w:val="21"/>
              </w:rPr>
            </w:pPr>
            <w:r w:rsidRPr="002A0FA7">
              <w:rPr>
                <w:rFonts w:hint="eastAsia"/>
                <w:color w:val="000000" w:themeColor="text1"/>
                <w:szCs w:val="21"/>
              </w:rPr>
              <w:t>噪声环境管理台账记录要求：</w:t>
            </w:r>
          </w:p>
          <w:p w:rsidR="00E01033" w:rsidRPr="002A0FA7" w:rsidRDefault="00DA1D08">
            <w:pPr>
              <w:autoSpaceDE w:val="0"/>
              <w:autoSpaceDN w:val="0"/>
              <w:adjustRightInd w:val="0"/>
              <w:snapToGrid w:val="0"/>
              <w:spacing w:line="360" w:lineRule="auto"/>
              <w:ind w:firstLineChars="200" w:firstLine="420"/>
              <w:rPr>
                <w:color w:val="000000" w:themeColor="text1"/>
                <w:szCs w:val="21"/>
              </w:rPr>
            </w:pPr>
            <w:r w:rsidRPr="002A0FA7">
              <w:rPr>
                <w:rFonts w:hint="eastAsia"/>
                <w:color w:val="000000" w:themeColor="text1"/>
                <w:szCs w:val="21"/>
              </w:rPr>
              <w:t>记录内容和频次：对于采用手工监测的工业噪声排污单位，应记录手工监测时段信息、噪声污染防治设施维修和更换情况。手工监测时段信息应记录监测时段内非正常工况情形、事件原因、是否报告、应对措施等。监测时段内工业噪声排放值超标情况，包括超标原因、是否报告、应对措施等。噪声污染防治设施维修和更换情况记录内容包括维修、更换时间，维修、更换内容。每发生一次记录</w:t>
            </w:r>
            <w:r w:rsidRPr="002A0FA7">
              <w:rPr>
                <w:rFonts w:hint="eastAsia"/>
                <w:color w:val="000000" w:themeColor="text1"/>
                <w:szCs w:val="21"/>
              </w:rPr>
              <w:t xml:space="preserve"> 1 </w:t>
            </w:r>
            <w:r w:rsidRPr="002A0FA7">
              <w:rPr>
                <w:rFonts w:hint="eastAsia"/>
                <w:color w:val="000000" w:themeColor="text1"/>
                <w:szCs w:val="21"/>
              </w:rPr>
              <w:t>次。</w:t>
            </w:r>
          </w:p>
          <w:p w:rsidR="00E01033" w:rsidRPr="002A0FA7" w:rsidRDefault="00DA1D08">
            <w:pPr>
              <w:autoSpaceDE w:val="0"/>
              <w:autoSpaceDN w:val="0"/>
              <w:adjustRightInd w:val="0"/>
              <w:snapToGrid w:val="0"/>
              <w:spacing w:line="360" w:lineRule="auto"/>
              <w:ind w:firstLine="420"/>
              <w:rPr>
                <w:color w:val="000000" w:themeColor="text1"/>
                <w:szCs w:val="21"/>
              </w:rPr>
            </w:pPr>
            <w:r w:rsidRPr="002A0FA7">
              <w:rPr>
                <w:rFonts w:hint="eastAsia"/>
                <w:color w:val="000000" w:themeColor="text1"/>
                <w:szCs w:val="21"/>
              </w:rPr>
              <w:t>记录存储及保存：台账应当按照纸质储存或电子化储存进行管理，台账保存期限不得少于</w:t>
            </w:r>
            <w:r w:rsidRPr="002A0FA7">
              <w:rPr>
                <w:rFonts w:hint="eastAsia"/>
                <w:color w:val="000000" w:themeColor="text1"/>
                <w:szCs w:val="21"/>
              </w:rPr>
              <w:t xml:space="preserve"> 5 </w:t>
            </w:r>
            <w:r w:rsidRPr="002A0FA7">
              <w:rPr>
                <w:rFonts w:hint="eastAsia"/>
                <w:color w:val="000000" w:themeColor="text1"/>
                <w:szCs w:val="21"/>
              </w:rPr>
              <w:t>年。</w:t>
            </w:r>
          </w:p>
          <w:p w:rsidR="00E01033" w:rsidRPr="002A0FA7" w:rsidRDefault="00DA1D08">
            <w:pPr>
              <w:spacing w:line="360" w:lineRule="auto"/>
              <w:ind w:firstLineChars="200" w:firstLine="420"/>
              <w:rPr>
                <w:color w:val="000000" w:themeColor="text1"/>
                <w:kern w:val="0"/>
                <w:szCs w:val="21"/>
              </w:rPr>
            </w:pPr>
            <w:r w:rsidRPr="002A0FA7">
              <w:rPr>
                <w:rFonts w:hint="eastAsia"/>
                <w:color w:val="000000" w:themeColor="text1"/>
                <w:kern w:val="0"/>
                <w:szCs w:val="21"/>
              </w:rPr>
              <w:t>噪声</w:t>
            </w:r>
            <w:r w:rsidRPr="002A0FA7">
              <w:rPr>
                <w:color w:val="000000" w:themeColor="text1"/>
                <w:kern w:val="0"/>
                <w:szCs w:val="21"/>
              </w:rPr>
              <w:t>监测项目、监测点位的选取及监测频率等的确定均按照《</w:t>
            </w:r>
            <w:r w:rsidRPr="002A0FA7">
              <w:rPr>
                <w:rFonts w:hint="eastAsia"/>
                <w:color w:val="000000" w:themeColor="text1"/>
                <w:kern w:val="0"/>
                <w:szCs w:val="21"/>
              </w:rPr>
              <w:t>排污许可证申请与核发技术规范</w:t>
            </w:r>
            <w:r w:rsidRPr="002A0FA7">
              <w:rPr>
                <w:rFonts w:hint="eastAsia"/>
                <w:color w:val="000000" w:themeColor="text1"/>
                <w:kern w:val="0"/>
                <w:szCs w:val="21"/>
              </w:rPr>
              <w:t xml:space="preserve"> </w:t>
            </w:r>
            <w:r w:rsidRPr="002A0FA7">
              <w:rPr>
                <w:rFonts w:hint="eastAsia"/>
                <w:color w:val="000000" w:themeColor="text1"/>
                <w:kern w:val="0"/>
                <w:szCs w:val="21"/>
              </w:rPr>
              <w:t>工业噪声》（</w:t>
            </w:r>
            <w:r w:rsidRPr="002A0FA7">
              <w:rPr>
                <w:rFonts w:hint="eastAsia"/>
                <w:color w:val="000000" w:themeColor="text1"/>
                <w:kern w:val="0"/>
                <w:szCs w:val="21"/>
              </w:rPr>
              <w:t>HJ1301</w:t>
            </w:r>
            <w:r w:rsidRPr="002A0FA7">
              <w:rPr>
                <w:rFonts w:hint="eastAsia"/>
                <w:color w:val="000000" w:themeColor="text1"/>
                <w:kern w:val="0"/>
                <w:szCs w:val="21"/>
              </w:rPr>
              <w:t>—</w:t>
            </w:r>
            <w:r w:rsidRPr="002A0FA7">
              <w:rPr>
                <w:rFonts w:hint="eastAsia"/>
                <w:color w:val="000000" w:themeColor="text1"/>
                <w:kern w:val="0"/>
                <w:szCs w:val="21"/>
              </w:rPr>
              <w:t>2023</w:t>
            </w:r>
            <w:r w:rsidRPr="002A0FA7">
              <w:rPr>
                <w:rFonts w:hint="eastAsia"/>
                <w:color w:val="000000" w:themeColor="text1"/>
                <w:kern w:val="0"/>
                <w:szCs w:val="21"/>
              </w:rPr>
              <w:t>）</w:t>
            </w:r>
            <w:r w:rsidRPr="002A0FA7">
              <w:rPr>
                <w:color w:val="000000" w:themeColor="text1"/>
                <w:kern w:val="0"/>
                <w:szCs w:val="21"/>
              </w:rPr>
              <w:t>中的要求</w:t>
            </w:r>
            <w:r w:rsidR="00CC2C9F" w:rsidRPr="002A0FA7">
              <w:rPr>
                <w:rFonts w:hint="eastAsia"/>
                <w:color w:val="000000" w:themeColor="text1"/>
                <w:kern w:val="0"/>
                <w:szCs w:val="21"/>
              </w:rPr>
              <w:t>，</w:t>
            </w:r>
            <w:r w:rsidR="00CC2C9F" w:rsidRPr="002A0FA7">
              <w:rPr>
                <w:color w:val="000000" w:themeColor="text1"/>
                <w:szCs w:val="21"/>
              </w:rPr>
              <w:t>本项目夜间不生产，只需监测昼间噪声</w:t>
            </w:r>
            <w:r w:rsidRPr="002A0FA7">
              <w:rPr>
                <w:color w:val="000000" w:themeColor="text1"/>
                <w:kern w:val="0"/>
                <w:szCs w:val="21"/>
              </w:rPr>
              <w:t>。</w:t>
            </w:r>
          </w:p>
          <w:p w:rsidR="00E01033" w:rsidRPr="002A0FA7" w:rsidRDefault="00DA1D08">
            <w:pPr>
              <w:spacing w:line="360" w:lineRule="auto"/>
              <w:ind w:firstLineChars="200" w:firstLine="420"/>
              <w:rPr>
                <w:color w:val="000000" w:themeColor="text1"/>
                <w:kern w:val="0"/>
                <w:szCs w:val="21"/>
              </w:rPr>
            </w:pPr>
            <w:r w:rsidRPr="002A0FA7">
              <w:rPr>
                <w:color w:val="000000" w:themeColor="text1"/>
                <w:kern w:val="0"/>
                <w:szCs w:val="21"/>
              </w:rPr>
              <w:t>监测计划见表</w:t>
            </w:r>
            <w:r w:rsidRPr="002A0FA7">
              <w:rPr>
                <w:color w:val="000000" w:themeColor="text1"/>
                <w:kern w:val="0"/>
                <w:szCs w:val="21"/>
              </w:rPr>
              <w:t>4-6</w:t>
            </w:r>
            <w:r w:rsidRPr="002A0FA7">
              <w:rPr>
                <w:color w:val="000000" w:themeColor="text1"/>
                <w:kern w:val="0"/>
                <w:szCs w:val="21"/>
              </w:rPr>
              <w:t>。</w:t>
            </w:r>
          </w:p>
          <w:p w:rsidR="00E01033" w:rsidRPr="002A0FA7" w:rsidRDefault="00DA1D08">
            <w:pPr>
              <w:autoSpaceDE w:val="0"/>
              <w:autoSpaceDN w:val="0"/>
              <w:adjustRightInd w:val="0"/>
              <w:spacing w:line="360" w:lineRule="auto"/>
              <w:ind w:firstLineChars="200" w:firstLine="422"/>
              <w:jc w:val="center"/>
              <w:rPr>
                <w:b/>
                <w:color w:val="000000" w:themeColor="text1"/>
                <w:szCs w:val="21"/>
              </w:rPr>
            </w:pPr>
            <w:r w:rsidRPr="002A0FA7">
              <w:rPr>
                <w:b/>
                <w:color w:val="000000" w:themeColor="text1"/>
                <w:szCs w:val="21"/>
              </w:rPr>
              <w:t>表</w:t>
            </w:r>
            <w:r w:rsidRPr="002A0FA7">
              <w:rPr>
                <w:b/>
                <w:color w:val="000000" w:themeColor="text1"/>
                <w:szCs w:val="21"/>
              </w:rPr>
              <w:t xml:space="preserve">4-6 </w:t>
            </w:r>
            <w:r w:rsidRPr="002A0FA7">
              <w:rPr>
                <w:b/>
                <w:color w:val="000000" w:themeColor="text1"/>
                <w:szCs w:val="21"/>
              </w:rPr>
              <w:t>污染源监测计划一览表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9"/>
              <w:gridCol w:w="2464"/>
              <w:gridCol w:w="2461"/>
              <w:gridCol w:w="2270"/>
            </w:tblGrid>
            <w:tr w:rsidR="002A0FA7" w:rsidRPr="002A0FA7">
              <w:trPr>
                <w:cantSplit/>
                <w:trHeight w:val="193"/>
                <w:jc w:val="center"/>
              </w:trPr>
              <w:tc>
                <w:tcPr>
                  <w:tcW w:w="1029" w:type="dxa"/>
                  <w:vAlign w:val="center"/>
                </w:tcPr>
                <w:p w:rsidR="00E01033" w:rsidRPr="002A0FA7" w:rsidRDefault="00DA1D08">
                  <w:pPr>
                    <w:spacing w:line="280" w:lineRule="exact"/>
                    <w:jc w:val="center"/>
                    <w:rPr>
                      <w:b/>
                      <w:color w:val="000000" w:themeColor="text1"/>
                      <w:szCs w:val="21"/>
                    </w:rPr>
                  </w:pPr>
                  <w:r w:rsidRPr="002A0FA7">
                    <w:rPr>
                      <w:b/>
                      <w:color w:val="000000" w:themeColor="text1"/>
                      <w:szCs w:val="21"/>
                    </w:rPr>
                    <w:t>项目</w:t>
                  </w:r>
                </w:p>
              </w:tc>
              <w:tc>
                <w:tcPr>
                  <w:tcW w:w="2464" w:type="dxa"/>
                  <w:vAlign w:val="center"/>
                </w:tcPr>
                <w:p w:rsidR="00E01033" w:rsidRPr="002A0FA7" w:rsidRDefault="00DA1D08">
                  <w:pPr>
                    <w:spacing w:line="280" w:lineRule="exact"/>
                    <w:jc w:val="center"/>
                    <w:rPr>
                      <w:b/>
                      <w:color w:val="000000" w:themeColor="text1"/>
                      <w:szCs w:val="21"/>
                    </w:rPr>
                  </w:pPr>
                  <w:r w:rsidRPr="002A0FA7">
                    <w:rPr>
                      <w:b/>
                      <w:color w:val="000000" w:themeColor="text1"/>
                      <w:szCs w:val="21"/>
                    </w:rPr>
                    <w:t>监测位置</w:t>
                  </w:r>
                </w:p>
              </w:tc>
              <w:tc>
                <w:tcPr>
                  <w:tcW w:w="2461" w:type="dxa"/>
                  <w:vAlign w:val="center"/>
                </w:tcPr>
                <w:p w:rsidR="00E01033" w:rsidRPr="002A0FA7" w:rsidRDefault="00DA1D08">
                  <w:pPr>
                    <w:spacing w:line="280" w:lineRule="exact"/>
                    <w:jc w:val="center"/>
                    <w:rPr>
                      <w:b/>
                      <w:color w:val="000000" w:themeColor="text1"/>
                      <w:szCs w:val="21"/>
                    </w:rPr>
                  </w:pPr>
                  <w:r w:rsidRPr="002A0FA7">
                    <w:rPr>
                      <w:b/>
                      <w:color w:val="000000" w:themeColor="text1"/>
                      <w:szCs w:val="21"/>
                    </w:rPr>
                    <w:t>监测因子</w:t>
                  </w:r>
                </w:p>
              </w:tc>
              <w:tc>
                <w:tcPr>
                  <w:tcW w:w="2270" w:type="dxa"/>
                  <w:vAlign w:val="center"/>
                </w:tcPr>
                <w:p w:rsidR="00E01033" w:rsidRPr="002A0FA7" w:rsidRDefault="00DA1D08">
                  <w:pPr>
                    <w:spacing w:line="280" w:lineRule="exact"/>
                    <w:jc w:val="center"/>
                    <w:rPr>
                      <w:b/>
                      <w:color w:val="000000" w:themeColor="text1"/>
                      <w:szCs w:val="21"/>
                    </w:rPr>
                  </w:pPr>
                  <w:r w:rsidRPr="002A0FA7">
                    <w:rPr>
                      <w:b/>
                      <w:color w:val="000000" w:themeColor="text1"/>
                      <w:szCs w:val="21"/>
                    </w:rPr>
                    <w:t>监测频率</w:t>
                  </w:r>
                </w:p>
              </w:tc>
            </w:tr>
            <w:tr w:rsidR="002A0FA7" w:rsidRPr="002A0FA7">
              <w:trPr>
                <w:cantSplit/>
                <w:trHeight w:val="262"/>
                <w:jc w:val="center"/>
              </w:trPr>
              <w:tc>
                <w:tcPr>
                  <w:tcW w:w="1029" w:type="dxa"/>
                  <w:vAlign w:val="center"/>
                </w:tcPr>
                <w:p w:rsidR="00E01033" w:rsidRPr="002A0FA7" w:rsidRDefault="00DA1D08">
                  <w:pPr>
                    <w:spacing w:line="280" w:lineRule="exact"/>
                    <w:jc w:val="center"/>
                    <w:rPr>
                      <w:color w:val="000000" w:themeColor="text1"/>
                      <w:szCs w:val="21"/>
                    </w:rPr>
                  </w:pPr>
                  <w:r w:rsidRPr="002A0FA7">
                    <w:rPr>
                      <w:rFonts w:hint="eastAsia"/>
                      <w:color w:val="000000" w:themeColor="text1"/>
                      <w:szCs w:val="21"/>
                    </w:rPr>
                    <w:t>噪声</w:t>
                  </w:r>
                </w:p>
              </w:tc>
              <w:tc>
                <w:tcPr>
                  <w:tcW w:w="2464" w:type="dxa"/>
                  <w:vAlign w:val="center"/>
                </w:tcPr>
                <w:p w:rsidR="00E01033" w:rsidRPr="002A0FA7" w:rsidRDefault="00DA1D08">
                  <w:pPr>
                    <w:spacing w:line="280" w:lineRule="exact"/>
                    <w:jc w:val="center"/>
                    <w:rPr>
                      <w:color w:val="000000" w:themeColor="text1"/>
                      <w:szCs w:val="21"/>
                    </w:rPr>
                  </w:pPr>
                  <w:r w:rsidRPr="002A0FA7">
                    <w:rPr>
                      <w:rFonts w:hint="eastAsia"/>
                      <w:color w:val="000000" w:themeColor="text1"/>
                      <w:szCs w:val="21"/>
                    </w:rPr>
                    <w:t>厂界外</w:t>
                  </w:r>
                  <w:r w:rsidRPr="002A0FA7">
                    <w:rPr>
                      <w:rFonts w:hint="eastAsia"/>
                      <w:color w:val="000000" w:themeColor="text1"/>
                      <w:szCs w:val="21"/>
                    </w:rPr>
                    <w:t>1</w:t>
                  </w:r>
                  <w:r w:rsidRPr="002A0FA7">
                    <w:rPr>
                      <w:color w:val="000000" w:themeColor="text1"/>
                      <w:szCs w:val="21"/>
                    </w:rPr>
                    <w:t>m</w:t>
                  </w:r>
                </w:p>
              </w:tc>
              <w:tc>
                <w:tcPr>
                  <w:tcW w:w="2461" w:type="dxa"/>
                  <w:vAlign w:val="center"/>
                </w:tcPr>
                <w:p w:rsidR="00E01033" w:rsidRPr="002A0FA7" w:rsidRDefault="00DA1D08">
                  <w:pPr>
                    <w:spacing w:line="280" w:lineRule="exact"/>
                    <w:jc w:val="center"/>
                    <w:rPr>
                      <w:bCs/>
                      <w:color w:val="000000" w:themeColor="text1"/>
                      <w:szCs w:val="21"/>
                    </w:rPr>
                  </w:pPr>
                  <w:r w:rsidRPr="002A0FA7">
                    <w:rPr>
                      <w:rFonts w:hint="eastAsia"/>
                      <w:color w:val="000000" w:themeColor="text1"/>
                      <w:szCs w:val="21"/>
                    </w:rPr>
                    <w:t>等效连续</w:t>
                  </w:r>
                  <w:r w:rsidRPr="002A0FA7">
                    <w:rPr>
                      <w:color w:val="000000" w:themeColor="text1"/>
                      <w:szCs w:val="21"/>
                    </w:rPr>
                    <w:t xml:space="preserve"> A </w:t>
                  </w:r>
                  <w:r w:rsidRPr="002A0FA7">
                    <w:rPr>
                      <w:rFonts w:hint="eastAsia"/>
                      <w:color w:val="000000" w:themeColor="text1"/>
                      <w:szCs w:val="21"/>
                    </w:rPr>
                    <w:t>声级</w:t>
                  </w:r>
                </w:p>
              </w:tc>
              <w:tc>
                <w:tcPr>
                  <w:tcW w:w="2270" w:type="dxa"/>
                  <w:vAlign w:val="center"/>
                </w:tcPr>
                <w:p w:rsidR="00E01033" w:rsidRPr="002A0FA7" w:rsidRDefault="00DA1D08">
                  <w:pPr>
                    <w:spacing w:line="280" w:lineRule="exact"/>
                    <w:jc w:val="center"/>
                    <w:rPr>
                      <w:color w:val="000000" w:themeColor="text1"/>
                      <w:szCs w:val="21"/>
                    </w:rPr>
                  </w:pPr>
                  <w:r w:rsidRPr="002A0FA7">
                    <w:rPr>
                      <w:rFonts w:hint="eastAsia"/>
                      <w:color w:val="000000" w:themeColor="text1"/>
                      <w:szCs w:val="21"/>
                    </w:rPr>
                    <w:t>昼间，</w:t>
                  </w:r>
                  <w:r w:rsidRPr="002A0FA7">
                    <w:rPr>
                      <w:color w:val="000000" w:themeColor="text1"/>
                      <w:szCs w:val="21"/>
                    </w:rPr>
                    <w:t>每季度一次</w:t>
                  </w:r>
                </w:p>
              </w:tc>
            </w:tr>
          </w:tbl>
          <w:p w:rsidR="00E01033" w:rsidRPr="002A0FA7" w:rsidRDefault="00DA1D08">
            <w:pPr>
              <w:spacing w:line="360" w:lineRule="auto"/>
              <w:ind w:firstLineChars="200" w:firstLine="422"/>
              <w:outlineLvl w:val="0"/>
              <w:rPr>
                <w:b/>
                <w:color w:val="000000" w:themeColor="text1"/>
                <w:szCs w:val="21"/>
              </w:rPr>
            </w:pPr>
            <w:r w:rsidRPr="002A0FA7">
              <w:rPr>
                <w:b/>
                <w:color w:val="000000" w:themeColor="text1"/>
                <w:szCs w:val="21"/>
              </w:rPr>
              <w:t>4</w:t>
            </w:r>
            <w:r w:rsidRPr="002A0FA7">
              <w:rPr>
                <w:b/>
                <w:color w:val="000000" w:themeColor="text1"/>
                <w:szCs w:val="21"/>
              </w:rPr>
              <w:t>、固废环境影响分析</w:t>
            </w:r>
          </w:p>
          <w:p w:rsidR="00E01033" w:rsidRPr="002A0FA7" w:rsidRDefault="00DA1D08">
            <w:pPr>
              <w:spacing w:line="360" w:lineRule="auto"/>
              <w:ind w:firstLineChars="200" w:firstLine="420"/>
              <w:rPr>
                <w:rFonts w:cs="Calibri"/>
                <w:color w:val="000000" w:themeColor="text1"/>
                <w:szCs w:val="21"/>
                <w:lang w:val="zh-CN"/>
              </w:rPr>
            </w:pPr>
            <w:r w:rsidRPr="002A0FA7">
              <w:rPr>
                <w:rFonts w:cs="Calibri" w:hint="eastAsia"/>
                <w:color w:val="000000" w:themeColor="text1"/>
                <w:szCs w:val="21"/>
              </w:rPr>
              <w:t>本项目不新增劳动员工，无新增生活垃圾。</w:t>
            </w:r>
            <w:r w:rsidRPr="002A0FA7">
              <w:rPr>
                <w:rFonts w:cs="Calibri"/>
                <w:color w:val="000000" w:themeColor="text1"/>
                <w:szCs w:val="21"/>
              </w:rPr>
              <w:t>项目固废主要为生产过程中产生的</w:t>
            </w:r>
            <w:r w:rsidRPr="002A0FA7">
              <w:rPr>
                <w:rFonts w:cs="Calibri" w:hint="eastAsia"/>
                <w:color w:val="000000" w:themeColor="text1"/>
                <w:szCs w:val="21"/>
              </w:rPr>
              <w:t>收集的塑粉、废包装材料</w:t>
            </w:r>
            <w:r w:rsidRPr="002A0FA7">
              <w:rPr>
                <w:rFonts w:cs="Calibri"/>
                <w:color w:val="000000" w:themeColor="text1"/>
                <w:szCs w:val="21"/>
                <w:lang w:val="zh-CN"/>
              </w:rPr>
              <w:t>，危险废物主要为</w:t>
            </w:r>
            <w:r w:rsidRPr="002A0FA7">
              <w:rPr>
                <w:rFonts w:cs="Calibri" w:hint="eastAsia"/>
                <w:color w:val="000000" w:themeColor="text1"/>
                <w:szCs w:val="21"/>
                <w:lang w:val="zh-CN"/>
              </w:rPr>
              <w:t>本项目产生的</w:t>
            </w:r>
            <w:r w:rsidR="00184E96" w:rsidRPr="002A0FA7">
              <w:rPr>
                <w:rFonts w:cs="Calibri"/>
                <w:color w:val="000000" w:themeColor="text1"/>
                <w:szCs w:val="21"/>
                <w:lang w:val="zh-CN"/>
              </w:rPr>
              <w:t>废活性炭</w:t>
            </w:r>
            <w:r w:rsidRPr="002A0FA7">
              <w:rPr>
                <w:rFonts w:cs="Calibri"/>
                <w:color w:val="000000" w:themeColor="text1"/>
                <w:szCs w:val="21"/>
                <w:lang w:val="zh-CN"/>
              </w:rPr>
              <w:t>。</w:t>
            </w:r>
          </w:p>
          <w:p w:rsidR="00E01033" w:rsidRPr="002A0FA7" w:rsidRDefault="00DA1D08">
            <w:pPr>
              <w:spacing w:line="360" w:lineRule="auto"/>
              <w:ind w:firstLineChars="200" w:firstLine="420"/>
              <w:rPr>
                <w:rFonts w:cs="Calibri"/>
                <w:color w:val="000000" w:themeColor="text1"/>
                <w:szCs w:val="21"/>
              </w:rPr>
            </w:pPr>
            <w:r w:rsidRPr="002A0FA7">
              <w:rPr>
                <w:rFonts w:cs="Calibri"/>
                <w:color w:val="000000" w:themeColor="text1"/>
                <w:szCs w:val="21"/>
              </w:rPr>
              <w:t>（</w:t>
            </w:r>
            <w:r w:rsidRPr="002A0FA7">
              <w:rPr>
                <w:rFonts w:cs="Calibri"/>
                <w:color w:val="000000" w:themeColor="text1"/>
                <w:szCs w:val="21"/>
              </w:rPr>
              <w:t>1</w:t>
            </w:r>
            <w:r w:rsidRPr="002A0FA7">
              <w:rPr>
                <w:rFonts w:cs="Calibri"/>
                <w:color w:val="000000" w:themeColor="text1"/>
                <w:szCs w:val="21"/>
              </w:rPr>
              <w:t>）本项目使用</w:t>
            </w:r>
            <w:r w:rsidRPr="002A0FA7">
              <w:rPr>
                <w:rFonts w:cs="Calibri" w:hint="eastAsia"/>
                <w:color w:val="000000" w:themeColor="text1"/>
                <w:szCs w:val="21"/>
              </w:rPr>
              <w:t>二级滤筒除尘器</w:t>
            </w:r>
            <w:r w:rsidRPr="002A0FA7">
              <w:rPr>
                <w:rFonts w:cs="Calibri"/>
                <w:color w:val="000000" w:themeColor="text1"/>
                <w:szCs w:val="21"/>
              </w:rPr>
              <w:t>对</w:t>
            </w:r>
            <w:r w:rsidRPr="002A0FA7">
              <w:rPr>
                <w:rFonts w:cs="Calibri" w:hint="eastAsia"/>
                <w:color w:val="000000" w:themeColor="text1"/>
                <w:szCs w:val="21"/>
              </w:rPr>
              <w:t>喷塑粉尘</w:t>
            </w:r>
            <w:r w:rsidRPr="002A0FA7">
              <w:rPr>
                <w:rFonts w:cs="Calibri"/>
                <w:color w:val="000000" w:themeColor="text1"/>
                <w:szCs w:val="21"/>
              </w:rPr>
              <w:t>进行收集，</w:t>
            </w:r>
            <w:r w:rsidRPr="002A0FA7">
              <w:rPr>
                <w:color w:val="000000" w:themeColor="text1"/>
                <w:szCs w:val="21"/>
              </w:rPr>
              <w:t>根据废气有组织排放计算可知</w:t>
            </w:r>
            <w:r w:rsidRPr="002A0FA7">
              <w:rPr>
                <w:rFonts w:hint="eastAsia"/>
                <w:color w:val="000000" w:themeColor="text1"/>
                <w:szCs w:val="21"/>
              </w:rPr>
              <w:t>，</w:t>
            </w:r>
            <w:r w:rsidRPr="002A0FA7">
              <w:rPr>
                <w:rFonts w:cs="Calibri"/>
                <w:color w:val="000000" w:themeColor="text1"/>
                <w:szCs w:val="21"/>
              </w:rPr>
              <w:t>收集的</w:t>
            </w:r>
            <w:r w:rsidRPr="002A0FA7">
              <w:rPr>
                <w:rFonts w:cs="Calibri" w:hint="eastAsia"/>
                <w:color w:val="000000" w:themeColor="text1"/>
                <w:szCs w:val="21"/>
              </w:rPr>
              <w:t>塑粉</w:t>
            </w:r>
            <w:r w:rsidRPr="002A0FA7">
              <w:rPr>
                <w:rFonts w:eastAsia="新宋体" w:cs="Calibri"/>
                <w:color w:val="000000" w:themeColor="text1"/>
                <w:szCs w:val="21"/>
              </w:rPr>
              <w:t>产生量为</w:t>
            </w:r>
            <w:r w:rsidRPr="002A0FA7">
              <w:rPr>
                <w:rFonts w:eastAsia="新宋体" w:cs="Calibri"/>
                <w:color w:val="000000" w:themeColor="text1"/>
                <w:szCs w:val="21"/>
              </w:rPr>
              <w:t>14.1075t/a</w:t>
            </w:r>
            <w:r w:rsidRPr="002A0FA7">
              <w:rPr>
                <w:rFonts w:eastAsia="新宋体" w:cs="Calibri"/>
                <w:color w:val="000000" w:themeColor="text1"/>
                <w:szCs w:val="21"/>
              </w:rPr>
              <w:t>，</w:t>
            </w:r>
            <w:r w:rsidRPr="002A0FA7">
              <w:rPr>
                <w:rFonts w:hint="eastAsia"/>
                <w:color w:val="000000" w:themeColor="text1"/>
                <w:szCs w:val="21"/>
              </w:rPr>
              <w:t>根据</w:t>
            </w:r>
            <w:hyperlink r:id="rId31" w:tgtFrame="https://www.so.com/_blank" w:history="1">
              <w:r w:rsidRPr="002A0FA7">
                <w:rPr>
                  <w:rStyle w:val="af9"/>
                  <w:rFonts w:hint="eastAsia"/>
                  <w:color w:val="000000" w:themeColor="text1"/>
                  <w:szCs w:val="21"/>
                  <w:u w:val="none"/>
                </w:rPr>
                <w:t>《一般固体废物分类与代码》</w:t>
              </w:r>
              <w:r w:rsidRPr="002A0FA7">
                <w:rPr>
                  <w:rStyle w:val="af9"/>
                  <w:color w:val="000000" w:themeColor="text1"/>
                  <w:szCs w:val="21"/>
                  <w:u w:val="none"/>
                </w:rPr>
                <w:t>(GB/T39198-2020)</w:t>
              </w:r>
            </w:hyperlink>
            <w:r w:rsidRPr="002A0FA7">
              <w:rPr>
                <w:rFonts w:hint="eastAsia"/>
                <w:color w:val="000000" w:themeColor="text1"/>
                <w:szCs w:val="21"/>
              </w:rPr>
              <w:t>标准要求，收集的塑粉代码为</w:t>
            </w:r>
            <w:r w:rsidRPr="002A0FA7">
              <w:rPr>
                <w:color w:val="000000" w:themeColor="text1"/>
                <w:szCs w:val="21"/>
              </w:rPr>
              <w:t>366-999-66</w:t>
            </w:r>
            <w:r w:rsidRPr="002A0FA7">
              <w:rPr>
                <w:rFonts w:hint="eastAsia"/>
                <w:color w:val="000000" w:themeColor="text1"/>
                <w:szCs w:val="21"/>
              </w:rPr>
              <w:t>，</w:t>
            </w:r>
            <w:r w:rsidRPr="002A0FA7">
              <w:rPr>
                <w:rFonts w:cs="Calibri" w:hint="eastAsia"/>
                <w:color w:val="000000" w:themeColor="text1"/>
                <w:szCs w:val="21"/>
              </w:rPr>
              <w:t>回用于生产</w:t>
            </w:r>
            <w:r w:rsidRPr="002A0FA7">
              <w:rPr>
                <w:rFonts w:cs="Calibri"/>
                <w:color w:val="000000" w:themeColor="text1"/>
                <w:szCs w:val="21"/>
              </w:rPr>
              <w:t>；</w:t>
            </w:r>
          </w:p>
          <w:p w:rsidR="00E01033" w:rsidRPr="002A0FA7" w:rsidRDefault="00DA1D08">
            <w:pPr>
              <w:spacing w:line="360" w:lineRule="auto"/>
              <w:ind w:firstLineChars="200" w:firstLine="420"/>
              <w:rPr>
                <w:rFonts w:cs="Calibri"/>
                <w:color w:val="000000" w:themeColor="text1"/>
                <w:szCs w:val="21"/>
              </w:rPr>
            </w:pPr>
            <w:r w:rsidRPr="002A0FA7">
              <w:rPr>
                <w:rFonts w:cs="Calibri" w:hint="eastAsia"/>
                <w:color w:val="000000" w:themeColor="text1"/>
                <w:kern w:val="0"/>
                <w:szCs w:val="21"/>
              </w:rPr>
              <w:t>（</w:t>
            </w:r>
            <w:r w:rsidRPr="002A0FA7">
              <w:rPr>
                <w:rFonts w:cs="Calibri" w:hint="eastAsia"/>
                <w:color w:val="000000" w:themeColor="text1"/>
                <w:kern w:val="0"/>
                <w:szCs w:val="21"/>
              </w:rPr>
              <w:t>2</w:t>
            </w:r>
            <w:r w:rsidRPr="002A0FA7">
              <w:rPr>
                <w:rFonts w:cs="Calibri" w:hint="eastAsia"/>
                <w:color w:val="000000" w:themeColor="text1"/>
                <w:kern w:val="0"/>
                <w:szCs w:val="21"/>
              </w:rPr>
              <w:t>）本项目塑粉采用袋装，废包装材料</w:t>
            </w:r>
            <w:r w:rsidRPr="002A0FA7">
              <w:rPr>
                <w:rFonts w:eastAsia="新宋体" w:cs="Calibri"/>
                <w:color w:val="000000" w:themeColor="text1"/>
                <w:szCs w:val="21"/>
              </w:rPr>
              <w:t>产生量为</w:t>
            </w:r>
            <w:r w:rsidRPr="002A0FA7">
              <w:rPr>
                <w:rFonts w:eastAsia="新宋体" w:cs="Calibri"/>
                <w:color w:val="000000" w:themeColor="text1"/>
                <w:szCs w:val="21"/>
              </w:rPr>
              <w:t>0.5t/a</w:t>
            </w:r>
            <w:r w:rsidRPr="002A0FA7">
              <w:rPr>
                <w:rFonts w:eastAsia="新宋体" w:cs="Calibri" w:hint="eastAsia"/>
                <w:color w:val="000000" w:themeColor="text1"/>
                <w:szCs w:val="21"/>
              </w:rPr>
              <w:t>，</w:t>
            </w:r>
            <w:r w:rsidRPr="002A0FA7">
              <w:rPr>
                <w:rFonts w:hint="eastAsia"/>
                <w:color w:val="000000" w:themeColor="text1"/>
                <w:szCs w:val="21"/>
              </w:rPr>
              <w:t>根据</w:t>
            </w:r>
            <w:hyperlink r:id="rId32" w:tgtFrame="https://www.so.com/_blank" w:history="1">
              <w:r w:rsidRPr="002A0FA7">
                <w:rPr>
                  <w:rStyle w:val="af9"/>
                  <w:rFonts w:hint="eastAsia"/>
                  <w:color w:val="000000" w:themeColor="text1"/>
                  <w:szCs w:val="21"/>
                  <w:u w:val="none"/>
                </w:rPr>
                <w:t>《一般固体废物分类与代码》</w:t>
              </w:r>
              <w:r w:rsidRPr="002A0FA7">
                <w:rPr>
                  <w:rStyle w:val="af9"/>
                  <w:color w:val="000000" w:themeColor="text1"/>
                  <w:szCs w:val="21"/>
                  <w:u w:val="none"/>
                </w:rPr>
                <w:t>(GB/T39198-2020)</w:t>
              </w:r>
            </w:hyperlink>
            <w:r w:rsidRPr="002A0FA7">
              <w:rPr>
                <w:rFonts w:hint="eastAsia"/>
                <w:color w:val="000000" w:themeColor="text1"/>
                <w:szCs w:val="21"/>
              </w:rPr>
              <w:t>标准要求，废包装材料代码为</w:t>
            </w:r>
            <w:r w:rsidRPr="002A0FA7">
              <w:rPr>
                <w:color w:val="000000" w:themeColor="text1"/>
                <w:szCs w:val="21"/>
              </w:rPr>
              <w:t>366-999-99</w:t>
            </w:r>
            <w:r w:rsidRPr="002A0FA7">
              <w:rPr>
                <w:rFonts w:hint="eastAsia"/>
                <w:color w:val="000000" w:themeColor="text1"/>
                <w:szCs w:val="21"/>
              </w:rPr>
              <w:t>，收集后外售物资回收部门</w:t>
            </w:r>
            <w:r w:rsidRPr="002A0FA7">
              <w:rPr>
                <w:rFonts w:cs="Calibri"/>
                <w:color w:val="000000" w:themeColor="text1"/>
                <w:szCs w:val="21"/>
              </w:rPr>
              <w:t>；</w:t>
            </w:r>
          </w:p>
          <w:p w:rsidR="00E01033" w:rsidRPr="002A0FA7" w:rsidRDefault="00DA1D08">
            <w:pPr>
              <w:spacing w:line="360" w:lineRule="auto"/>
              <w:ind w:firstLineChars="200" w:firstLine="420"/>
              <w:rPr>
                <w:rFonts w:cs="Calibri"/>
                <w:color w:val="000000" w:themeColor="text1"/>
                <w:szCs w:val="21"/>
              </w:rPr>
            </w:pPr>
            <w:r w:rsidRPr="002A0FA7">
              <w:rPr>
                <w:rFonts w:cs="Calibri"/>
                <w:color w:val="000000" w:themeColor="text1"/>
                <w:szCs w:val="21"/>
              </w:rPr>
              <w:t>（</w:t>
            </w:r>
            <w:r w:rsidRPr="002A0FA7">
              <w:rPr>
                <w:rFonts w:cs="Calibri" w:hint="eastAsia"/>
                <w:color w:val="000000" w:themeColor="text1"/>
                <w:szCs w:val="21"/>
              </w:rPr>
              <w:t>3</w:t>
            </w:r>
            <w:r w:rsidRPr="002A0FA7">
              <w:rPr>
                <w:rFonts w:cs="Calibri"/>
                <w:color w:val="000000" w:themeColor="text1"/>
                <w:szCs w:val="21"/>
              </w:rPr>
              <w:t>）</w:t>
            </w:r>
            <w:r w:rsidRPr="002A0FA7">
              <w:rPr>
                <w:rFonts w:cs="Calibri" w:hint="eastAsia"/>
                <w:color w:val="000000" w:themeColor="text1"/>
                <w:szCs w:val="21"/>
              </w:rPr>
              <w:t>本</w:t>
            </w:r>
            <w:r w:rsidRPr="002A0FA7">
              <w:rPr>
                <w:rFonts w:cs="Calibri"/>
                <w:color w:val="000000" w:themeColor="text1"/>
                <w:szCs w:val="21"/>
              </w:rPr>
              <w:t>项目</w:t>
            </w:r>
            <w:r w:rsidRPr="002A0FA7">
              <w:rPr>
                <w:rFonts w:cs="Calibri" w:hint="eastAsia"/>
                <w:color w:val="000000" w:themeColor="text1"/>
                <w:szCs w:val="21"/>
              </w:rPr>
              <w:t>采用</w:t>
            </w:r>
            <w:r w:rsidR="007D47E2" w:rsidRPr="002A0FA7">
              <w:rPr>
                <w:rFonts w:cs="Calibri" w:hint="eastAsia"/>
                <w:color w:val="000000" w:themeColor="text1"/>
                <w:szCs w:val="21"/>
              </w:rPr>
              <w:t>二级</w:t>
            </w:r>
            <w:r w:rsidRPr="002A0FA7">
              <w:rPr>
                <w:color w:val="000000" w:themeColor="text1"/>
                <w:szCs w:val="21"/>
              </w:rPr>
              <w:t>活性炭吸附</w:t>
            </w:r>
            <w:r w:rsidRPr="002A0FA7">
              <w:rPr>
                <w:rFonts w:cs="Calibri" w:hint="eastAsia"/>
                <w:color w:val="000000" w:themeColor="text1"/>
                <w:szCs w:val="21"/>
              </w:rPr>
              <w:t>处理</w:t>
            </w:r>
            <w:r w:rsidRPr="002A0FA7">
              <w:rPr>
                <w:rFonts w:cs="Calibri"/>
                <w:color w:val="000000" w:themeColor="text1"/>
                <w:szCs w:val="21"/>
              </w:rPr>
              <w:t>VOCs</w:t>
            </w:r>
            <w:r w:rsidRPr="002A0FA7">
              <w:rPr>
                <w:rFonts w:cs="Calibri"/>
                <w:color w:val="000000" w:themeColor="text1"/>
                <w:szCs w:val="21"/>
              </w:rPr>
              <w:t>，参考《污染源源强核算技术指南汽车制造》（</w:t>
            </w:r>
            <w:r w:rsidRPr="002A0FA7">
              <w:rPr>
                <w:rFonts w:cs="Calibri"/>
                <w:color w:val="000000" w:themeColor="text1"/>
                <w:szCs w:val="21"/>
              </w:rPr>
              <w:t>HJ 1097—2020</w:t>
            </w:r>
            <w:r w:rsidRPr="002A0FA7">
              <w:rPr>
                <w:rFonts w:cs="Calibri"/>
                <w:color w:val="000000" w:themeColor="text1"/>
                <w:szCs w:val="21"/>
              </w:rPr>
              <w:t>）的资料，废活性炭产生量按</w:t>
            </w:r>
            <w:r w:rsidRPr="002A0FA7">
              <w:rPr>
                <w:rFonts w:cs="Calibri"/>
                <w:color w:val="000000" w:themeColor="text1"/>
                <w:szCs w:val="21"/>
              </w:rPr>
              <w:t>D=(100×G)÷y+G</w:t>
            </w:r>
            <w:r w:rsidRPr="002A0FA7">
              <w:rPr>
                <w:rFonts w:cs="Calibri"/>
                <w:color w:val="000000" w:themeColor="text1"/>
                <w:szCs w:val="21"/>
              </w:rPr>
              <w:t>进行核算。</w:t>
            </w:r>
          </w:p>
          <w:p w:rsidR="00E01033" w:rsidRPr="002A0FA7" w:rsidRDefault="00DA1D08">
            <w:pPr>
              <w:spacing w:line="360" w:lineRule="auto"/>
              <w:ind w:firstLineChars="200" w:firstLine="420"/>
              <w:rPr>
                <w:rFonts w:cs="Calibri"/>
                <w:color w:val="000000" w:themeColor="text1"/>
                <w:szCs w:val="21"/>
              </w:rPr>
            </w:pPr>
            <w:r w:rsidRPr="002A0FA7">
              <w:rPr>
                <w:rFonts w:cs="Calibri"/>
                <w:color w:val="000000" w:themeColor="text1"/>
                <w:szCs w:val="21"/>
              </w:rPr>
              <w:t>式中：</w:t>
            </w:r>
            <w:r w:rsidRPr="002A0FA7">
              <w:rPr>
                <w:rFonts w:cs="Calibri"/>
                <w:color w:val="000000" w:themeColor="text1"/>
                <w:szCs w:val="21"/>
              </w:rPr>
              <w:t>D —</w:t>
            </w:r>
            <w:r w:rsidRPr="002A0FA7">
              <w:rPr>
                <w:rFonts w:cs="Calibri"/>
                <w:color w:val="000000" w:themeColor="text1"/>
                <w:szCs w:val="21"/>
              </w:rPr>
              <w:t>核算时段内废活性炭产生量，</w:t>
            </w:r>
            <w:r w:rsidRPr="002A0FA7">
              <w:rPr>
                <w:rFonts w:cs="Calibri"/>
                <w:color w:val="000000" w:themeColor="text1"/>
                <w:szCs w:val="21"/>
              </w:rPr>
              <w:t>t</w:t>
            </w:r>
            <w:r w:rsidRPr="002A0FA7">
              <w:rPr>
                <w:rFonts w:cs="Calibri"/>
                <w:color w:val="000000" w:themeColor="text1"/>
                <w:szCs w:val="21"/>
              </w:rPr>
              <w:t>；</w:t>
            </w:r>
          </w:p>
          <w:p w:rsidR="00E01033" w:rsidRPr="002A0FA7" w:rsidRDefault="00DA1D08">
            <w:pPr>
              <w:spacing w:line="360" w:lineRule="auto"/>
              <w:ind w:firstLineChars="500" w:firstLine="1050"/>
              <w:rPr>
                <w:rFonts w:cs="Calibri"/>
                <w:color w:val="000000" w:themeColor="text1"/>
                <w:szCs w:val="21"/>
              </w:rPr>
            </w:pPr>
            <w:r w:rsidRPr="002A0FA7">
              <w:rPr>
                <w:rFonts w:cs="Calibri"/>
                <w:color w:val="000000" w:themeColor="text1"/>
                <w:szCs w:val="21"/>
              </w:rPr>
              <w:lastRenderedPageBreak/>
              <w:t>G—</w:t>
            </w:r>
            <w:r w:rsidRPr="002A0FA7">
              <w:rPr>
                <w:rFonts w:cs="Calibri"/>
                <w:color w:val="000000" w:themeColor="text1"/>
                <w:szCs w:val="21"/>
              </w:rPr>
              <w:t>核算时段内活性炭吸附挥发性有机物量，</w:t>
            </w:r>
            <w:r w:rsidRPr="002A0FA7">
              <w:rPr>
                <w:rFonts w:cs="Calibri"/>
                <w:color w:val="000000" w:themeColor="text1"/>
                <w:szCs w:val="21"/>
              </w:rPr>
              <w:t>t</w:t>
            </w:r>
            <w:r w:rsidRPr="002A0FA7">
              <w:rPr>
                <w:rFonts w:cs="Calibri"/>
                <w:color w:val="000000" w:themeColor="text1"/>
                <w:szCs w:val="21"/>
              </w:rPr>
              <w:t>；</w:t>
            </w:r>
          </w:p>
          <w:p w:rsidR="00E01033" w:rsidRPr="002A0FA7" w:rsidRDefault="00DA1D08">
            <w:pPr>
              <w:spacing w:line="360" w:lineRule="auto"/>
              <w:ind w:firstLineChars="500" w:firstLine="1050"/>
              <w:rPr>
                <w:rFonts w:cs="Calibri"/>
                <w:color w:val="000000" w:themeColor="text1"/>
                <w:szCs w:val="21"/>
              </w:rPr>
            </w:pPr>
            <w:r w:rsidRPr="002A0FA7">
              <w:rPr>
                <w:rFonts w:cs="Calibri"/>
                <w:color w:val="000000" w:themeColor="text1"/>
                <w:szCs w:val="21"/>
              </w:rPr>
              <w:t>y —</w:t>
            </w:r>
            <w:r w:rsidRPr="002A0FA7">
              <w:rPr>
                <w:rFonts w:cs="Calibri"/>
                <w:color w:val="000000" w:themeColor="text1"/>
                <w:szCs w:val="21"/>
              </w:rPr>
              <w:t>活性炭的吸附饱和率，</w:t>
            </w:r>
            <w:r w:rsidRPr="002A0FA7">
              <w:rPr>
                <w:rFonts w:cs="Calibri"/>
                <w:color w:val="000000" w:themeColor="text1"/>
                <w:szCs w:val="21"/>
              </w:rPr>
              <w:t>%</w:t>
            </w:r>
            <w:r w:rsidRPr="002A0FA7">
              <w:rPr>
                <w:rFonts w:cs="Calibri"/>
                <w:color w:val="000000" w:themeColor="text1"/>
                <w:szCs w:val="21"/>
              </w:rPr>
              <w:t>。</w:t>
            </w:r>
          </w:p>
          <w:p w:rsidR="00E01033" w:rsidRPr="002A0FA7" w:rsidRDefault="00DA1D08" w:rsidP="007D47E2">
            <w:pPr>
              <w:spacing w:line="360" w:lineRule="auto"/>
              <w:ind w:firstLineChars="200" w:firstLine="420"/>
              <w:rPr>
                <w:rFonts w:cs="Calibri"/>
                <w:color w:val="000000" w:themeColor="text1"/>
                <w:szCs w:val="21"/>
              </w:rPr>
            </w:pPr>
            <w:r w:rsidRPr="002A0FA7">
              <w:rPr>
                <w:rFonts w:cs="Calibri"/>
                <w:color w:val="000000" w:themeColor="text1"/>
                <w:szCs w:val="21"/>
              </w:rPr>
              <w:t>活性炭吸附挥发性有机物的饱和率为</w:t>
            </w:r>
            <w:r w:rsidRPr="002A0FA7">
              <w:rPr>
                <w:rFonts w:cs="Calibri"/>
                <w:color w:val="000000" w:themeColor="text1"/>
                <w:szCs w:val="21"/>
              </w:rPr>
              <w:t>15%</w:t>
            </w:r>
            <w:r w:rsidRPr="002A0FA7">
              <w:rPr>
                <w:rFonts w:cs="Calibri"/>
                <w:color w:val="000000" w:themeColor="text1"/>
                <w:szCs w:val="21"/>
              </w:rPr>
              <w:t>。</w:t>
            </w:r>
            <w:r w:rsidRPr="002A0FA7">
              <w:rPr>
                <w:rFonts w:cs="Calibri"/>
                <w:color w:val="000000" w:themeColor="text1"/>
                <w:szCs w:val="21"/>
              </w:rPr>
              <w:t>G</w:t>
            </w:r>
            <w:r w:rsidRPr="002A0FA7">
              <w:rPr>
                <w:rFonts w:cs="Calibri"/>
                <w:color w:val="000000" w:themeColor="text1"/>
                <w:szCs w:val="21"/>
              </w:rPr>
              <w:t>为</w:t>
            </w:r>
            <w:r w:rsidR="009B46D0" w:rsidRPr="002A0FA7">
              <w:rPr>
                <w:rFonts w:cs="Calibri"/>
                <w:color w:val="000000" w:themeColor="text1"/>
                <w:szCs w:val="21"/>
              </w:rPr>
              <w:t>0.0389</w:t>
            </w:r>
            <w:r w:rsidRPr="002A0FA7">
              <w:rPr>
                <w:rFonts w:cs="Calibri"/>
                <w:color w:val="000000" w:themeColor="text1"/>
                <w:szCs w:val="21"/>
              </w:rPr>
              <w:t>t/a</w:t>
            </w:r>
            <w:r w:rsidRPr="002A0FA7">
              <w:rPr>
                <w:rFonts w:cs="Calibri"/>
                <w:color w:val="000000" w:themeColor="text1"/>
                <w:szCs w:val="21"/>
              </w:rPr>
              <w:t>，</w:t>
            </w:r>
            <w:r w:rsidR="006E6880" w:rsidRPr="002A0FA7">
              <w:rPr>
                <w:rFonts w:cs="Calibri" w:hint="eastAsia"/>
                <w:color w:val="000000" w:themeColor="text1"/>
                <w:szCs w:val="21"/>
              </w:rPr>
              <w:t>固化工序</w:t>
            </w:r>
            <w:r w:rsidR="006E6880" w:rsidRPr="002A0FA7">
              <w:rPr>
                <w:rFonts w:cs="Calibri"/>
                <w:color w:val="000000" w:themeColor="text1"/>
                <w:szCs w:val="21"/>
              </w:rPr>
              <w:t>废活性炭产生量约为</w:t>
            </w:r>
            <w:r w:rsidR="009B46D0" w:rsidRPr="002A0FA7">
              <w:rPr>
                <w:rFonts w:cs="Calibri"/>
                <w:color w:val="000000" w:themeColor="text1"/>
                <w:szCs w:val="21"/>
              </w:rPr>
              <w:t>0.2982</w:t>
            </w:r>
            <w:r w:rsidR="006E6880" w:rsidRPr="002A0FA7">
              <w:rPr>
                <w:rFonts w:cs="Calibri"/>
                <w:color w:val="000000" w:themeColor="text1"/>
                <w:szCs w:val="21"/>
              </w:rPr>
              <w:t>t/a</w:t>
            </w:r>
            <w:r w:rsidRPr="002A0FA7">
              <w:rPr>
                <w:rFonts w:hint="eastAsia"/>
                <w:color w:val="000000" w:themeColor="text1"/>
              </w:rPr>
              <w:t>。</w:t>
            </w:r>
            <w:r w:rsidRPr="002A0FA7">
              <w:rPr>
                <w:rFonts w:cs="Calibri"/>
                <w:color w:val="000000" w:themeColor="text1"/>
                <w:szCs w:val="21"/>
              </w:rPr>
              <w:t>属于危险废物，</w:t>
            </w:r>
            <w:r w:rsidRPr="002A0FA7">
              <w:rPr>
                <w:color w:val="000000" w:themeColor="text1"/>
                <w:kern w:val="0"/>
              </w:rPr>
              <w:t>危废类为</w:t>
            </w:r>
            <w:r w:rsidRPr="002A0FA7">
              <w:rPr>
                <w:color w:val="000000" w:themeColor="text1"/>
                <w:kern w:val="0"/>
              </w:rPr>
              <w:t>HW49</w:t>
            </w:r>
            <w:r w:rsidRPr="002A0FA7">
              <w:rPr>
                <w:color w:val="000000" w:themeColor="text1"/>
                <w:kern w:val="0"/>
              </w:rPr>
              <w:t>，代码</w:t>
            </w:r>
            <w:r w:rsidRPr="002A0FA7">
              <w:rPr>
                <w:rFonts w:cs="Calibri"/>
                <w:color w:val="000000" w:themeColor="text1"/>
              </w:rPr>
              <w:t>900-039-49</w:t>
            </w:r>
            <w:r w:rsidR="007D47E2" w:rsidRPr="002A0FA7">
              <w:rPr>
                <w:rFonts w:cs="Calibri"/>
                <w:color w:val="000000" w:themeColor="text1"/>
                <w:szCs w:val="21"/>
              </w:rPr>
              <w:t>，暂存于危废间，委托有资质单位处置</w:t>
            </w:r>
            <w:r w:rsidRPr="002A0FA7">
              <w:rPr>
                <w:color w:val="000000" w:themeColor="text1"/>
                <w:szCs w:val="21"/>
              </w:rPr>
              <w:t>。</w:t>
            </w:r>
          </w:p>
          <w:p w:rsidR="00E01033" w:rsidRPr="002A0FA7" w:rsidRDefault="00DA1D08">
            <w:pPr>
              <w:jc w:val="center"/>
              <w:rPr>
                <w:b/>
                <w:color w:val="000000" w:themeColor="text1"/>
                <w:szCs w:val="21"/>
              </w:rPr>
            </w:pPr>
            <w:r w:rsidRPr="002A0FA7">
              <w:rPr>
                <w:b/>
                <w:color w:val="000000" w:themeColor="text1"/>
                <w:szCs w:val="21"/>
              </w:rPr>
              <w:t>表</w:t>
            </w:r>
            <w:r w:rsidRPr="002A0FA7">
              <w:rPr>
                <w:b/>
                <w:color w:val="000000" w:themeColor="text1"/>
                <w:szCs w:val="21"/>
              </w:rPr>
              <w:t>4-7</w:t>
            </w:r>
            <w:r w:rsidRPr="002A0FA7">
              <w:rPr>
                <w:b/>
                <w:color w:val="000000" w:themeColor="text1"/>
                <w:szCs w:val="21"/>
              </w:rPr>
              <w:t>项目</w:t>
            </w:r>
            <w:r w:rsidRPr="002A0FA7">
              <w:rPr>
                <w:b/>
                <w:color w:val="000000" w:themeColor="text1"/>
              </w:rPr>
              <w:t>固废产生、治理</w:t>
            </w:r>
            <w:r w:rsidRPr="002A0FA7">
              <w:rPr>
                <w:b/>
                <w:color w:val="000000" w:themeColor="text1"/>
                <w:szCs w:val="21"/>
              </w:rPr>
              <w:t>汇总表</w:t>
            </w:r>
          </w:p>
          <w:tbl>
            <w:tblPr>
              <w:tblW w:w="8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8"/>
              <w:gridCol w:w="983"/>
              <w:gridCol w:w="1178"/>
              <w:gridCol w:w="1515"/>
              <w:gridCol w:w="1197"/>
              <w:gridCol w:w="1132"/>
              <w:gridCol w:w="943"/>
              <w:gridCol w:w="842"/>
            </w:tblGrid>
            <w:tr w:rsidR="002A0FA7" w:rsidRPr="002A0FA7">
              <w:trPr>
                <w:trHeight w:val="832"/>
                <w:jc w:val="center"/>
              </w:trPr>
              <w:tc>
                <w:tcPr>
                  <w:tcW w:w="428" w:type="dxa"/>
                  <w:vAlign w:val="center"/>
                </w:tcPr>
                <w:p w:rsidR="00E01033" w:rsidRPr="002A0FA7" w:rsidRDefault="00DA1D08">
                  <w:pPr>
                    <w:adjustRightInd w:val="0"/>
                    <w:snapToGrid w:val="0"/>
                    <w:jc w:val="center"/>
                    <w:rPr>
                      <w:b/>
                      <w:color w:val="000000" w:themeColor="text1"/>
                      <w:szCs w:val="21"/>
                    </w:rPr>
                  </w:pPr>
                  <w:r w:rsidRPr="002A0FA7">
                    <w:rPr>
                      <w:b/>
                      <w:color w:val="000000" w:themeColor="text1"/>
                      <w:szCs w:val="21"/>
                    </w:rPr>
                    <w:t>序号</w:t>
                  </w:r>
                </w:p>
              </w:tc>
              <w:tc>
                <w:tcPr>
                  <w:tcW w:w="983" w:type="dxa"/>
                  <w:vAlign w:val="center"/>
                </w:tcPr>
                <w:p w:rsidR="00E01033" w:rsidRPr="002A0FA7" w:rsidRDefault="00DA1D08">
                  <w:pPr>
                    <w:adjustRightInd w:val="0"/>
                    <w:snapToGrid w:val="0"/>
                    <w:jc w:val="center"/>
                    <w:rPr>
                      <w:b/>
                      <w:color w:val="000000" w:themeColor="text1"/>
                      <w:szCs w:val="21"/>
                    </w:rPr>
                  </w:pPr>
                  <w:r w:rsidRPr="002A0FA7">
                    <w:rPr>
                      <w:rFonts w:hint="eastAsia"/>
                      <w:b/>
                      <w:color w:val="000000" w:themeColor="text1"/>
                      <w:szCs w:val="21"/>
                    </w:rPr>
                    <w:t>工序</w:t>
                  </w:r>
                </w:p>
              </w:tc>
              <w:tc>
                <w:tcPr>
                  <w:tcW w:w="1178" w:type="dxa"/>
                  <w:vAlign w:val="center"/>
                </w:tcPr>
                <w:p w:rsidR="00E01033" w:rsidRPr="002A0FA7" w:rsidRDefault="00DA1D08">
                  <w:pPr>
                    <w:adjustRightInd w:val="0"/>
                    <w:snapToGrid w:val="0"/>
                    <w:jc w:val="center"/>
                    <w:rPr>
                      <w:b/>
                      <w:color w:val="000000" w:themeColor="text1"/>
                      <w:szCs w:val="21"/>
                    </w:rPr>
                  </w:pPr>
                  <w:r w:rsidRPr="002A0FA7">
                    <w:rPr>
                      <w:rFonts w:hint="eastAsia"/>
                      <w:b/>
                      <w:color w:val="000000" w:themeColor="text1"/>
                      <w:szCs w:val="21"/>
                    </w:rPr>
                    <w:t>产生源</w:t>
                  </w:r>
                </w:p>
              </w:tc>
              <w:tc>
                <w:tcPr>
                  <w:tcW w:w="1515" w:type="dxa"/>
                  <w:vAlign w:val="center"/>
                </w:tcPr>
                <w:p w:rsidR="00E01033" w:rsidRPr="002A0FA7" w:rsidRDefault="00DA1D08">
                  <w:pPr>
                    <w:adjustRightInd w:val="0"/>
                    <w:snapToGrid w:val="0"/>
                    <w:jc w:val="center"/>
                    <w:rPr>
                      <w:b/>
                      <w:color w:val="000000" w:themeColor="text1"/>
                      <w:szCs w:val="21"/>
                    </w:rPr>
                  </w:pPr>
                  <w:r w:rsidRPr="002A0FA7">
                    <w:rPr>
                      <w:rFonts w:hint="eastAsia"/>
                      <w:b/>
                      <w:color w:val="000000" w:themeColor="text1"/>
                      <w:szCs w:val="21"/>
                    </w:rPr>
                    <w:t>固体废物名称</w:t>
                  </w:r>
                </w:p>
              </w:tc>
              <w:tc>
                <w:tcPr>
                  <w:tcW w:w="1197" w:type="dxa"/>
                  <w:vAlign w:val="center"/>
                </w:tcPr>
                <w:p w:rsidR="00E01033" w:rsidRPr="002A0FA7" w:rsidRDefault="00DA1D08">
                  <w:pPr>
                    <w:adjustRightInd w:val="0"/>
                    <w:snapToGrid w:val="0"/>
                    <w:jc w:val="center"/>
                    <w:rPr>
                      <w:b/>
                      <w:color w:val="000000" w:themeColor="text1"/>
                      <w:szCs w:val="21"/>
                    </w:rPr>
                  </w:pPr>
                  <w:r w:rsidRPr="002A0FA7">
                    <w:rPr>
                      <w:rFonts w:hint="eastAsia"/>
                      <w:b/>
                      <w:color w:val="000000" w:themeColor="text1"/>
                      <w:szCs w:val="21"/>
                    </w:rPr>
                    <w:t>固废代码</w:t>
                  </w:r>
                </w:p>
              </w:tc>
              <w:tc>
                <w:tcPr>
                  <w:tcW w:w="1132" w:type="dxa"/>
                  <w:vAlign w:val="center"/>
                </w:tcPr>
                <w:p w:rsidR="00E01033" w:rsidRPr="002A0FA7" w:rsidRDefault="00DA1D08">
                  <w:pPr>
                    <w:adjustRightInd w:val="0"/>
                    <w:snapToGrid w:val="0"/>
                    <w:jc w:val="center"/>
                    <w:rPr>
                      <w:b/>
                      <w:color w:val="000000" w:themeColor="text1"/>
                      <w:szCs w:val="21"/>
                    </w:rPr>
                  </w:pPr>
                  <w:r w:rsidRPr="002A0FA7">
                    <w:rPr>
                      <w:rFonts w:hint="eastAsia"/>
                      <w:b/>
                      <w:color w:val="000000" w:themeColor="text1"/>
                      <w:szCs w:val="21"/>
                    </w:rPr>
                    <w:t>产生量（</w:t>
                  </w:r>
                  <w:r w:rsidRPr="002A0FA7">
                    <w:rPr>
                      <w:rFonts w:hint="eastAsia"/>
                      <w:b/>
                      <w:color w:val="000000" w:themeColor="text1"/>
                      <w:szCs w:val="21"/>
                    </w:rPr>
                    <w:t>t/a</w:t>
                  </w:r>
                  <w:r w:rsidRPr="002A0FA7">
                    <w:rPr>
                      <w:rFonts w:hint="eastAsia"/>
                      <w:b/>
                      <w:color w:val="000000" w:themeColor="text1"/>
                      <w:szCs w:val="21"/>
                    </w:rPr>
                    <w:t>）</w:t>
                  </w:r>
                </w:p>
              </w:tc>
              <w:tc>
                <w:tcPr>
                  <w:tcW w:w="943" w:type="dxa"/>
                  <w:vAlign w:val="center"/>
                </w:tcPr>
                <w:p w:rsidR="00E01033" w:rsidRPr="002A0FA7" w:rsidRDefault="00DA1D08">
                  <w:pPr>
                    <w:adjustRightInd w:val="0"/>
                    <w:snapToGrid w:val="0"/>
                    <w:jc w:val="center"/>
                    <w:rPr>
                      <w:b/>
                      <w:color w:val="000000" w:themeColor="text1"/>
                      <w:szCs w:val="21"/>
                    </w:rPr>
                  </w:pPr>
                  <w:r w:rsidRPr="002A0FA7">
                    <w:rPr>
                      <w:rFonts w:hint="eastAsia"/>
                      <w:b/>
                      <w:color w:val="000000" w:themeColor="text1"/>
                      <w:szCs w:val="21"/>
                    </w:rPr>
                    <w:t>处置量（</w:t>
                  </w:r>
                  <w:r w:rsidRPr="002A0FA7">
                    <w:rPr>
                      <w:rFonts w:hint="eastAsia"/>
                      <w:b/>
                      <w:color w:val="000000" w:themeColor="text1"/>
                      <w:szCs w:val="21"/>
                    </w:rPr>
                    <w:t>t/a</w:t>
                  </w:r>
                  <w:r w:rsidRPr="002A0FA7">
                    <w:rPr>
                      <w:rFonts w:hint="eastAsia"/>
                      <w:b/>
                      <w:color w:val="000000" w:themeColor="text1"/>
                      <w:szCs w:val="21"/>
                    </w:rPr>
                    <w:t>）</w:t>
                  </w:r>
                </w:p>
              </w:tc>
              <w:tc>
                <w:tcPr>
                  <w:tcW w:w="842" w:type="dxa"/>
                  <w:vAlign w:val="center"/>
                </w:tcPr>
                <w:p w:rsidR="00E01033" w:rsidRPr="002A0FA7" w:rsidRDefault="00DA1D08">
                  <w:pPr>
                    <w:adjustRightInd w:val="0"/>
                    <w:snapToGrid w:val="0"/>
                    <w:jc w:val="center"/>
                    <w:rPr>
                      <w:rFonts w:ascii="Calibri" w:hAnsi="Calibri"/>
                      <w:b/>
                      <w:color w:val="000000" w:themeColor="text1"/>
                      <w:szCs w:val="21"/>
                    </w:rPr>
                  </w:pPr>
                  <w:r w:rsidRPr="002A0FA7">
                    <w:rPr>
                      <w:rFonts w:ascii="Calibri" w:hAnsi="Calibri" w:hint="eastAsia"/>
                      <w:b/>
                      <w:color w:val="000000" w:themeColor="text1"/>
                      <w:szCs w:val="21"/>
                    </w:rPr>
                    <w:t>最终去向</w:t>
                  </w:r>
                </w:p>
              </w:tc>
            </w:tr>
            <w:tr w:rsidR="002A0FA7" w:rsidRPr="002A0FA7">
              <w:trPr>
                <w:trHeight w:val="387"/>
                <w:jc w:val="center"/>
              </w:trPr>
              <w:tc>
                <w:tcPr>
                  <w:tcW w:w="428" w:type="dxa"/>
                  <w:vAlign w:val="center"/>
                </w:tcPr>
                <w:p w:rsidR="00E01033" w:rsidRPr="002A0FA7" w:rsidRDefault="00DA1D08">
                  <w:pPr>
                    <w:adjustRightInd w:val="0"/>
                    <w:snapToGrid w:val="0"/>
                    <w:jc w:val="center"/>
                    <w:rPr>
                      <w:bCs/>
                      <w:color w:val="000000" w:themeColor="text1"/>
                      <w:szCs w:val="21"/>
                    </w:rPr>
                  </w:pPr>
                  <w:r w:rsidRPr="002A0FA7">
                    <w:rPr>
                      <w:bCs/>
                      <w:color w:val="000000" w:themeColor="text1"/>
                      <w:szCs w:val="21"/>
                    </w:rPr>
                    <w:t>1</w:t>
                  </w:r>
                </w:p>
              </w:tc>
              <w:tc>
                <w:tcPr>
                  <w:tcW w:w="983" w:type="dxa"/>
                  <w:vAlign w:val="center"/>
                </w:tcPr>
                <w:p w:rsidR="00E01033" w:rsidRPr="002A0FA7" w:rsidRDefault="00DA1D08">
                  <w:pPr>
                    <w:jc w:val="center"/>
                    <w:rPr>
                      <w:color w:val="000000" w:themeColor="text1"/>
                      <w:szCs w:val="21"/>
                      <w:lang w:val="zh-CN"/>
                    </w:rPr>
                  </w:pPr>
                  <w:r w:rsidRPr="002A0FA7">
                    <w:rPr>
                      <w:rFonts w:hint="eastAsia"/>
                      <w:color w:val="000000" w:themeColor="text1"/>
                      <w:szCs w:val="21"/>
                      <w:lang w:val="zh-CN"/>
                    </w:rPr>
                    <w:t>喷塑</w:t>
                  </w:r>
                </w:p>
              </w:tc>
              <w:tc>
                <w:tcPr>
                  <w:tcW w:w="1178" w:type="dxa"/>
                  <w:vAlign w:val="center"/>
                </w:tcPr>
                <w:p w:rsidR="00E01033" w:rsidRPr="002A0FA7" w:rsidRDefault="00DA1D08">
                  <w:pPr>
                    <w:topLinePunct/>
                    <w:adjustRightInd w:val="0"/>
                    <w:snapToGrid w:val="0"/>
                    <w:jc w:val="center"/>
                    <w:rPr>
                      <w:color w:val="000000" w:themeColor="text1"/>
                      <w:szCs w:val="21"/>
                    </w:rPr>
                  </w:pPr>
                  <w:r w:rsidRPr="002A0FA7">
                    <w:rPr>
                      <w:rFonts w:hint="eastAsia"/>
                      <w:color w:val="000000" w:themeColor="text1"/>
                      <w:szCs w:val="21"/>
                    </w:rPr>
                    <w:t>喷塑室</w:t>
                  </w:r>
                </w:p>
              </w:tc>
              <w:tc>
                <w:tcPr>
                  <w:tcW w:w="1515"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收集的塑粉</w:t>
                  </w:r>
                </w:p>
              </w:tc>
              <w:tc>
                <w:tcPr>
                  <w:tcW w:w="1197"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366-99</w:t>
                  </w:r>
                  <w:r w:rsidRPr="002A0FA7">
                    <w:rPr>
                      <w:color w:val="000000" w:themeColor="text1"/>
                      <w:szCs w:val="21"/>
                    </w:rPr>
                    <w:t>9-66</w:t>
                  </w:r>
                </w:p>
              </w:tc>
              <w:tc>
                <w:tcPr>
                  <w:tcW w:w="1132" w:type="dxa"/>
                  <w:vAlign w:val="center"/>
                </w:tcPr>
                <w:p w:rsidR="00E01033" w:rsidRPr="002A0FA7" w:rsidRDefault="00DA1D08">
                  <w:pPr>
                    <w:adjustRightInd w:val="0"/>
                    <w:snapToGrid w:val="0"/>
                    <w:jc w:val="center"/>
                    <w:rPr>
                      <w:snapToGrid w:val="0"/>
                      <w:color w:val="000000" w:themeColor="text1"/>
                      <w:kern w:val="21"/>
                      <w:szCs w:val="21"/>
                    </w:rPr>
                  </w:pPr>
                  <w:r w:rsidRPr="002A0FA7">
                    <w:rPr>
                      <w:color w:val="000000" w:themeColor="text1"/>
                      <w:szCs w:val="21"/>
                    </w:rPr>
                    <w:t>14.1075</w:t>
                  </w:r>
                </w:p>
              </w:tc>
              <w:tc>
                <w:tcPr>
                  <w:tcW w:w="943" w:type="dxa"/>
                  <w:vAlign w:val="center"/>
                </w:tcPr>
                <w:p w:rsidR="00E01033" w:rsidRPr="002A0FA7" w:rsidRDefault="00DA1D08">
                  <w:pPr>
                    <w:adjustRightInd w:val="0"/>
                    <w:snapToGrid w:val="0"/>
                    <w:jc w:val="center"/>
                    <w:rPr>
                      <w:snapToGrid w:val="0"/>
                      <w:color w:val="000000" w:themeColor="text1"/>
                      <w:kern w:val="21"/>
                      <w:szCs w:val="21"/>
                    </w:rPr>
                  </w:pPr>
                  <w:r w:rsidRPr="002A0FA7">
                    <w:rPr>
                      <w:color w:val="000000" w:themeColor="text1"/>
                      <w:szCs w:val="21"/>
                    </w:rPr>
                    <w:t>14.1075</w:t>
                  </w:r>
                </w:p>
              </w:tc>
              <w:tc>
                <w:tcPr>
                  <w:tcW w:w="842"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回用于生产</w:t>
                  </w:r>
                </w:p>
              </w:tc>
            </w:tr>
            <w:tr w:rsidR="002A0FA7" w:rsidRPr="002A0FA7">
              <w:trPr>
                <w:trHeight w:val="387"/>
                <w:jc w:val="center"/>
              </w:trPr>
              <w:tc>
                <w:tcPr>
                  <w:tcW w:w="428" w:type="dxa"/>
                  <w:vAlign w:val="center"/>
                </w:tcPr>
                <w:p w:rsidR="00E01033" w:rsidRPr="002A0FA7" w:rsidRDefault="00DA1D08">
                  <w:pPr>
                    <w:adjustRightInd w:val="0"/>
                    <w:snapToGrid w:val="0"/>
                    <w:jc w:val="center"/>
                    <w:rPr>
                      <w:bCs/>
                      <w:color w:val="000000" w:themeColor="text1"/>
                      <w:szCs w:val="21"/>
                    </w:rPr>
                  </w:pPr>
                  <w:r w:rsidRPr="002A0FA7">
                    <w:rPr>
                      <w:rFonts w:hint="eastAsia"/>
                      <w:bCs/>
                      <w:color w:val="000000" w:themeColor="text1"/>
                      <w:szCs w:val="21"/>
                    </w:rPr>
                    <w:t>2</w:t>
                  </w:r>
                </w:p>
              </w:tc>
              <w:tc>
                <w:tcPr>
                  <w:tcW w:w="983" w:type="dxa"/>
                  <w:vAlign w:val="center"/>
                </w:tcPr>
                <w:p w:rsidR="00E01033" w:rsidRPr="002A0FA7" w:rsidRDefault="00DA1D08">
                  <w:pPr>
                    <w:jc w:val="center"/>
                    <w:rPr>
                      <w:color w:val="000000" w:themeColor="text1"/>
                      <w:szCs w:val="21"/>
                      <w:lang w:val="zh-CN"/>
                    </w:rPr>
                  </w:pPr>
                  <w:r w:rsidRPr="002A0FA7">
                    <w:rPr>
                      <w:rFonts w:hint="eastAsia"/>
                      <w:color w:val="000000" w:themeColor="text1"/>
                      <w:szCs w:val="21"/>
                      <w:lang w:val="zh-CN"/>
                    </w:rPr>
                    <w:t>喷塑</w:t>
                  </w:r>
                </w:p>
              </w:tc>
              <w:tc>
                <w:tcPr>
                  <w:tcW w:w="1178" w:type="dxa"/>
                  <w:vAlign w:val="center"/>
                </w:tcPr>
                <w:p w:rsidR="00E01033" w:rsidRPr="002A0FA7" w:rsidRDefault="00DA1D08">
                  <w:pPr>
                    <w:topLinePunct/>
                    <w:adjustRightInd w:val="0"/>
                    <w:snapToGrid w:val="0"/>
                    <w:jc w:val="center"/>
                    <w:rPr>
                      <w:color w:val="000000" w:themeColor="text1"/>
                      <w:szCs w:val="21"/>
                    </w:rPr>
                  </w:pPr>
                  <w:r w:rsidRPr="002A0FA7">
                    <w:rPr>
                      <w:rFonts w:hint="eastAsia"/>
                      <w:color w:val="000000" w:themeColor="text1"/>
                      <w:szCs w:val="21"/>
                    </w:rPr>
                    <w:t>喷塑室</w:t>
                  </w:r>
                </w:p>
              </w:tc>
              <w:tc>
                <w:tcPr>
                  <w:tcW w:w="1515" w:type="dxa"/>
                  <w:vAlign w:val="center"/>
                </w:tcPr>
                <w:p w:rsidR="00E01033" w:rsidRPr="002A0FA7" w:rsidRDefault="00DA1D08">
                  <w:pPr>
                    <w:adjustRightInd w:val="0"/>
                    <w:snapToGrid w:val="0"/>
                    <w:jc w:val="center"/>
                    <w:rPr>
                      <w:color w:val="000000" w:themeColor="text1"/>
                      <w:szCs w:val="21"/>
                    </w:rPr>
                  </w:pPr>
                  <w:r w:rsidRPr="002A0FA7">
                    <w:rPr>
                      <w:rFonts w:cs="Calibri" w:hint="eastAsia"/>
                      <w:color w:val="000000" w:themeColor="text1"/>
                      <w:kern w:val="0"/>
                      <w:szCs w:val="21"/>
                    </w:rPr>
                    <w:t>废包装材料</w:t>
                  </w:r>
                </w:p>
              </w:tc>
              <w:tc>
                <w:tcPr>
                  <w:tcW w:w="1197"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366-99</w:t>
                  </w:r>
                  <w:r w:rsidRPr="002A0FA7">
                    <w:rPr>
                      <w:color w:val="000000" w:themeColor="text1"/>
                      <w:szCs w:val="21"/>
                    </w:rPr>
                    <w:t>9-99</w:t>
                  </w:r>
                </w:p>
              </w:tc>
              <w:tc>
                <w:tcPr>
                  <w:tcW w:w="1132"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0.5</w:t>
                  </w:r>
                </w:p>
              </w:tc>
              <w:tc>
                <w:tcPr>
                  <w:tcW w:w="943"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0.5</w:t>
                  </w:r>
                </w:p>
              </w:tc>
              <w:tc>
                <w:tcPr>
                  <w:tcW w:w="842"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收集后外售</w:t>
                  </w:r>
                </w:p>
              </w:tc>
            </w:tr>
            <w:tr w:rsidR="002A0FA7" w:rsidRPr="002A0FA7">
              <w:trPr>
                <w:trHeight w:val="387"/>
                <w:jc w:val="center"/>
              </w:trPr>
              <w:tc>
                <w:tcPr>
                  <w:tcW w:w="428" w:type="dxa"/>
                  <w:vAlign w:val="center"/>
                </w:tcPr>
                <w:p w:rsidR="00E01033" w:rsidRPr="002A0FA7" w:rsidRDefault="00DA1D08">
                  <w:pPr>
                    <w:adjustRightInd w:val="0"/>
                    <w:snapToGrid w:val="0"/>
                    <w:jc w:val="center"/>
                    <w:rPr>
                      <w:bCs/>
                      <w:color w:val="000000" w:themeColor="text1"/>
                      <w:szCs w:val="21"/>
                    </w:rPr>
                  </w:pPr>
                  <w:r w:rsidRPr="002A0FA7">
                    <w:rPr>
                      <w:bCs/>
                      <w:color w:val="000000" w:themeColor="text1"/>
                      <w:szCs w:val="21"/>
                    </w:rPr>
                    <w:t>3</w:t>
                  </w:r>
                </w:p>
              </w:tc>
              <w:tc>
                <w:tcPr>
                  <w:tcW w:w="983" w:type="dxa"/>
                  <w:vAlign w:val="center"/>
                </w:tcPr>
                <w:p w:rsidR="00E01033" w:rsidRPr="002A0FA7" w:rsidRDefault="00DA1D08">
                  <w:pPr>
                    <w:jc w:val="center"/>
                    <w:rPr>
                      <w:color w:val="000000" w:themeColor="text1"/>
                    </w:rPr>
                  </w:pPr>
                  <w:r w:rsidRPr="002A0FA7">
                    <w:rPr>
                      <w:rFonts w:hint="eastAsia"/>
                      <w:color w:val="000000" w:themeColor="text1"/>
                    </w:rPr>
                    <w:t>固化</w:t>
                  </w:r>
                </w:p>
              </w:tc>
              <w:tc>
                <w:tcPr>
                  <w:tcW w:w="1178" w:type="dxa"/>
                  <w:vAlign w:val="center"/>
                </w:tcPr>
                <w:p w:rsidR="00E01033" w:rsidRPr="002A0FA7" w:rsidRDefault="00DA1D08">
                  <w:pPr>
                    <w:topLinePunct/>
                    <w:adjustRightInd w:val="0"/>
                    <w:snapToGrid w:val="0"/>
                    <w:jc w:val="center"/>
                    <w:rPr>
                      <w:color w:val="000000" w:themeColor="text1"/>
                      <w:kern w:val="0"/>
                      <w:szCs w:val="21"/>
                    </w:rPr>
                  </w:pPr>
                  <w:r w:rsidRPr="002A0FA7">
                    <w:rPr>
                      <w:rFonts w:hint="eastAsia"/>
                      <w:color w:val="000000" w:themeColor="text1"/>
                      <w:kern w:val="0"/>
                      <w:szCs w:val="21"/>
                    </w:rPr>
                    <w:t>废气处理</w:t>
                  </w:r>
                </w:p>
              </w:tc>
              <w:tc>
                <w:tcPr>
                  <w:tcW w:w="1515"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废活性炭</w:t>
                  </w:r>
                </w:p>
              </w:tc>
              <w:tc>
                <w:tcPr>
                  <w:tcW w:w="1197" w:type="dxa"/>
                  <w:vAlign w:val="center"/>
                </w:tcPr>
                <w:p w:rsidR="00E01033" w:rsidRPr="002A0FA7" w:rsidRDefault="00DA1D08">
                  <w:pPr>
                    <w:adjustRightInd w:val="0"/>
                    <w:snapToGrid w:val="0"/>
                    <w:jc w:val="center"/>
                    <w:rPr>
                      <w:color w:val="000000" w:themeColor="text1"/>
                      <w:szCs w:val="21"/>
                    </w:rPr>
                  </w:pPr>
                  <w:r w:rsidRPr="002A0FA7">
                    <w:rPr>
                      <w:rFonts w:cs="Calibri"/>
                      <w:color w:val="000000" w:themeColor="text1"/>
                      <w:szCs w:val="21"/>
                    </w:rPr>
                    <w:t>900-039-49</w:t>
                  </w:r>
                </w:p>
              </w:tc>
              <w:tc>
                <w:tcPr>
                  <w:tcW w:w="1132" w:type="dxa"/>
                  <w:vAlign w:val="center"/>
                </w:tcPr>
                <w:p w:rsidR="00E01033" w:rsidRPr="002A0FA7" w:rsidRDefault="009B46D0">
                  <w:pPr>
                    <w:jc w:val="center"/>
                    <w:rPr>
                      <w:color w:val="000000" w:themeColor="text1"/>
                    </w:rPr>
                  </w:pPr>
                  <w:r w:rsidRPr="002A0FA7">
                    <w:rPr>
                      <w:rFonts w:hint="eastAsia"/>
                      <w:color w:val="000000" w:themeColor="text1"/>
                    </w:rPr>
                    <w:t>0.2982</w:t>
                  </w:r>
                </w:p>
              </w:tc>
              <w:tc>
                <w:tcPr>
                  <w:tcW w:w="943" w:type="dxa"/>
                  <w:vAlign w:val="center"/>
                </w:tcPr>
                <w:p w:rsidR="00E01033" w:rsidRPr="002A0FA7" w:rsidRDefault="009B46D0">
                  <w:pPr>
                    <w:jc w:val="center"/>
                    <w:rPr>
                      <w:color w:val="000000" w:themeColor="text1"/>
                    </w:rPr>
                  </w:pPr>
                  <w:r w:rsidRPr="002A0FA7">
                    <w:rPr>
                      <w:rFonts w:hint="eastAsia"/>
                      <w:color w:val="000000" w:themeColor="text1"/>
                    </w:rPr>
                    <w:t>0.2982</w:t>
                  </w:r>
                </w:p>
              </w:tc>
              <w:tc>
                <w:tcPr>
                  <w:tcW w:w="842" w:type="dxa"/>
                  <w:vAlign w:val="center"/>
                </w:tcPr>
                <w:p w:rsidR="00E01033" w:rsidRPr="002A0FA7" w:rsidRDefault="00DA1D08">
                  <w:pPr>
                    <w:adjustRightInd w:val="0"/>
                    <w:snapToGrid w:val="0"/>
                    <w:jc w:val="center"/>
                    <w:rPr>
                      <w:rFonts w:ascii="Calibri" w:hAnsi="Calibri"/>
                      <w:bCs/>
                      <w:color w:val="000000" w:themeColor="text1"/>
                      <w:szCs w:val="21"/>
                    </w:rPr>
                  </w:pPr>
                  <w:r w:rsidRPr="002A0FA7">
                    <w:rPr>
                      <w:color w:val="000000" w:themeColor="text1"/>
                      <w:szCs w:val="21"/>
                    </w:rPr>
                    <w:t>委托资质单位处理</w:t>
                  </w:r>
                </w:p>
              </w:tc>
            </w:tr>
          </w:tbl>
          <w:p w:rsidR="00E01033" w:rsidRPr="002A0FA7" w:rsidRDefault="00DA1D08">
            <w:pPr>
              <w:spacing w:line="360" w:lineRule="auto"/>
              <w:ind w:firstLineChars="200" w:firstLine="420"/>
              <w:rPr>
                <w:color w:val="000000" w:themeColor="text1"/>
                <w:szCs w:val="21"/>
              </w:rPr>
            </w:pPr>
            <w:r w:rsidRPr="002A0FA7">
              <w:rPr>
                <w:color w:val="000000" w:themeColor="text1"/>
                <w:szCs w:val="21"/>
                <w:lang w:bidi="ar"/>
              </w:rPr>
              <w:t>环境管理要求</w:t>
            </w:r>
          </w:p>
          <w:p w:rsidR="00E01033" w:rsidRPr="002A0FA7" w:rsidRDefault="00DA1D08">
            <w:pPr>
              <w:spacing w:line="360" w:lineRule="auto"/>
              <w:ind w:firstLineChars="200" w:firstLine="420"/>
              <w:rPr>
                <w:color w:val="000000" w:themeColor="text1"/>
                <w:szCs w:val="21"/>
              </w:rPr>
            </w:pPr>
            <w:r w:rsidRPr="002A0FA7">
              <w:rPr>
                <w:color w:val="000000" w:themeColor="text1"/>
                <w:szCs w:val="21"/>
                <w:lang w:bidi="ar"/>
              </w:rPr>
              <w:t>（</w:t>
            </w:r>
            <w:r w:rsidRPr="002A0FA7">
              <w:rPr>
                <w:color w:val="000000" w:themeColor="text1"/>
                <w:szCs w:val="21"/>
                <w:lang w:bidi="ar"/>
              </w:rPr>
              <w:t>1</w:t>
            </w:r>
            <w:r w:rsidRPr="002A0FA7">
              <w:rPr>
                <w:color w:val="000000" w:themeColor="text1"/>
                <w:szCs w:val="21"/>
                <w:lang w:bidi="ar"/>
              </w:rPr>
              <w:t>）一般工业固废</w:t>
            </w:r>
          </w:p>
          <w:p w:rsidR="00E01033" w:rsidRPr="002A0FA7" w:rsidRDefault="00DA1D08">
            <w:pPr>
              <w:spacing w:line="360" w:lineRule="auto"/>
              <w:ind w:firstLineChars="200" w:firstLine="420"/>
              <w:rPr>
                <w:color w:val="000000" w:themeColor="text1"/>
                <w:szCs w:val="21"/>
              </w:rPr>
            </w:pPr>
            <w:r w:rsidRPr="002A0FA7">
              <w:rPr>
                <w:color w:val="000000" w:themeColor="text1"/>
                <w:szCs w:val="21"/>
                <w:lang w:bidi="ar"/>
              </w:rPr>
              <w:t>1</w:t>
            </w:r>
            <w:r w:rsidRPr="002A0FA7">
              <w:rPr>
                <w:color w:val="000000" w:themeColor="text1"/>
                <w:szCs w:val="21"/>
                <w:lang w:bidi="ar"/>
              </w:rPr>
              <w:t>）一般固废暂存库应按《一般工业固体废物贮存和填埋污染控制标准》（</w:t>
            </w:r>
            <w:r w:rsidRPr="002A0FA7">
              <w:rPr>
                <w:color w:val="000000" w:themeColor="text1"/>
                <w:szCs w:val="21"/>
                <w:lang w:bidi="ar"/>
              </w:rPr>
              <w:t>GB 18599-2020</w:t>
            </w:r>
            <w:r w:rsidRPr="002A0FA7">
              <w:rPr>
                <w:color w:val="000000" w:themeColor="text1"/>
                <w:szCs w:val="21"/>
                <w:lang w:bidi="ar"/>
              </w:rPr>
              <w:t>）要求建设，具体要求如下：</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①</w:t>
            </w:r>
            <w:r w:rsidRPr="002A0FA7">
              <w:rPr>
                <w:color w:val="000000" w:themeColor="text1"/>
                <w:szCs w:val="21"/>
                <w:lang w:bidi="ar"/>
              </w:rPr>
              <w:t>贮存、处置场的建设类型与将要堆放的一般工业固体废物的类别相一致；</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②</w:t>
            </w:r>
            <w:r w:rsidRPr="002A0FA7">
              <w:rPr>
                <w:color w:val="000000" w:themeColor="text1"/>
                <w:szCs w:val="21"/>
                <w:lang w:bidi="ar"/>
              </w:rPr>
              <w:t>贮存、处置场采取防止粉尘污染的措施；</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③</w:t>
            </w:r>
            <w:r w:rsidRPr="002A0FA7">
              <w:rPr>
                <w:color w:val="000000" w:themeColor="text1"/>
                <w:szCs w:val="21"/>
                <w:lang w:bidi="ar"/>
              </w:rPr>
              <w:t>为防止雨水径流进入贮存、处置场内，避免渗滤液量增加和滑坡，贮存、处置场周边设置导流渠；</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④</w:t>
            </w:r>
            <w:r w:rsidRPr="002A0FA7">
              <w:rPr>
                <w:color w:val="000000" w:themeColor="text1"/>
                <w:szCs w:val="21"/>
                <w:lang w:bidi="ar"/>
              </w:rPr>
              <w:t>设计渗滤液集排水设施</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⑤</w:t>
            </w:r>
            <w:r w:rsidRPr="002A0FA7">
              <w:rPr>
                <w:color w:val="000000" w:themeColor="text1"/>
                <w:szCs w:val="21"/>
                <w:lang w:bidi="ar"/>
              </w:rPr>
              <w:t>贮存、处置场应按</w:t>
            </w:r>
            <w:r w:rsidRPr="002A0FA7">
              <w:rPr>
                <w:color w:val="000000" w:themeColor="text1"/>
                <w:szCs w:val="21"/>
                <w:lang w:bidi="ar"/>
              </w:rPr>
              <w:t>GB15562.2</w:t>
            </w:r>
            <w:r w:rsidRPr="002A0FA7">
              <w:rPr>
                <w:color w:val="000000" w:themeColor="text1"/>
                <w:szCs w:val="21"/>
                <w:lang w:bidi="ar"/>
              </w:rPr>
              <w:t>设置环境保护图形标志。</w:t>
            </w:r>
          </w:p>
          <w:p w:rsidR="00E01033" w:rsidRPr="002A0FA7" w:rsidRDefault="00DA1D08">
            <w:pPr>
              <w:spacing w:line="360" w:lineRule="auto"/>
              <w:ind w:firstLineChars="200" w:firstLine="420"/>
              <w:rPr>
                <w:color w:val="000000" w:themeColor="text1"/>
                <w:szCs w:val="21"/>
              </w:rPr>
            </w:pPr>
            <w:r w:rsidRPr="002A0FA7">
              <w:rPr>
                <w:color w:val="000000" w:themeColor="text1"/>
                <w:szCs w:val="21"/>
                <w:lang w:bidi="ar"/>
              </w:rPr>
              <w:t>2</w:t>
            </w:r>
            <w:r w:rsidRPr="002A0FA7">
              <w:rPr>
                <w:color w:val="000000" w:themeColor="text1"/>
                <w:szCs w:val="21"/>
                <w:lang w:bidi="ar"/>
              </w:rPr>
              <w:t>）建设单位拟按照《排污许可证申请与核发技术规范</w:t>
            </w:r>
            <w:r w:rsidRPr="002A0FA7">
              <w:rPr>
                <w:color w:val="000000" w:themeColor="text1"/>
                <w:szCs w:val="21"/>
                <w:lang w:bidi="ar"/>
              </w:rPr>
              <w:t xml:space="preserve"> </w:t>
            </w:r>
            <w:r w:rsidRPr="002A0FA7">
              <w:rPr>
                <w:color w:val="000000" w:themeColor="text1"/>
                <w:szCs w:val="21"/>
                <w:lang w:bidi="ar"/>
              </w:rPr>
              <w:t>工业固体废物（试行）》（</w:t>
            </w:r>
            <w:r w:rsidRPr="002A0FA7">
              <w:rPr>
                <w:color w:val="000000" w:themeColor="text1"/>
                <w:szCs w:val="21"/>
                <w:lang w:bidi="ar"/>
              </w:rPr>
              <w:t>HJ1200-2021</w:t>
            </w:r>
            <w:r w:rsidRPr="002A0FA7">
              <w:rPr>
                <w:color w:val="000000" w:themeColor="text1"/>
                <w:szCs w:val="21"/>
                <w:lang w:bidi="ar"/>
              </w:rPr>
              <w:t>）要求，对一般固废进行管理：</w:t>
            </w:r>
          </w:p>
          <w:p w:rsidR="00E01033" w:rsidRPr="002A0FA7" w:rsidRDefault="00DA1D08">
            <w:pPr>
              <w:spacing w:line="360" w:lineRule="auto"/>
              <w:ind w:firstLine="420"/>
              <w:rPr>
                <w:color w:val="000000" w:themeColor="text1"/>
                <w:szCs w:val="21"/>
              </w:rPr>
            </w:pPr>
            <w:r w:rsidRPr="002A0FA7">
              <w:rPr>
                <w:rFonts w:ascii="宋体" w:hAnsi="宋体" w:cs="宋体" w:hint="eastAsia"/>
                <w:color w:val="000000" w:themeColor="text1"/>
                <w:szCs w:val="21"/>
                <w:lang w:bidi="ar"/>
              </w:rPr>
              <w:t>①</w:t>
            </w:r>
            <w:r w:rsidRPr="002A0FA7">
              <w:rPr>
                <w:color w:val="000000" w:themeColor="text1"/>
                <w:szCs w:val="21"/>
                <w:lang w:bidi="ar"/>
              </w:rPr>
              <w:t>委托利用</w:t>
            </w:r>
            <w:r w:rsidRPr="002A0FA7">
              <w:rPr>
                <w:color w:val="000000" w:themeColor="text1"/>
                <w:szCs w:val="21"/>
                <w:lang w:bidi="ar"/>
              </w:rPr>
              <w:t>/</w:t>
            </w:r>
            <w:r w:rsidRPr="002A0FA7">
              <w:rPr>
                <w:color w:val="000000" w:themeColor="text1"/>
                <w:szCs w:val="21"/>
                <w:lang w:bidi="ar"/>
              </w:rPr>
              <w:t>处置污染防控要求：</w:t>
            </w:r>
            <w:r w:rsidRPr="002A0FA7">
              <w:rPr>
                <w:color w:val="000000" w:themeColor="text1"/>
                <w:szCs w:val="21"/>
                <w:shd w:val="clear" w:color="auto" w:fill="FFFFFF"/>
                <w:lang w:bidi="ar"/>
              </w:rPr>
              <w:t>排污单位委托他人运输、利用、处置一般工业固体废物的，应落实《中华人民共和国固体废物污染环境防治法》等法律法规要求，对受托方的主体资格和技术能力进行核实，依法签订书面合同，在合同中约定污染防治要求等。</w:t>
            </w:r>
          </w:p>
          <w:p w:rsidR="00E01033" w:rsidRPr="002A0FA7" w:rsidRDefault="00DA1D08">
            <w:pPr>
              <w:spacing w:line="360" w:lineRule="auto"/>
              <w:ind w:firstLine="420"/>
              <w:rPr>
                <w:color w:val="000000" w:themeColor="text1"/>
                <w:szCs w:val="21"/>
                <w:shd w:val="clear" w:color="auto" w:fill="FFFFFF"/>
              </w:rPr>
            </w:pPr>
            <w:r w:rsidRPr="002A0FA7">
              <w:rPr>
                <w:rFonts w:ascii="宋体" w:hAnsi="宋体" w:cs="宋体" w:hint="eastAsia"/>
                <w:color w:val="000000" w:themeColor="text1"/>
                <w:szCs w:val="21"/>
                <w:shd w:val="clear" w:color="auto" w:fill="FFFFFF"/>
                <w:lang w:bidi="ar"/>
              </w:rPr>
              <w:t>②</w:t>
            </w:r>
            <w:r w:rsidRPr="002A0FA7">
              <w:rPr>
                <w:color w:val="000000" w:themeColor="text1"/>
                <w:szCs w:val="21"/>
                <w:shd w:val="clear" w:color="auto" w:fill="FFFFFF"/>
                <w:lang w:bidi="ar"/>
              </w:rPr>
              <w:t>自行贮存</w:t>
            </w:r>
            <w:r w:rsidRPr="002A0FA7">
              <w:rPr>
                <w:color w:val="000000" w:themeColor="text1"/>
                <w:szCs w:val="21"/>
                <w:shd w:val="clear" w:color="auto" w:fill="FFFFFF"/>
                <w:lang w:bidi="ar"/>
              </w:rPr>
              <w:t>/</w:t>
            </w:r>
            <w:r w:rsidRPr="002A0FA7">
              <w:rPr>
                <w:color w:val="000000" w:themeColor="text1"/>
                <w:szCs w:val="21"/>
                <w:shd w:val="clear" w:color="auto" w:fill="FFFFFF"/>
                <w:lang w:bidi="ar"/>
              </w:rPr>
              <w:t>利用</w:t>
            </w:r>
            <w:r w:rsidRPr="002A0FA7">
              <w:rPr>
                <w:color w:val="000000" w:themeColor="text1"/>
                <w:szCs w:val="21"/>
                <w:shd w:val="clear" w:color="auto" w:fill="FFFFFF"/>
                <w:lang w:bidi="ar"/>
              </w:rPr>
              <w:t>/</w:t>
            </w:r>
            <w:r w:rsidRPr="002A0FA7">
              <w:rPr>
                <w:color w:val="000000" w:themeColor="text1"/>
                <w:szCs w:val="21"/>
                <w:shd w:val="clear" w:color="auto" w:fill="FFFFFF"/>
                <w:lang w:bidi="ar"/>
              </w:rPr>
              <w:t>处置设施污染防控要求：采用库房、包装工具（罐、桶、包装袋等）贮存一般工业固体废物的，贮存过程应满足相应防渗漏、防雨淋、防扬尘等环境保护要求；</w:t>
            </w:r>
            <w:r w:rsidRPr="002A0FA7">
              <w:rPr>
                <w:color w:val="000000" w:themeColor="text1"/>
                <w:szCs w:val="21"/>
                <w:shd w:val="clear" w:color="auto" w:fill="FFFFFF"/>
                <w:lang w:bidi="ar"/>
              </w:rPr>
              <w:lastRenderedPageBreak/>
              <w:t>危险废物和生活垃圾不得进入一般工业固体废物贮存场及填埋场；不相容的一般工业固体废物应设置不同的分区进行贮存和填埋作业；焚烧处置设施的炉渣与飞灰应分别收集、贮存和运输；贮存场、填埋场应设置清晰、完整的一般工业固体废物标志牌等。排污单位生产运营期间一般工业固体废物自行贮存</w:t>
            </w:r>
            <w:r w:rsidRPr="002A0FA7">
              <w:rPr>
                <w:color w:val="000000" w:themeColor="text1"/>
                <w:szCs w:val="21"/>
                <w:shd w:val="clear" w:color="auto" w:fill="FFFFFF"/>
                <w:lang w:bidi="ar"/>
              </w:rPr>
              <w:t>/</w:t>
            </w:r>
            <w:r w:rsidRPr="002A0FA7">
              <w:rPr>
                <w:color w:val="000000" w:themeColor="text1"/>
                <w:szCs w:val="21"/>
                <w:shd w:val="clear" w:color="auto" w:fill="FFFFFF"/>
                <w:lang w:bidi="ar"/>
              </w:rPr>
              <w:t>利用</w:t>
            </w:r>
            <w:r w:rsidRPr="002A0FA7">
              <w:rPr>
                <w:color w:val="000000" w:themeColor="text1"/>
                <w:szCs w:val="21"/>
                <w:shd w:val="clear" w:color="auto" w:fill="FFFFFF"/>
                <w:lang w:bidi="ar"/>
              </w:rPr>
              <w:t>/</w:t>
            </w:r>
            <w:r w:rsidRPr="002A0FA7">
              <w:rPr>
                <w:color w:val="000000" w:themeColor="text1"/>
                <w:szCs w:val="21"/>
                <w:shd w:val="clear" w:color="auto" w:fill="FFFFFF"/>
                <w:lang w:bidi="ar"/>
              </w:rPr>
              <w:t>处置设施的环境管理和相关设施运行维护要求还应符合</w:t>
            </w:r>
            <w:r w:rsidRPr="002A0FA7">
              <w:rPr>
                <w:color w:val="000000" w:themeColor="text1"/>
                <w:szCs w:val="21"/>
                <w:shd w:val="clear" w:color="auto" w:fill="FFFFFF"/>
                <w:lang w:bidi="ar"/>
              </w:rPr>
              <w:t xml:space="preserve"> GB 15562.2</w:t>
            </w:r>
            <w:r w:rsidRPr="002A0FA7">
              <w:rPr>
                <w:color w:val="000000" w:themeColor="text1"/>
                <w:szCs w:val="21"/>
                <w:shd w:val="clear" w:color="auto" w:fill="FFFFFF"/>
                <w:lang w:bidi="ar"/>
              </w:rPr>
              <w:t>、</w:t>
            </w:r>
            <w:r w:rsidRPr="002A0FA7">
              <w:rPr>
                <w:color w:val="000000" w:themeColor="text1"/>
                <w:szCs w:val="21"/>
                <w:shd w:val="clear" w:color="auto" w:fill="FFFFFF"/>
                <w:lang w:bidi="ar"/>
              </w:rPr>
              <w:t>GB 18599</w:t>
            </w:r>
            <w:r w:rsidRPr="002A0FA7">
              <w:rPr>
                <w:color w:val="000000" w:themeColor="text1"/>
                <w:szCs w:val="21"/>
                <w:shd w:val="clear" w:color="auto" w:fill="FFFFFF"/>
                <w:lang w:bidi="ar"/>
              </w:rPr>
              <w:t>、</w:t>
            </w:r>
            <w:r w:rsidRPr="002A0FA7">
              <w:rPr>
                <w:color w:val="000000" w:themeColor="text1"/>
                <w:szCs w:val="21"/>
                <w:shd w:val="clear" w:color="auto" w:fill="FFFFFF"/>
                <w:lang w:bidi="ar"/>
              </w:rPr>
              <w:t xml:space="preserve">GB 30485 </w:t>
            </w:r>
            <w:r w:rsidRPr="002A0FA7">
              <w:rPr>
                <w:color w:val="000000" w:themeColor="text1"/>
                <w:szCs w:val="21"/>
                <w:shd w:val="clear" w:color="auto" w:fill="FFFFFF"/>
                <w:lang w:bidi="ar"/>
              </w:rPr>
              <w:t>和</w:t>
            </w:r>
            <w:r w:rsidRPr="002A0FA7">
              <w:rPr>
                <w:color w:val="000000" w:themeColor="text1"/>
                <w:szCs w:val="21"/>
                <w:shd w:val="clear" w:color="auto" w:fill="FFFFFF"/>
                <w:lang w:bidi="ar"/>
              </w:rPr>
              <w:t xml:space="preserve"> HJ 2035 </w:t>
            </w:r>
            <w:r w:rsidRPr="002A0FA7">
              <w:rPr>
                <w:color w:val="000000" w:themeColor="text1"/>
                <w:szCs w:val="21"/>
                <w:shd w:val="clear" w:color="auto" w:fill="FFFFFF"/>
                <w:lang w:bidi="ar"/>
              </w:rPr>
              <w:t>等相关标准规范要求。</w:t>
            </w:r>
          </w:p>
          <w:p w:rsidR="00E01033" w:rsidRPr="002A0FA7" w:rsidRDefault="00DA1D08">
            <w:pPr>
              <w:spacing w:line="360" w:lineRule="auto"/>
              <w:ind w:firstLine="420"/>
              <w:rPr>
                <w:color w:val="000000" w:themeColor="text1"/>
                <w:szCs w:val="21"/>
              </w:rPr>
            </w:pPr>
            <w:r w:rsidRPr="002A0FA7">
              <w:rPr>
                <w:rFonts w:ascii="宋体" w:hAnsi="宋体" w:cs="宋体" w:hint="eastAsia"/>
                <w:color w:val="000000" w:themeColor="text1"/>
                <w:szCs w:val="21"/>
                <w:shd w:val="clear" w:color="auto" w:fill="FFFFFF"/>
                <w:lang w:bidi="ar"/>
              </w:rPr>
              <w:t>③</w:t>
            </w:r>
            <w:r w:rsidRPr="002A0FA7">
              <w:rPr>
                <w:color w:val="000000" w:themeColor="text1"/>
                <w:szCs w:val="21"/>
                <w:shd w:val="clear" w:color="auto" w:fill="FFFFFF"/>
                <w:lang w:bidi="ar"/>
              </w:rPr>
              <w:t>台账记录：企业建立环境管理台账制度，环境管理台账记录按照生态环境部规定的一般工业固体废物环境管理台账相关标准及管理文件要求。一般固体废物产生清单基础信息及流向信息按年填写，记录固体废物的产生、贮存、利用、处置数量处置方式等信息按月填写，每一批次固体废物的出厂以及转移信息批次填写。其余一般固体废物根据固体废物产生周期，可按日或按班次、批次填写，并保存电子台账</w:t>
            </w:r>
            <w:r w:rsidRPr="002A0FA7">
              <w:rPr>
                <w:color w:val="000000" w:themeColor="text1"/>
                <w:szCs w:val="21"/>
                <w:shd w:val="clear" w:color="auto" w:fill="FFFFFF"/>
                <w:lang w:bidi="ar"/>
              </w:rPr>
              <w:t>+</w:t>
            </w:r>
            <w:r w:rsidRPr="002A0FA7">
              <w:rPr>
                <w:color w:val="000000" w:themeColor="text1"/>
                <w:szCs w:val="21"/>
                <w:shd w:val="clear" w:color="auto" w:fill="FFFFFF"/>
                <w:lang w:bidi="ar"/>
              </w:rPr>
              <w:t>纸质台账不少于</w:t>
            </w:r>
            <w:r w:rsidRPr="002A0FA7">
              <w:rPr>
                <w:color w:val="000000" w:themeColor="text1"/>
                <w:szCs w:val="21"/>
                <w:shd w:val="clear" w:color="auto" w:fill="FFFFFF"/>
                <w:lang w:bidi="ar"/>
              </w:rPr>
              <w:t>5</w:t>
            </w:r>
            <w:r w:rsidRPr="002A0FA7">
              <w:rPr>
                <w:color w:val="000000" w:themeColor="text1"/>
                <w:szCs w:val="21"/>
                <w:shd w:val="clear" w:color="auto" w:fill="FFFFFF"/>
                <w:lang w:bidi="ar"/>
              </w:rPr>
              <w:t>年。</w:t>
            </w:r>
          </w:p>
          <w:p w:rsidR="00E01033" w:rsidRPr="002A0FA7" w:rsidRDefault="00DA1D08">
            <w:pPr>
              <w:spacing w:line="360" w:lineRule="auto"/>
              <w:ind w:firstLineChars="200" w:firstLine="420"/>
              <w:rPr>
                <w:color w:val="000000" w:themeColor="text1"/>
                <w:szCs w:val="21"/>
              </w:rPr>
            </w:pPr>
            <w:r w:rsidRPr="002A0FA7">
              <w:rPr>
                <w:color w:val="000000" w:themeColor="text1"/>
                <w:szCs w:val="21"/>
                <w:lang w:bidi="ar"/>
              </w:rPr>
              <w:t>（</w:t>
            </w:r>
            <w:r w:rsidRPr="002A0FA7">
              <w:rPr>
                <w:color w:val="000000" w:themeColor="text1"/>
                <w:szCs w:val="21"/>
                <w:lang w:bidi="ar"/>
              </w:rPr>
              <w:t>2</w:t>
            </w:r>
            <w:r w:rsidRPr="002A0FA7">
              <w:rPr>
                <w:color w:val="000000" w:themeColor="text1"/>
                <w:szCs w:val="21"/>
                <w:lang w:bidi="ar"/>
              </w:rPr>
              <w:t>）危险废物</w:t>
            </w:r>
          </w:p>
          <w:p w:rsidR="00B773BD" w:rsidRPr="002A0FA7" w:rsidRDefault="00B773BD" w:rsidP="00B773BD">
            <w:pPr>
              <w:spacing w:line="360" w:lineRule="auto"/>
              <w:ind w:firstLineChars="200" w:firstLine="420"/>
              <w:rPr>
                <w:color w:val="000000" w:themeColor="text1"/>
                <w:szCs w:val="21"/>
                <w:lang w:bidi="ar"/>
              </w:rPr>
            </w:pPr>
            <w:r w:rsidRPr="002A0FA7">
              <w:rPr>
                <w:rFonts w:hint="eastAsia"/>
                <w:color w:val="000000" w:themeColor="text1"/>
                <w:szCs w:val="21"/>
                <w:lang w:bidi="ar"/>
              </w:rPr>
              <w:t>依托现有危废库可行性分析：现有危废暂存间建设面积约</w:t>
            </w:r>
            <w:r w:rsidRPr="002A0FA7">
              <w:rPr>
                <w:rFonts w:hint="eastAsia"/>
                <w:color w:val="000000" w:themeColor="text1"/>
                <w:szCs w:val="21"/>
                <w:lang w:bidi="ar"/>
              </w:rPr>
              <w:t>100m</w:t>
            </w:r>
            <w:r w:rsidRPr="002A0FA7">
              <w:rPr>
                <w:rFonts w:hint="eastAsia"/>
                <w:color w:val="000000" w:themeColor="text1"/>
                <w:szCs w:val="21"/>
                <w:vertAlign w:val="superscript"/>
                <w:lang w:bidi="ar"/>
              </w:rPr>
              <w:t>2</w:t>
            </w:r>
            <w:r w:rsidRPr="002A0FA7">
              <w:rPr>
                <w:rFonts w:hint="eastAsia"/>
                <w:color w:val="000000" w:themeColor="text1"/>
                <w:szCs w:val="21"/>
                <w:lang w:bidi="ar"/>
              </w:rPr>
              <w:t>，最大储存能力</w:t>
            </w:r>
            <w:r w:rsidRPr="002A0FA7">
              <w:rPr>
                <w:rFonts w:hint="eastAsia"/>
                <w:color w:val="000000" w:themeColor="text1"/>
                <w:szCs w:val="21"/>
                <w:lang w:bidi="ar"/>
              </w:rPr>
              <w:t>10t/a</w:t>
            </w:r>
            <w:r w:rsidRPr="002A0FA7">
              <w:rPr>
                <w:rFonts w:hint="eastAsia"/>
                <w:color w:val="000000" w:themeColor="text1"/>
                <w:szCs w:val="21"/>
                <w:lang w:bidi="ar"/>
              </w:rPr>
              <w:t>。本项目技改完成后，由于油漆使用量减少，废油漆桶、漆渣等相应减少；淘汰现有废气处理装置，废活性炭、废过滤棉、废催化剂相应减少，总体来说，新增危废数量远小于削减数量，因此依托现有危废库可行。</w:t>
            </w:r>
          </w:p>
          <w:p w:rsidR="00E01033" w:rsidRPr="002A0FA7" w:rsidRDefault="00DA1D08" w:rsidP="00B773BD">
            <w:pPr>
              <w:spacing w:line="360" w:lineRule="auto"/>
              <w:ind w:firstLineChars="200" w:firstLine="420"/>
              <w:rPr>
                <w:color w:val="000000" w:themeColor="text1"/>
                <w:szCs w:val="21"/>
              </w:rPr>
            </w:pPr>
            <w:r w:rsidRPr="002A0FA7">
              <w:rPr>
                <w:color w:val="000000" w:themeColor="text1"/>
                <w:szCs w:val="21"/>
                <w:lang w:bidi="ar"/>
              </w:rPr>
              <w:t>危险废物暂存库应按《危险废物贮存污染控制标准》（</w:t>
            </w:r>
            <w:r w:rsidRPr="002A0FA7">
              <w:rPr>
                <w:color w:val="000000" w:themeColor="text1"/>
                <w:szCs w:val="21"/>
                <w:lang w:bidi="ar"/>
              </w:rPr>
              <w:t>GB18597-2023</w:t>
            </w:r>
            <w:r w:rsidRPr="002A0FA7">
              <w:rPr>
                <w:color w:val="000000" w:themeColor="text1"/>
                <w:szCs w:val="21"/>
                <w:lang w:bidi="ar"/>
              </w:rPr>
              <w:t>）要求建设，具体要求如下：</w:t>
            </w:r>
          </w:p>
          <w:p w:rsidR="00E01033" w:rsidRPr="002A0FA7" w:rsidRDefault="00DA1D08">
            <w:pPr>
              <w:spacing w:line="360" w:lineRule="auto"/>
              <w:ind w:firstLineChars="200" w:firstLine="420"/>
              <w:rPr>
                <w:color w:val="000000" w:themeColor="text1"/>
                <w:szCs w:val="21"/>
              </w:rPr>
            </w:pPr>
            <w:r w:rsidRPr="002A0FA7">
              <w:rPr>
                <w:color w:val="000000" w:themeColor="text1"/>
                <w:szCs w:val="21"/>
                <w:lang w:bidi="ar"/>
              </w:rPr>
              <w:t>A</w:t>
            </w:r>
            <w:r w:rsidRPr="002A0FA7">
              <w:rPr>
                <w:color w:val="000000" w:themeColor="text1"/>
                <w:szCs w:val="21"/>
                <w:lang w:bidi="ar"/>
              </w:rPr>
              <w:t>危险废物贮存设施（仓库式）的设计原则</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①</w:t>
            </w:r>
            <w:r w:rsidRPr="002A0FA7">
              <w:rPr>
                <w:color w:val="000000" w:themeColor="text1"/>
                <w:szCs w:val="21"/>
                <w:lang w:bidi="ar"/>
              </w:rPr>
              <w:t>地面与裙脚要用坚固、防渗的材料建造，建筑材料必须与危险废物相容。</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②</w:t>
            </w:r>
            <w:r w:rsidRPr="002A0FA7">
              <w:rPr>
                <w:color w:val="000000" w:themeColor="text1"/>
                <w:szCs w:val="21"/>
                <w:lang w:bidi="ar"/>
              </w:rPr>
              <w:t>必须有泄漏液体收集装置。</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③</w:t>
            </w:r>
            <w:r w:rsidRPr="002A0FA7">
              <w:rPr>
                <w:color w:val="000000" w:themeColor="text1"/>
                <w:szCs w:val="21"/>
                <w:lang w:bidi="ar"/>
              </w:rPr>
              <w:t>设施内要有安全照明设施和观察窗口。</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④</w:t>
            </w:r>
            <w:r w:rsidRPr="002A0FA7">
              <w:rPr>
                <w:color w:val="000000" w:themeColor="text1"/>
                <w:szCs w:val="21"/>
                <w:lang w:bidi="ar"/>
              </w:rPr>
              <w:t>用以存放装载液体、半固体危险废物容器的地方，必须有耐腐蚀的硬化地面，且表面无裂隙。</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⑤</w:t>
            </w:r>
            <w:r w:rsidRPr="002A0FA7">
              <w:rPr>
                <w:color w:val="000000" w:themeColor="text1"/>
                <w:szCs w:val="21"/>
                <w:lang w:bidi="ar"/>
              </w:rPr>
              <w:t>应设计堵截泄漏的裙脚，地面与裙脚所围建的容积不低于堵截最大容器的最大储量或总储量的</w:t>
            </w:r>
            <w:r w:rsidRPr="002A0FA7">
              <w:rPr>
                <w:color w:val="000000" w:themeColor="text1"/>
                <w:szCs w:val="21"/>
                <w:lang w:bidi="ar"/>
              </w:rPr>
              <w:t>l/5</w:t>
            </w:r>
            <w:r w:rsidRPr="002A0FA7">
              <w:rPr>
                <w:color w:val="000000" w:themeColor="text1"/>
                <w:szCs w:val="21"/>
                <w:lang w:bidi="ar"/>
              </w:rPr>
              <w:t>。</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⑥</w:t>
            </w:r>
            <w:r w:rsidRPr="002A0FA7">
              <w:rPr>
                <w:color w:val="000000" w:themeColor="text1"/>
                <w:szCs w:val="21"/>
                <w:lang w:bidi="ar"/>
              </w:rPr>
              <w:t>不相容的危险废物必须分开存放，并设有隔离间隔断。</w:t>
            </w:r>
          </w:p>
          <w:p w:rsidR="00E01033" w:rsidRPr="002A0FA7" w:rsidRDefault="00DA1D08">
            <w:pPr>
              <w:spacing w:line="360" w:lineRule="auto"/>
              <w:ind w:firstLineChars="200" w:firstLine="420"/>
              <w:rPr>
                <w:color w:val="000000" w:themeColor="text1"/>
                <w:szCs w:val="21"/>
              </w:rPr>
            </w:pPr>
            <w:r w:rsidRPr="002A0FA7">
              <w:rPr>
                <w:color w:val="000000" w:themeColor="text1"/>
                <w:szCs w:val="21"/>
                <w:lang w:bidi="ar"/>
              </w:rPr>
              <w:t>B</w:t>
            </w:r>
            <w:r w:rsidRPr="002A0FA7">
              <w:rPr>
                <w:color w:val="000000" w:themeColor="text1"/>
                <w:szCs w:val="21"/>
                <w:lang w:bidi="ar"/>
              </w:rPr>
              <w:t>危险废物的堆放</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①</w:t>
            </w:r>
            <w:r w:rsidRPr="002A0FA7">
              <w:rPr>
                <w:color w:val="000000" w:themeColor="text1"/>
                <w:szCs w:val="21"/>
                <w:lang w:bidi="ar"/>
              </w:rPr>
              <w:t>基础必须防渗，防渗层为至少</w:t>
            </w:r>
            <w:r w:rsidRPr="002A0FA7">
              <w:rPr>
                <w:color w:val="000000" w:themeColor="text1"/>
                <w:szCs w:val="21"/>
                <w:lang w:bidi="ar"/>
              </w:rPr>
              <w:t>1m</w:t>
            </w:r>
            <w:r w:rsidRPr="002A0FA7">
              <w:rPr>
                <w:color w:val="000000" w:themeColor="text1"/>
                <w:szCs w:val="21"/>
                <w:lang w:bidi="ar"/>
              </w:rPr>
              <w:t>厚粘土层（渗透系数</w:t>
            </w:r>
            <w:r w:rsidRPr="002A0FA7">
              <w:rPr>
                <w:color w:val="000000" w:themeColor="text1"/>
                <w:szCs w:val="21"/>
                <w:lang w:bidi="ar"/>
              </w:rPr>
              <w:t>≤10</w:t>
            </w:r>
            <w:r w:rsidRPr="002A0FA7">
              <w:rPr>
                <w:color w:val="000000" w:themeColor="text1"/>
                <w:szCs w:val="21"/>
                <w:vertAlign w:val="superscript"/>
                <w:lang w:bidi="ar"/>
              </w:rPr>
              <w:t>-7</w:t>
            </w:r>
            <w:r w:rsidRPr="002A0FA7">
              <w:rPr>
                <w:color w:val="000000" w:themeColor="text1"/>
                <w:szCs w:val="21"/>
                <w:lang w:bidi="ar"/>
              </w:rPr>
              <w:t>cm/s</w:t>
            </w:r>
            <w:r w:rsidRPr="002A0FA7">
              <w:rPr>
                <w:color w:val="000000" w:themeColor="text1"/>
                <w:szCs w:val="21"/>
                <w:lang w:bidi="ar"/>
              </w:rPr>
              <w:t>），或</w:t>
            </w:r>
            <w:r w:rsidRPr="002A0FA7">
              <w:rPr>
                <w:color w:val="000000" w:themeColor="text1"/>
                <w:szCs w:val="21"/>
                <w:lang w:bidi="ar"/>
              </w:rPr>
              <w:t>2mm</w:t>
            </w:r>
            <w:r w:rsidRPr="002A0FA7">
              <w:rPr>
                <w:color w:val="000000" w:themeColor="text1"/>
                <w:szCs w:val="21"/>
                <w:lang w:bidi="ar"/>
              </w:rPr>
              <w:t>厚高密度聚乙烯，或至少</w:t>
            </w:r>
            <w:r w:rsidRPr="002A0FA7">
              <w:rPr>
                <w:color w:val="000000" w:themeColor="text1"/>
                <w:szCs w:val="21"/>
                <w:lang w:bidi="ar"/>
              </w:rPr>
              <w:t>2mm</w:t>
            </w:r>
            <w:r w:rsidRPr="002A0FA7">
              <w:rPr>
                <w:color w:val="000000" w:themeColor="text1"/>
                <w:szCs w:val="21"/>
                <w:lang w:bidi="ar"/>
              </w:rPr>
              <w:t>厚的其他人工材料，渗透系数</w:t>
            </w:r>
            <w:r w:rsidRPr="002A0FA7">
              <w:rPr>
                <w:color w:val="000000" w:themeColor="text1"/>
                <w:szCs w:val="21"/>
                <w:lang w:bidi="ar"/>
              </w:rPr>
              <w:t>≤10</w:t>
            </w:r>
            <w:r w:rsidRPr="002A0FA7">
              <w:rPr>
                <w:color w:val="000000" w:themeColor="text1"/>
                <w:szCs w:val="21"/>
                <w:vertAlign w:val="superscript"/>
                <w:lang w:bidi="ar"/>
              </w:rPr>
              <w:t>-10</w:t>
            </w:r>
            <w:r w:rsidRPr="002A0FA7">
              <w:rPr>
                <w:color w:val="000000" w:themeColor="text1"/>
                <w:szCs w:val="21"/>
                <w:lang w:bidi="ar"/>
              </w:rPr>
              <w:t>cm/s</w:t>
            </w:r>
            <w:r w:rsidRPr="002A0FA7">
              <w:rPr>
                <w:color w:val="000000" w:themeColor="text1"/>
                <w:szCs w:val="21"/>
                <w:lang w:bidi="ar"/>
              </w:rPr>
              <w:t>。</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②</w:t>
            </w:r>
            <w:r w:rsidRPr="002A0FA7">
              <w:rPr>
                <w:color w:val="000000" w:themeColor="text1"/>
                <w:szCs w:val="21"/>
                <w:lang w:bidi="ar"/>
              </w:rPr>
              <w:t>堆放危险废物的高度应根据地面承载能力确定。</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③</w:t>
            </w:r>
            <w:r w:rsidRPr="002A0FA7">
              <w:rPr>
                <w:color w:val="000000" w:themeColor="text1"/>
                <w:szCs w:val="21"/>
                <w:lang w:bidi="ar"/>
              </w:rPr>
              <w:t>衬里放在一个基础或底座上。</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④</w:t>
            </w:r>
            <w:r w:rsidRPr="002A0FA7">
              <w:rPr>
                <w:color w:val="000000" w:themeColor="text1"/>
                <w:szCs w:val="21"/>
                <w:lang w:bidi="ar"/>
              </w:rPr>
              <w:t>衬里要能够覆盖危险废物或其溶出物可能涉及到的范围。</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lastRenderedPageBreak/>
              <w:t>⑤</w:t>
            </w:r>
            <w:r w:rsidRPr="002A0FA7">
              <w:rPr>
                <w:color w:val="000000" w:themeColor="text1"/>
                <w:szCs w:val="21"/>
                <w:lang w:bidi="ar"/>
              </w:rPr>
              <w:t>衬里材料与堆放危险废物相容。</w:t>
            </w:r>
          </w:p>
          <w:p w:rsidR="00E01033" w:rsidRPr="002A0FA7" w:rsidRDefault="00DA1D08">
            <w:pPr>
              <w:spacing w:line="360" w:lineRule="auto"/>
              <w:ind w:firstLineChars="200" w:firstLine="420"/>
              <w:rPr>
                <w:color w:val="000000" w:themeColor="text1"/>
                <w:szCs w:val="21"/>
              </w:rPr>
            </w:pPr>
            <w:r w:rsidRPr="002A0FA7">
              <w:rPr>
                <w:rFonts w:ascii="宋体" w:hAnsi="宋体" w:cs="宋体" w:hint="eastAsia"/>
                <w:color w:val="000000" w:themeColor="text1"/>
                <w:szCs w:val="21"/>
                <w:lang w:bidi="ar"/>
              </w:rPr>
              <w:t>⑥</w:t>
            </w:r>
            <w:r w:rsidRPr="002A0FA7">
              <w:rPr>
                <w:color w:val="000000" w:themeColor="text1"/>
                <w:szCs w:val="21"/>
                <w:lang w:bidi="ar"/>
              </w:rPr>
              <w:t>在衬里上设计、建造浸出液收集清除系统。</w:t>
            </w:r>
          </w:p>
          <w:p w:rsidR="00E01033" w:rsidRPr="002A0FA7" w:rsidRDefault="00DA1D08">
            <w:pPr>
              <w:spacing w:line="360" w:lineRule="auto"/>
              <w:ind w:firstLineChars="200" w:firstLine="420"/>
              <w:rPr>
                <w:color w:val="000000" w:themeColor="text1"/>
                <w:szCs w:val="21"/>
              </w:rPr>
            </w:pPr>
            <w:r w:rsidRPr="002A0FA7">
              <w:rPr>
                <w:color w:val="000000" w:themeColor="text1"/>
                <w:szCs w:val="21"/>
                <w:lang w:bidi="ar"/>
              </w:rPr>
              <w:t>2</w:t>
            </w:r>
            <w:r w:rsidRPr="002A0FA7">
              <w:rPr>
                <w:color w:val="000000" w:themeColor="text1"/>
                <w:szCs w:val="21"/>
                <w:lang w:bidi="ar"/>
              </w:rPr>
              <w:t>）建设单位拟按照《排污许可证申请与核发技术规范</w:t>
            </w:r>
            <w:r w:rsidRPr="002A0FA7">
              <w:rPr>
                <w:color w:val="000000" w:themeColor="text1"/>
                <w:szCs w:val="21"/>
                <w:lang w:bidi="ar"/>
              </w:rPr>
              <w:t xml:space="preserve"> </w:t>
            </w:r>
            <w:r w:rsidRPr="002A0FA7">
              <w:rPr>
                <w:color w:val="000000" w:themeColor="text1"/>
                <w:szCs w:val="21"/>
                <w:lang w:bidi="ar"/>
              </w:rPr>
              <w:t>工业固体废物（试行）》（</w:t>
            </w:r>
            <w:r w:rsidRPr="002A0FA7">
              <w:rPr>
                <w:color w:val="000000" w:themeColor="text1"/>
                <w:szCs w:val="21"/>
                <w:lang w:bidi="ar"/>
              </w:rPr>
              <w:t>HJ1200-2021</w:t>
            </w:r>
            <w:r w:rsidRPr="002A0FA7">
              <w:rPr>
                <w:color w:val="000000" w:themeColor="text1"/>
                <w:szCs w:val="21"/>
                <w:lang w:bidi="ar"/>
              </w:rPr>
              <w:t>）要求，对危险废物进行管理：</w:t>
            </w:r>
          </w:p>
          <w:p w:rsidR="00E01033" w:rsidRPr="002A0FA7" w:rsidRDefault="00DA1D08">
            <w:pPr>
              <w:spacing w:line="360" w:lineRule="auto"/>
              <w:ind w:firstLine="420"/>
              <w:rPr>
                <w:color w:val="000000" w:themeColor="text1"/>
                <w:szCs w:val="21"/>
              </w:rPr>
            </w:pPr>
            <w:r w:rsidRPr="002A0FA7">
              <w:rPr>
                <w:rFonts w:ascii="宋体" w:hAnsi="宋体" w:cs="宋体" w:hint="eastAsia"/>
                <w:color w:val="000000" w:themeColor="text1"/>
                <w:szCs w:val="21"/>
                <w:lang w:bidi="ar"/>
              </w:rPr>
              <w:t>①</w:t>
            </w:r>
            <w:r w:rsidRPr="002A0FA7">
              <w:rPr>
                <w:color w:val="000000" w:themeColor="text1"/>
                <w:szCs w:val="21"/>
                <w:lang w:bidi="ar"/>
              </w:rPr>
              <w:t>委托利用</w:t>
            </w:r>
            <w:r w:rsidRPr="002A0FA7">
              <w:rPr>
                <w:color w:val="000000" w:themeColor="text1"/>
                <w:szCs w:val="21"/>
                <w:lang w:bidi="ar"/>
              </w:rPr>
              <w:t>/</w:t>
            </w:r>
            <w:r w:rsidRPr="002A0FA7">
              <w:rPr>
                <w:color w:val="000000" w:themeColor="text1"/>
                <w:szCs w:val="21"/>
                <w:lang w:bidi="ar"/>
              </w:rPr>
              <w:t>处置污染防控要求：</w:t>
            </w:r>
            <w:r w:rsidRPr="002A0FA7">
              <w:rPr>
                <w:color w:val="000000" w:themeColor="text1"/>
                <w:szCs w:val="21"/>
                <w:shd w:val="clear" w:color="auto" w:fill="FFFFFF"/>
                <w:lang w:bidi="ar"/>
              </w:rPr>
              <w:t>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w:t>
            </w:r>
          </w:p>
          <w:p w:rsidR="00E01033" w:rsidRPr="002A0FA7" w:rsidRDefault="00DA1D08">
            <w:pPr>
              <w:spacing w:line="360" w:lineRule="auto"/>
              <w:ind w:firstLine="420"/>
              <w:rPr>
                <w:color w:val="000000" w:themeColor="text1"/>
                <w:szCs w:val="21"/>
                <w:shd w:val="clear" w:color="auto" w:fill="FFFFFF"/>
              </w:rPr>
            </w:pPr>
            <w:r w:rsidRPr="002A0FA7">
              <w:rPr>
                <w:rFonts w:ascii="宋体" w:hAnsi="宋体" w:cs="宋体" w:hint="eastAsia"/>
                <w:color w:val="000000" w:themeColor="text1"/>
                <w:szCs w:val="21"/>
                <w:shd w:val="clear" w:color="auto" w:fill="FFFFFF"/>
                <w:lang w:bidi="ar"/>
              </w:rPr>
              <w:t>②</w:t>
            </w:r>
            <w:r w:rsidRPr="002A0FA7">
              <w:rPr>
                <w:color w:val="000000" w:themeColor="text1"/>
                <w:szCs w:val="21"/>
                <w:shd w:val="clear" w:color="auto" w:fill="FFFFFF"/>
                <w:lang w:bidi="ar"/>
              </w:rPr>
              <w:t>自行贮存</w:t>
            </w:r>
            <w:r w:rsidRPr="002A0FA7">
              <w:rPr>
                <w:color w:val="000000" w:themeColor="text1"/>
                <w:szCs w:val="21"/>
                <w:shd w:val="clear" w:color="auto" w:fill="FFFFFF"/>
                <w:lang w:bidi="ar"/>
              </w:rPr>
              <w:t>/</w:t>
            </w:r>
            <w:r w:rsidRPr="002A0FA7">
              <w:rPr>
                <w:color w:val="000000" w:themeColor="text1"/>
                <w:szCs w:val="21"/>
                <w:shd w:val="clear" w:color="auto" w:fill="FFFFFF"/>
                <w:lang w:bidi="ar"/>
              </w:rPr>
              <w:t>利用</w:t>
            </w:r>
            <w:r w:rsidRPr="002A0FA7">
              <w:rPr>
                <w:color w:val="000000" w:themeColor="text1"/>
                <w:szCs w:val="21"/>
                <w:shd w:val="clear" w:color="auto" w:fill="FFFFFF"/>
                <w:lang w:bidi="ar"/>
              </w:rPr>
              <w:t>/</w:t>
            </w:r>
            <w:r w:rsidRPr="002A0FA7">
              <w:rPr>
                <w:color w:val="000000" w:themeColor="text1"/>
                <w:szCs w:val="21"/>
                <w:shd w:val="clear" w:color="auto" w:fill="FFFFFF"/>
                <w:lang w:bidi="ar"/>
              </w:rPr>
              <w:t>处置设施污染防控要求：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按危险废物的种类和特性进行分区贮存，采用防腐、防渗地面和裙脚，设置防止泄露物质扩散至外环境的拦截、导流、收集设施；贮存堆场要防风、防雨、防晒；从事收集、贮存、利用、处置危险废物经营活动的单位，贮存危险废物不得超过一年（报经颁发危险废物经营许可证的生态环境主管部门批准或法律法规另有规定的除外）等。排污单位生产运营期间危险废物自行贮存设施的环境管理和相关设施运行维护还应符合</w:t>
            </w:r>
            <w:r w:rsidRPr="002A0FA7">
              <w:rPr>
                <w:color w:val="000000" w:themeColor="text1"/>
                <w:szCs w:val="21"/>
                <w:shd w:val="clear" w:color="auto" w:fill="FFFFFF"/>
                <w:lang w:bidi="ar"/>
              </w:rPr>
              <w:t>GB 15562.2</w:t>
            </w:r>
            <w:r w:rsidRPr="002A0FA7">
              <w:rPr>
                <w:color w:val="000000" w:themeColor="text1"/>
                <w:szCs w:val="21"/>
                <w:shd w:val="clear" w:color="auto" w:fill="FFFFFF"/>
                <w:lang w:bidi="ar"/>
              </w:rPr>
              <w:t>、</w:t>
            </w:r>
            <w:r w:rsidRPr="002A0FA7">
              <w:rPr>
                <w:color w:val="000000" w:themeColor="text1"/>
                <w:szCs w:val="21"/>
                <w:shd w:val="clear" w:color="auto" w:fill="FFFFFF"/>
                <w:lang w:bidi="ar"/>
              </w:rPr>
              <w:t>GB 18484</w:t>
            </w:r>
            <w:r w:rsidRPr="002A0FA7">
              <w:rPr>
                <w:color w:val="000000" w:themeColor="text1"/>
                <w:szCs w:val="21"/>
                <w:shd w:val="clear" w:color="auto" w:fill="FFFFFF"/>
                <w:lang w:bidi="ar"/>
              </w:rPr>
              <w:t>、</w:t>
            </w:r>
            <w:r w:rsidRPr="002A0FA7">
              <w:rPr>
                <w:color w:val="000000" w:themeColor="text1"/>
                <w:szCs w:val="21"/>
                <w:shd w:val="clear" w:color="auto" w:fill="FFFFFF"/>
                <w:lang w:bidi="ar"/>
              </w:rPr>
              <w:t>GB 18597</w:t>
            </w:r>
            <w:r w:rsidRPr="002A0FA7">
              <w:rPr>
                <w:color w:val="000000" w:themeColor="text1"/>
                <w:szCs w:val="21"/>
                <w:shd w:val="clear" w:color="auto" w:fill="FFFFFF"/>
                <w:lang w:bidi="ar"/>
              </w:rPr>
              <w:t>、</w:t>
            </w:r>
            <w:r w:rsidRPr="002A0FA7">
              <w:rPr>
                <w:color w:val="000000" w:themeColor="text1"/>
                <w:szCs w:val="21"/>
                <w:shd w:val="clear" w:color="auto" w:fill="FFFFFF"/>
                <w:lang w:bidi="ar"/>
              </w:rPr>
              <w:t>GB 30485</w:t>
            </w:r>
            <w:r w:rsidRPr="002A0FA7">
              <w:rPr>
                <w:color w:val="000000" w:themeColor="text1"/>
                <w:szCs w:val="21"/>
                <w:shd w:val="clear" w:color="auto" w:fill="FFFFFF"/>
                <w:lang w:bidi="ar"/>
              </w:rPr>
              <w:t>、</w:t>
            </w:r>
            <w:r w:rsidRPr="002A0FA7">
              <w:rPr>
                <w:color w:val="000000" w:themeColor="text1"/>
                <w:szCs w:val="21"/>
                <w:shd w:val="clear" w:color="auto" w:fill="FFFFFF"/>
                <w:lang w:bidi="ar"/>
              </w:rPr>
              <w:t xml:space="preserve">HJ 2025 </w:t>
            </w:r>
            <w:r w:rsidRPr="002A0FA7">
              <w:rPr>
                <w:color w:val="000000" w:themeColor="text1"/>
                <w:szCs w:val="21"/>
                <w:shd w:val="clear" w:color="auto" w:fill="FFFFFF"/>
                <w:lang w:bidi="ar"/>
              </w:rPr>
              <w:t>和</w:t>
            </w:r>
            <w:r w:rsidRPr="002A0FA7">
              <w:rPr>
                <w:color w:val="000000" w:themeColor="text1"/>
                <w:szCs w:val="21"/>
                <w:shd w:val="clear" w:color="auto" w:fill="FFFFFF"/>
                <w:lang w:bidi="ar"/>
              </w:rPr>
              <w:t xml:space="preserve"> HJ 2042 </w:t>
            </w:r>
            <w:r w:rsidRPr="002A0FA7">
              <w:rPr>
                <w:color w:val="000000" w:themeColor="text1"/>
                <w:szCs w:val="21"/>
                <w:shd w:val="clear" w:color="auto" w:fill="FFFFFF"/>
                <w:lang w:bidi="ar"/>
              </w:rPr>
              <w:t>等相关标准规范要求。</w:t>
            </w:r>
          </w:p>
          <w:p w:rsidR="00E01033" w:rsidRPr="002A0FA7" w:rsidRDefault="00DA1D08">
            <w:pPr>
              <w:widowControl/>
              <w:spacing w:line="360" w:lineRule="auto"/>
              <w:jc w:val="left"/>
              <w:rPr>
                <w:color w:val="000000" w:themeColor="text1"/>
                <w:szCs w:val="21"/>
              </w:rPr>
            </w:pPr>
            <w:r w:rsidRPr="002A0FA7">
              <w:rPr>
                <w:rFonts w:ascii="宋体" w:hAnsi="宋体" w:cs="宋体" w:hint="eastAsia"/>
                <w:color w:val="000000" w:themeColor="text1"/>
                <w:szCs w:val="21"/>
                <w:shd w:val="clear" w:color="auto" w:fill="FFFFFF"/>
                <w:lang w:bidi="ar"/>
              </w:rPr>
              <w:t>③</w:t>
            </w:r>
            <w:r w:rsidRPr="002A0FA7">
              <w:rPr>
                <w:color w:val="000000" w:themeColor="text1"/>
                <w:szCs w:val="21"/>
                <w:shd w:val="clear" w:color="auto" w:fill="FFFFFF"/>
                <w:lang w:bidi="ar"/>
              </w:rPr>
              <w:t>台账记录：企业应建立环境管理台账，危险废物环境管理台账记录应符合《危险废物产生单位管理计划制定指南》等标准及管理文件的相关要求。记录危险废物生产情况、危废源头减量计划和措施、危废转移环节、贮存情况、利用处置环节等，并保存电子台账</w:t>
            </w:r>
            <w:r w:rsidRPr="002A0FA7">
              <w:rPr>
                <w:color w:val="000000" w:themeColor="text1"/>
                <w:szCs w:val="21"/>
                <w:shd w:val="clear" w:color="auto" w:fill="FFFFFF"/>
                <w:lang w:bidi="ar"/>
              </w:rPr>
              <w:t>+</w:t>
            </w:r>
            <w:r w:rsidRPr="002A0FA7">
              <w:rPr>
                <w:color w:val="000000" w:themeColor="text1"/>
                <w:szCs w:val="21"/>
                <w:shd w:val="clear" w:color="auto" w:fill="FFFFFF"/>
                <w:lang w:bidi="ar"/>
              </w:rPr>
              <w:t>纸质台账不少于</w:t>
            </w:r>
            <w:r w:rsidRPr="002A0FA7">
              <w:rPr>
                <w:color w:val="000000" w:themeColor="text1"/>
                <w:szCs w:val="21"/>
                <w:shd w:val="clear" w:color="auto" w:fill="FFFFFF"/>
                <w:lang w:bidi="ar"/>
              </w:rPr>
              <w:t>5</w:t>
            </w:r>
            <w:r w:rsidRPr="002A0FA7">
              <w:rPr>
                <w:color w:val="000000" w:themeColor="text1"/>
                <w:szCs w:val="21"/>
                <w:shd w:val="clear" w:color="auto" w:fill="FFFFFF"/>
                <w:lang w:bidi="ar"/>
              </w:rPr>
              <w:t>年</w:t>
            </w:r>
            <w:r w:rsidRPr="002A0FA7">
              <w:rPr>
                <w:color w:val="000000" w:themeColor="text1"/>
                <w:szCs w:val="21"/>
              </w:rPr>
              <w:t>。</w:t>
            </w:r>
          </w:p>
          <w:p w:rsidR="00E01033" w:rsidRPr="002A0FA7" w:rsidRDefault="00DA1D08">
            <w:pPr>
              <w:spacing w:after="120"/>
              <w:ind w:firstLine="480"/>
              <w:rPr>
                <w:color w:val="000000" w:themeColor="text1"/>
                <w:szCs w:val="21"/>
              </w:rPr>
            </w:pPr>
            <w:r w:rsidRPr="002A0FA7">
              <w:rPr>
                <w:color w:val="000000" w:themeColor="text1"/>
                <w:szCs w:val="21"/>
              </w:rPr>
              <w:t>危险废物汇总表见表</w:t>
            </w:r>
            <w:r w:rsidRPr="002A0FA7">
              <w:rPr>
                <w:color w:val="000000" w:themeColor="text1"/>
                <w:szCs w:val="21"/>
              </w:rPr>
              <w:t>4-8</w:t>
            </w:r>
          </w:p>
          <w:p w:rsidR="00E01033" w:rsidRPr="002A0FA7" w:rsidRDefault="00DA1D08">
            <w:pPr>
              <w:jc w:val="center"/>
              <w:rPr>
                <w:b/>
                <w:color w:val="000000" w:themeColor="text1"/>
                <w:szCs w:val="21"/>
              </w:rPr>
            </w:pPr>
            <w:r w:rsidRPr="002A0FA7">
              <w:rPr>
                <w:b/>
                <w:color w:val="000000" w:themeColor="text1"/>
                <w:szCs w:val="21"/>
              </w:rPr>
              <w:t>表</w:t>
            </w:r>
            <w:r w:rsidRPr="002A0FA7">
              <w:rPr>
                <w:b/>
                <w:color w:val="000000" w:themeColor="text1"/>
                <w:szCs w:val="21"/>
              </w:rPr>
              <w:t>4-8</w:t>
            </w:r>
            <w:r w:rsidRPr="002A0FA7">
              <w:rPr>
                <w:b/>
                <w:color w:val="000000" w:themeColor="text1"/>
                <w:szCs w:val="21"/>
              </w:rPr>
              <w:t>项目危险废物汇总表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079"/>
              <w:gridCol w:w="776"/>
              <w:gridCol w:w="1196"/>
              <w:gridCol w:w="906"/>
              <w:gridCol w:w="964"/>
              <w:gridCol w:w="571"/>
              <w:gridCol w:w="750"/>
              <w:gridCol w:w="673"/>
              <w:gridCol w:w="882"/>
            </w:tblGrid>
            <w:tr w:rsidR="002A0FA7" w:rsidRPr="002A0FA7">
              <w:trPr>
                <w:trHeight w:val="505"/>
                <w:jc w:val="center"/>
              </w:trPr>
              <w:tc>
                <w:tcPr>
                  <w:tcW w:w="427" w:type="dxa"/>
                  <w:vAlign w:val="center"/>
                </w:tcPr>
                <w:p w:rsidR="00E01033" w:rsidRPr="002A0FA7" w:rsidRDefault="00DA1D08">
                  <w:pPr>
                    <w:adjustRightInd w:val="0"/>
                    <w:snapToGrid w:val="0"/>
                    <w:jc w:val="center"/>
                    <w:rPr>
                      <w:b/>
                      <w:color w:val="000000" w:themeColor="text1"/>
                      <w:szCs w:val="21"/>
                    </w:rPr>
                  </w:pPr>
                  <w:r w:rsidRPr="002A0FA7">
                    <w:rPr>
                      <w:b/>
                      <w:color w:val="000000" w:themeColor="text1"/>
                      <w:szCs w:val="21"/>
                    </w:rPr>
                    <w:t>序号</w:t>
                  </w:r>
                </w:p>
              </w:tc>
              <w:tc>
                <w:tcPr>
                  <w:tcW w:w="1079" w:type="dxa"/>
                  <w:vAlign w:val="center"/>
                </w:tcPr>
                <w:p w:rsidR="00E01033" w:rsidRPr="002A0FA7" w:rsidRDefault="00DA1D08">
                  <w:pPr>
                    <w:adjustRightInd w:val="0"/>
                    <w:snapToGrid w:val="0"/>
                    <w:jc w:val="center"/>
                    <w:rPr>
                      <w:b/>
                      <w:color w:val="000000" w:themeColor="text1"/>
                      <w:szCs w:val="21"/>
                    </w:rPr>
                  </w:pPr>
                  <w:r w:rsidRPr="002A0FA7">
                    <w:rPr>
                      <w:b/>
                      <w:color w:val="000000" w:themeColor="text1"/>
                      <w:szCs w:val="21"/>
                    </w:rPr>
                    <w:t>危险废物</w:t>
                  </w:r>
                </w:p>
                <w:p w:rsidR="00E01033" w:rsidRPr="002A0FA7" w:rsidRDefault="00DA1D08">
                  <w:pPr>
                    <w:adjustRightInd w:val="0"/>
                    <w:snapToGrid w:val="0"/>
                    <w:jc w:val="center"/>
                    <w:rPr>
                      <w:b/>
                      <w:color w:val="000000" w:themeColor="text1"/>
                      <w:szCs w:val="21"/>
                    </w:rPr>
                  </w:pPr>
                  <w:r w:rsidRPr="002A0FA7">
                    <w:rPr>
                      <w:b/>
                      <w:color w:val="000000" w:themeColor="text1"/>
                      <w:szCs w:val="21"/>
                    </w:rPr>
                    <w:t>名称</w:t>
                  </w:r>
                </w:p>
              </w:tc>
              <w:tc>
                <w:tcPr>
                  <w:tcW w:w="776" w:type="dxa"/>
                  <w:vAlign w:val="center"/>
                </w:tcPr>
                <w:p w:rsidR="00E01033" w:rsidRPr="002A0FA7" w:rsidRDefault="00DA1D08">
                  <w:pPr>
                    <w:adjustRightInd w:val="0"/>
                    <w:snapToGrid w:val="0"/>
                    <w:jc w:val="center"/>
                    <w:rPr>
                      <w:b/>
                      <w:color w:val="000000" w:themeColor="text1"/>
                      <w:szCs w:val="21"/>
                    </w:rPr>
                  </w:pPr>
                  <w:r w:rsidRPr="002A0FA7">
                    <w:rPr>
                      <w:b/>
                      <w:color w:val="000000" w:themeColor="text1"/>
                      <w:szCs w:val="21"/>
                    </w:rPr>
                    <w:t>危废</w:t>
                  </w:r>
                </w:p>
                <w:p w:rsidR="00E01033" w:rsidRPr="002A0FA7" w:rsidRDefault="00DA1D08">
                  <w:pPr>
                    <w:adjustRightInd w:val="0"/>
                    <w:snapToGrid w:val="0"/>
                    <w:jc w:val="center"/>
                    <w:rPr>
                      <w:b/>
                      <w:color w:val="000000" w:themeColor="text1"/>
                      <w:szCs w:val="21"/>
                    </w:rPr>
                  </w:pPr>
                  <w:r w:rsidRPr="002A0FA7">
                    <w:rPr>
                      <w:b/>
                      <w:color w:val="000000" w:themeColor="text1"/>
                      <w:szCs w:val="21"/>
                    </w:rPr>
                    <w:t>类别</w:t>
                  </w:r>
                </w:p>
              </w:tc>
              <w:tc>
                <w:tcPr>
                  <w:tcW w:w="1196" w:type="dxa"/>
                  <w:vAlign w:val="center"/>
                </w:tcPr>
                <w:p w:rsidR="00E01033" w:rsidRPr="002A0FA7" w:rsidRDefault="00DA1D08">
                  <w:pPr>
                    <w:adjustRightInd w:val="0"/>
                    <w:snapToGrid w:val="0"/>
                    <w:jc w:val="center"/>
                    <w:rPr>
                      <w:b/>
                      <w:color w:val="000000" w:themeColor="text1"/>
                      <w:szCs w:val="21"/>
                    </w:rPr>
                  </w:pPr>
                  <w:r w:rsidRPr="002A0FA7">
                    <w:rPr>
                      <w:b/>
                      <w:color w:val="000000" w:themeColor="text1"/>
                      <w:szCs w:val="21"/>
                    </w:rPr>
                    <w:t>危险废物</w:t>
                  </w:r>
                </w:p>
                <w:p w:rsidR="00E01033" w:rsidRPr="002A0FA7" w:rsidRDefault="00DA1D08">
                  <w:pPr>
                    <w:adjustRightInd w:val="0"/>
                    <w:snapToGrid w:val="0"/>
                    <w:jc w:val="center"/>
                    <w:rPr>
                      <w:b/>
                      <w:color w:val="000000" w:themeColor="text1"/>
                      <w:szCs w:val="21"/>
                    </w:rPr>
                  </w:pPr>
                  <w:r w:rsidRPr="002A0FA7">
                    <w:rPr>
                      <w:b/>
                      <w:color w:val="000000" w:themeColor="text1"/>
                      <w:szCs w:val="21"/>
                    </w:rPr>
                    <w:t>代码</w:t>
                  </w:r>
                </w:p>
              </w:tc>
              <w:tc>
                <w:tcPr>
                  <w:tcW w:w="906" w:type="dxa"/>
                  <w:vAlign w:val="center"/>
                </w:tcPr>
                <w:p w:rsidR="00E01033" w:rsidRPr="002A0FA7" w:rsidRDefault="00DA1D08">
                  <w:pPr>
                    <w:adjustRightInd w:val="0"/>
                    <w:snapToGrid w:val="0"/>
                    <w:jc w:val="center"/>
                    <w:rPr>
                      <w:b/>
                      <w:color w:val="000000" w:themeColor="text1"/>
                      <w:szCs w:val="21"/>
                    </w:rPr>
                  </w:pPr>
                  <w:r w:rsidRPr="002A0FA7">
                    <w:rPr>
                      <w:b/>
                      <w:color w:val="000000" w:themeColor="text1"/>
                      <w:szCs w:val="21"/>
                    </w:rPr>
                    <w:t>产生量</w:t>
                  </w:r>
                  <w:r w:rsidRPr="002A0FA7">
                    <w:rPr>
                      <w:rFonts w:hint="eastAsia"/>
                      <w:b/>
                      <w:color w:val="000000" w:themeColor="text1"/>
                      <w:szCs w:val="21"/>
                    </w:rPr>
                    <w:t>(t</w:t>
                  </w:r>
                  <w:r w:rsidRPr="002A0FA7">
                    <w:rPr>
                      <w:b/>
                      <w:color w:val="000000" w:themeColor="text1"/>
                      <w:szCs w:val="21"/>
                    </w:rPr>
                    <w:t>/a)</w:t>
                  </w:r>
                </w:p>
              </w:tc>
              <w:tc>
                <w:tcPr>
                  <w:tcW w:w="964" w:type="dxa"/>
                  <w:vAlign w:val="center"/>
                </w:tcPr>
                <w:p w:rsidR="00E01033" w:rsidRPr="002A0FA7" w:rsidRDefault="00DA1D08">
                  <w:pPr>
                    <w:adjustRightInd w:val="0"/>
                    <w:snapToGrid w:val="0"/>
                    <w:jc w:val="center"/>
                    <w:rPr>
                      <w:b/>
                      <w:color w:val="000000" w:themeColor="text1"/>
                      <w:szCs w:val="21"/>
                    </w:rPr>
                  </w:pPr>
                  <w:r w:rsidRPr="002A0FA7">
                    <w:rPr>
                      <w:b/>
                      <w:color w:val="000000" w:themeColor="text1"/>
                      <w:szCs w:val="21"/>
                    </w:rPr>
                    <w:t>产生工序及装置</w:t>
                  </w:r>
                </w:p>
              </w:tc>
              <w:tc>
                <w:tcPr>
                  <w:tcW w:w="571" w:type="dxa"/>
                  <w:vAlign w:val="center"/>
                </w:tcPr>
                <w:p w:rsidR="00E01033" w:rsidRPr="002A0FA7" w:rsidRDefault="00DA1D08">
                  <w:pPr>
                    <w:adjustRightInd w:val="0"/>
                    <w:snapToGrid w:val="0"/>
                    <w:jc w:val="center"/>
                    <w:rPr>
                      <w:b/>
                      <w:color w:val="000000" w:themeColor="text1"/>
                      <w:szCs w:val="21"/>
                    </w:rPr>
                  </w:pPr>
                  <w:r w:rsidRPr="002A0FA7">
                    <w:rPr>
                      <w:b/>
                      <w:color w:val="000000" w:themeColor="text1"/>
                      <w:szCs w:val="21"/>
                    </w:rPr>
                    <w:t>形态</w:t>
                  </w:r>
                </w:p>
              </w:tc>
              <w:tc>
                <w:tcPr>
                  <w:tcW w:w="750" w:type="dxa"/>
                  <w:vAlign w:val="center"/>
                </w:tcPr>
                <w:p w:rsidR="00E01033" w:rsidRPr="002A0FA7" w:rsidRDefault="00DA1D08">
                  <w:pPr>
                    <w:adjustRightInd w:val="0"/>
                    <w:snapToGrid w:val="0"/>
                    <w:jc w:val="center"/>
                    <w:rPr>
                      <w:b/>
                      <w:color w:val="000000" w:themeColor="text1"/>
                      <w:szCs w:val="21"/>
                    </w:rPr>
                  </w:pPr>
                  <w:r w:rsidRPr="002A0FA7">
                    <w:rPr>
                      <w:b/>
                      <w:color w:val="000000" w:themeColor="text1"/>
                      <w:szCs w:val="21"/>
                    </w:rPr>
                    <w:t>产废</w:t>
                  </w:r>
                </w:p>
                <w:p w:rsidR="00E01033" w:rsidRPr="002A0FA7" w:rsidRDefault="00DA1D08">
                  <w:pPr>
                    <w:adjustRightInd w:val="0"/>
                    <w:snapToGrid w:val="0"/>
                    <w:jc w:val="center"/>
                    <w:rPr>
                      <w:b/>
                      <w:color w:val="000000" w:themeColor="text1"/>
                      <w:szCs w:val="21"/>
                    </w:rPr>
                  </w:pPr>
                  <w:r w:rsidRPr="002A0FA7">
                    <w:rPr>
                      <w:b/>
                      <w:color w:val="000000" w:themeColor="text1"/>
                      <w:szCs w:val="21"/>
                    </w:rPr>
                    <w:t>周期</w:t>
                  </w:r>
                </w:p>
              </w:tc>
              <w:tc>
                <w:tcPr>
                  <w:tcW w:w="673" w:type="dxa"/>
                  <w:vAlign w:val="center"/>
                </w:tcPr>
                <w:p w:rsidR="00E01033" w:rsidRPr="002A0FA7" w:rsidRDefault="00DA1D08">
                  <w:pPr>
                    <w:adjustRightInd w:val="0"/>
                    <w:snapToGrid w:val="0"/>
                    <w:jc w:val="center"/>
                    <w:rPr>
                      <w:b/>
                      <w:color w:val="000000" w:themeColor="text1"/>
                      <w:szCs w:val="21"/>
                    </w:rPr>
                  </w:pPr>
                  <w:r w:rsidRPr="002A0FA7">
                    <w:rPr>
                      <w:b/>
                      <w:color w:val="000000" w:themeColor="text1"/>
                      <w:szCs w:val="21"/>
                    </w:rPr>
                    <w:t>危险</w:t>
                  </w:r>
                </w:p>
                <w:p w:rsidR="00E01033" w:rsidRPr="002A0FA7" w:rsidRDefault="00DA1D08">
                  <w:pPr>
                    <w:adjustRightInd w:val="0"/>
                    <w:snapToGrid w:val="0"/>
                    <w:jc w:val="center"/>
                    <w:rPr>
                      <w:b/>
                      <w:color w:val="000000" w:themeColor="text1"/>
                      <w:szCs w:val="21"/>
                    </w:rPr>
                  </w:pPr>
                  <w:r w:rsidRPr="002A0FA7">
                    <w:rPr>
                      <w:b/>
                      <w:color w:val="000000" w:themeColor="text1"/>
                      <w:szCs w:val="21"/>
                    </w:rPr>
                    <w:t>特性</w:t>
                  </w:r>
                </w:p>
              </w:tc>
              <w:tc>
                <w:tcPr>
                  <w:tcW w:w="882" w:type="dxa"/>
                  <w:vAlign w:val="center"/>
                </w:tcPr>
                <w:p w:rsidR="00E01033" w:rsidRPr="002A0FA7" w:rsidRDefault="00DA1D08">
                  <w:pPr>
                    <w:adjustRightInd w:val="0"/>
                    <w:snapToGrid w:val="0"/>
                    <w:jc w:val="center"/>
                    <w:rPr>
                      <w:b/>
                      <w:color w:val="000000" w:themeColor="text1"/>
                      <w:szCs w:val="21"/>
                    </w:rPr>
                  </w:pPr>
                  <w:r w:rsidRPr="002A0FA7">
                    <w:rPr>
                      <w:b/>
                      <w:color w:val="000000" w:themeColor="text1"/>
                      <w:szCs w:val="21"/>
                    </w:rPr>
                    <w:t>污染防治措施</w:t>
                  </w:r>
                </w:p>
              </w:tc>
            </w:tr>
            <w:tr w:rsidR="002A0FA7" w:rsidRPr="002A0FA7">
              <w:trPr>
                <w:trHeight w:val="854"/>
                <w:jc w:val="center"/>
              </w:trPr>
              <w:tc>
                <w:tcPr>
                  <w:tcW w:w="427" w:type="dxa"/>
                  <w:vAlign w:val="center"/>
                </w:tcPr>
                <w:p w:rsidR="00E01033" w:rsidRPr="002A0FA7" w:rsidRDefault="00DA1D08">
                  <w:pPr>
                    <w:adjustRightInd w:val="0"/>
                    <w:snapToGrid w:val="0"/>
                    <w:jc w:val="center"/>
                    <w:rPr>
                      <w:bCs/>
                      <w:color w:val="000000" w:themeColor="text1"/>
                      <w:szCs w:val="21"/>
                    </w:rPr>
                  </w:pPr>
                  <w:r w:rsidRPr="002A0FA7">
                    <w:rPr>
                      <w:bCs/>
                      <w:color w:val="000000" w:themeColor="text1"/>
                      <w:szCs w:val="21"/>
                    </w:rPr>
                    <w:t>1</w:t>
                  </w:r>
                </w:p>
              </w:tc>
              <w:tc>
                <w:tcPr>
                  <w:tcW w:w="1079"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废活性炭</w:t>
                  </w:r>
                </w:p>
              </w:tc>
              <w:tc>
                <w:tcPr>
                  <w:tcW w:w="776"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szCs w:val="21"/>
                    </w:rPr>
                    <w:t>H</w:t>
                  </w:r>
                  <w:r w:rsidRPr="002A0FA7">
                    <w:rPr>
                      <w:color w:val="000000" w:themeColor="text1"/>
                      <w:szCs w:val="21"/>
                    </w:rPr>
                    <w:t>W49</w:t>
                  </w:r>
                </w:p>
              </w:tc>
              <w:tc>
                <w:tcPr>
                  <w:tcW w:w="1196" w:type="dxa"/>
                  <w:vAlign w:val="center"/>
                </w:tcPr>
                <w:p w:rsidR="00E01033" w:rsidRPr="002A0FA7" w:rsidRDefault="00DA1D08">
                  <w:pPr>
                    <w:adjustRightInd w:val="0"/>
                    <w:snapToGrid w:val="0"/>
                    <w:jc w:val="center"/>
                    <w:rPr>
                      <w:color w:val="000000" w:themeColor="text1"/>
                      <w:szCs w:val="21"/>
                    </w:rPr>
                  </w:pPr>
                  <w:r w:rsidRPr="002A0FA7">
                    <w:rPr>
                      <w:rFonts w:cs="Calibri"/>
                      <w:color w:val="000000" w:themeColor="text1"/>
                      <w:szCs w:val="21"/>
                    </w:rPr>
                    <w:t>900-039-49</w:t>
                  </w:r>
                </w:p>
              </w:tc>
              <w:tc>
                <w:tcPr>
                  <w:tcW w:w="906" w:type="dxa"/>
                  <w:vAlign w:val="center"/>
                </w:tcPr>
                <w:p w:rsidR="00E01033" w:rsidRPr="002A0FA7" w:rsidRDefault="009B46D0">
                  <w:pPr>
                    <w:jc w:val="center"/>
                    <w:rPr>
                      <w:color w:val="000000" w:themeColor="text1"/>
                    </w:rPr>
                  </w:pPr>
                  <w:r w:rsidRPr="002A0FA7">
                    <w:rPr>
                      <w:rFonts w:hint="eastAsia"/>
                      <w:color w:val="000000" w:themeColor="text1"/>
                    </w:rPr>
                    <w:t>0.2982</w:t>
                  </w:r>
                </w:p>
              </w:tc>
              <w:tc>
                <w:tcPr>
                  <w:tcW w:w="964" w:type="dxa"/>
                  <w:vAlign w:val="center"/>
                </w:tcPr>
                <w:p w:rsidR="00E01033" w:rsidRPr="002A0FA7" w:rsidRDefault="00DA1D08">
                  <w:pPr>
                    <w:topLinePunct/>
                    <w:adjustRightInd w:val="0"/>
                    <w:snapToGrid w:val="0"/>
                    <w:jc w:val="center"/>
                    <w:rPr>
                      <w:color w:val="000000" w:themeColor="text1"/>
                      <w:kern w:val="0"/>
                      <w:szCs w:val="21"/>
                    </w:rPr>
                  </w:pPr>
                  <w:r w:rsidRPr="002A0FA7">
                    <w:rPr>
                      <w:rFonts w:hint="eastAsia"/>
                      <w:color w:val="000000" w:themeColor="text1"/>
                      <w:kern w:val="0"/>
                      <w:szCs w:val="21"/>
                    </w:rPr>
                    <w:t>废气处理</w:t>
                  </w:r>
                </w:p>
              </w:tc>
              <w:tc>
                <w:tcPr>
                  <w:tcW w:w="571" w:type="dxa"/>
                  <w:vAlign w:val="center"/>
                </w:tcPr>
                <w:p w:rsidR="00E01033" w:rsidRPr="002A0FA7" w:rsidRDefault="00DA1D08">
                  <w:pPr>
                    <w:adjustRightInd w:val="0"/>
                    <w:snapToGrid w:val="0"/>
                    <w:jc w:val="center"/>
                    <w:rPr>
                      <w:bCs/>
                      <w:color w:val="000000" w:themeColor="text1"/>
                      <w:szCs w:val="21"/>
                    </w:rPr>
                  </w:pPr>
                  <w:r w:rsidRPr="002A0FA7">
                    <w:rPr>
                      <w:bCs/>
                      <w:color w:val="000000" w:themeColor="text1"/>
                      <w:szCs w:val="21"/>
                    </w:rPr>
                    <w:t>固态</w:t>
                  </w:r>
                </w:p>
              </w:tc>
              <w:tc>
                <w:tcPr>
                  <w:tcW w:w="750" w:type="dxa"/>
                  <w:vAlign w:val="center"/>
                </w:tcPr>
                <w:p w:rsidR="00E01033" w:rsidRPr="002A0FA7" w:rsidRDefault="00DA1D08">
                  <w:pPr>
                    <w:jc w:val="center"/>
                    <w:rPr>
                      <w:color w:val="000000" w:themeColor="text1"/>
                      <w:szCs w:val="21"/>
                    </w:rPr>
                  </w:pPr>
                  <w:r w:rsidRPr="002A0FA7">
                    <w:rPr>
                      <w:rFonts w:hint="eastAsia"/>
                      <w:color w:val="000000" w:themeColor="text1"/>
                      <w:szCs w:val="21"/>
                    </w:rPr>
                    <w:t>一</w:t>
                  </w:r>
                  <w:r w:rsidRPr="002A0FA7">
                    <w:rPr>
                      <w:color w:val="000000" w:themeColor="text1"/>
                      <w:szCs w:val="21"/>
                    </w:rPr>
                    <w:t>年</w:t>
                  </w:r>
                </w:p>
              </w:tc>
              <w:tc>
                <w:tcPr>
                  <w:tcW w:w="673" w:type="dxa"/>
                  <w:vAlign w:val="center"/>
                </w:tcPr>
                <w:p w:rsidR="00E01033" w:rsidRPr="002A0FA7" w:rsidRDefault="00DA1D08">
                  <w:pPr>
                    <w:adjustRightInd w:val="0"/>
                    <w:snapToGrid w:val="0"/>
                    <w:jc w:val="center"/>
                    <w:rPr>
                      <w:bCs/>
                      <w:color w:val="000000" w:themeColor="text1"/>
                      <w:szCs w:val="21"/>
                    </w:rPr>
                  </w:pPr>
                  <w:r w:rsidRPr="002A0FA7">
                    <w:rPr>
                      <w:color w:val="000000" w:themeColor="text1"/>
                      <w:szCs w:val="21"/>
                    </w:rPr>
                    <w:t>T</w:t>
                  </w:r>
                </w:p>
              </w:tc>
              <w:tc>
                <w:tcPr>
                  <w:tcW w:w="882" w:type="dxa"/>
                  <w:vAlign w:val="center"/>
                </w:tcPr>
                <w:p w:rsidR="00E01033" w:rsidRPr="002A0FA7" w:rsidRDefault="00DA1D08">
                  <w:pPr>
                    <w:adjustRightInd w:val="0"/>
                    <w:snapToGrid w:val="0"/>
                    <w:jc w:val="center"/>
                    <w:rPr>
                      <w:bCs/>
                      <w:color w:val="000000" w:themeColor="text1"/>
                      <w:szCs w:val="21"/>
                    </w:rPr>
                  </w:pPr>
                  <w:r w:rsidRPr="002A0FA7">
                    <w:rPr>
                      <w:bCs/>
                      <w:color w:val="000000" w:themeColor="text1"/>
                      <w:szCs w:val="21"/>
                    </w:rPr>
                    <w:t>危废间，分区存放，防渗暂存，委托资质单位处置</w:t>
                  </w:r>
                </w:p>
              </w:tc>
            </w:tr>
          </w:tbl>
          <w:p w:rsidR="00E01033" w:rsidRPr="002A0FA7" w:rsidRDefault="00DA1D08">
            <w:pPr>
              <w:topLinePunct/>
              <w:adjustRightInd w:val="0"/>
              <w:snapToGrid w:val="0"/>
              <w:spacing w:line="360" w:lineRule="auto"/>
              <w:jc w:val="center"/>
              <w:rPr>
                <w:b/>
                <w:color w:val="000000" w:themeColor="text1"/>
                <w:szCs w:val="21"/>
              </w:rPr>
            </w:pPr>
            <w:r w:rsidRPr="002A0FA7">
              <w:rPr>
                <w:b/>
                <w:color w:val="000000" w:themeColor="text1"/>
                <w:szCs w:val="21"/>
              </w:rPr>
              <w:t>表</w:t>
            </w:r>
            <w:r w:rsidRPr="002A0FA7">
              <w:rPr>
                <w:b/>
                <w:color w:val="000000" w:themeColor="text1"/>
                <w:szCs w:val="21"/>
              </w:rPr>
              <w:t>4-9</w:t>
            </w:r>
            <w:r w:rsidRPr="002A0FA7">
              <w:rPr>
                <w:b/>
                <w:color w:val="000000" w:themeColor="text1"/>
                <w:szCs w:val="21"/>
              </w:rPr>
              <w:t>建设项目危险废物贮存场所（设施）基本情况表</w:t>
            </w:r>
          </w:p>
          <w:tbl>
            <w:tblPr>
              <w:tblW w:w="81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34"/>
              <w:gridCol w:w="893"/>
              <w:gridCol w:w="791"/>
              <w:gridCol w:w="850"/>
              <w:gridCol w:w="884"/>
              <w:gridCol w:w="1242"/>
              <w:gridCol w:w="709"/>
              <w:gridCol w:w="567"/>
              <w:gridCol w:w="567"/>
              <w:gridCol w:w="567"/>
              <w:gridCol w:w="657"/>
            </w:tblGrid>
            <w:tr w:rsidR="002A0FA7" w:rsidRPr="002A0FA7" w:rsidTr="00184E96">
              <w:trPr>
                <w:trHeight w:val="459"/>
                <w:jc w:val="center"/>
              </w:trPr>
              <w:tc>
                <w:tcPr>
                  <w:tcW w:w="434" w:type="dxa"/>
                  <w:vAlign w:val="center"/>
                </w:tcPr>
                <w:p w:rsidR="006C29E4" w:rsidRPr="002A0FA7" w:rsidRDefault="006C29E4">
                  <w:pPr>
                    <w:topLinePunct/>
                    <w:adjustRightInd w:val="0"/>
                    <w:snapToGrid w:val="0"/>
                    <w:jc w:val="center"/>
                    <w:rPr>
                      <w:b/>
                      <w:color w:val="000000" w:themeColor="text1"/>
                      <w:kern w:val="0"/>
                      <w:szCs w:val="21"/>
                    </w:rPr>
                  </w:pPr>
                  <w:r w:rsidRPr="002A0FA7">
                    <w:rPr>
                      <w:b/>
                      <w:color w:val="000000" w:themeColor="text1"/>
                      <w:kern w:val="0"/>
                      <w:szCs w:val="21"/>
                    </w:rPr>
                    <w:lastRenderedPageBreak/>
                    <w:t>序号</w:t>
                  </w:r>
                </w:p>
              </w:tc>
              <w:tc>
                <w:tcPr>
                  <w:tcW w:w="893" w:type="dxa"/>
                  <w:vAlign w:val="center"/>
                </w:tcPr>
                <w:p w:rsidR="006C29E4" w:rsidRPr="002A0FA7" w:rsidRDefault="006C29E4">
                  <w:pPr>
                    <w:topLinePunct/>
                    <w:adjustRightInd w:val="0"/>
                    <w:snapToGrid w:val="0"/>
                    <w:jc w:val="center"/>
                    <w:rPr>
                      <w:b/>
                      <w:color w:val="000000" w:themeColor="text1"/>
                      <w:kern w:val="0"/>
                      <w:szCs w:val="21"/>
                    </w:rPr>
                  </w:pPr>
                  <w:r w:rsidRPr="002A0FA7">
                    <w:rPr>
                      <w:b/>
                      <w:color w:val="000000" w:themeColor="text1"/>
                      <w:kern w:val="0"/>
                      <w:szCs w:val="21"/>
                    </w:rPr>
                    <w:t>贮存场所（设施）</w:t>
                  </w:r>
                </w:p>
                <w:p w:rsidR="006C29E4" w:rsidRPr="002A0FA7" w:rsidRDefault="006C29E4">
                  <w:pPr>
                    <w:topLinePunct/>
                    <w:adjustRightInd w:val="0"/>
                    <w:snapToGrid w:val="0"/>
                    <w:jc w:val="center"/>
                    <w:rPr>
                      <w:b/>
                      <w:color w:val="000000" w:themeColor="text1"/>
                      <w:kern w:val="0"/>
                      <w:szCs w:val="21"/>
                    </w:rPr>
                  </w:pPr>
                  <w:r w:rsidRPr="002A0FA7">
                    <w:rPr>
                      <w:b/>
                      <w:color w:val="000000" w:themeColor="text1"/>
                      <w:kern w:val="0"/>
                      <w:szCs w:val="21"/>
                    </w:rPr>
                    <w:t>名称</w:t>
                  </w:r>
                </w:p>
              </w:tc>
              <w:tc>
                <w:tcPr>
                  <w:tcW w:w="791" w:type="dxa"/>
                  <w:vAlign w:val="center"/>
                </w:tcPr>
                <w:p w:rsidR="006C29E4" w:rsidRPr="002A0FA7" w:rsidRDefault="006C29E4">
                  <w:pPr>
                    <w:topLinePunct/>
                    <w:adjustRightInd w:val="0"/>
                    <w:snapToGrid w:val="0"/>
                    <w:jc w:val="center"/>
                    <w:rPr>
                      <w:b/>
                      <w:color w:val="000000" w:themeColor="text1"/>
                      <w:kern w:val="0"/>
                      <w:szCs w:val="21"/>
                    </w:rPr>
                  </w:pPr>
                  <w:r w:rsidRPr="002A0FA7">
                    <w:rPr>
                      <w:b/>
                      <w:color w:val="000000" w:themeColor="text1"/>
                      <w:kern w:val="0"/>
                      <w:szCs w:val="21"/>
                    </w:rPr>
                    <w:t>危险废物名称</w:t>
                  </w:r>
                </w:p>
              </w:tc>
              <w:tc>
                <w:tcPr>
                  <w:tcW w:w="850" w:type="dxa"/>
                  <w:vAlign w:val="center"/>
                </w:tcPr>
                <w:p w:rsidR="006C29E4" w:rsidRPr="002A0FA7" w:rsidRDefault="006C29E4">
                  <w:pPr>
                    <w:topLinePunct/>
                    <w:adjustRightInd w:val="0"/>
                    <w:snapToGrid w:val="0"/>
                    <w:jc w:val="center"/>
                    <w:rPr>
                      <w:b/>
                      <w:color w:val="000000" w:themeColor="text1"/>
                      <w:kern w:val="0"/>
                      <w:szCs w:val="21"/>
                    </w:rPr>
                  </w:pPr>
                  <w:r w:rsidRPr="002A0FA7">
                    <w:rPr>
                      <w:b/>
                      <w:color w:val="000000" w:themeColor="text1"/>
                      <w:kern w:val="0"/>
                      <w:szCs w:val="21"/>
                    </w:rPr>
                    <w:t>危险废物类别</w:t>
                  </w:r>
                </w:p>
              </w:tc>
              <w:tc>
                <w:tcPr>
                  <w:tcW w:w="884" w:type="dxa"/>
                  <w:vAlign w:val="center"/>
                </w:tcPr>
                <w:p w:rsidR="006C29E4" w:rsidRPr="002A0FA7" w:rsidRDefault="006C29E4">
                  <w:pPr>
                    <w:topLinePunct/>
                    <w:adjustRightInd w:val="0"/>
                    <w:snapToGrid w:val="0"/>
                    <w:jc w:val="center"/>
                    <w:rPr>
                      <w:b/>
                      <w:color w:val="000000" w:themeColor="text1"/>
                      <w:kern w:val="0"/>
                      <w:szCs w:val="21"/>
                    </w:rPr>
                  </w:pPr>
                  <w:r w:rsidRPr="002A0FA7">
                    <w:rPr>
                      <w:b/>
                      <w:color w:val="000000" w:themeColor="text1"/>
                      <w:kern w:val="0"/>
                      <w:szCs w:val="21"/>
                    </w:rPr>
                    <w:t>危险废物代码</w:t>
                  </w:r>
                </w:p>
              </w:tc>
              <w:tc>
                <w:tcPr>
                  <w:tcW w:w="1242" w:type="dxa"/>
                  <w:vAlign w:val="center"/>
                </w:tcPr>
                <w:p w:rsidR="006C29E4" w:rsidRPr="002A0FA7" w:rsidRDefault="006C29E4">
                  <w:pPr>
                    <w:topLinePunct/>
                    <w:adjustRightInd w:val="0"/>
                    <w:snapToGrid w:val="0"/>
                    <w:jc w:val="center"/>
                    <w:rPr>
                      <w:b/>
                      <w:color w:val="000000" w:themeColor="text1"/>
                      <w:kern w:val="0"/>
                      <w:szCs w:val="21"/>
                    </w:rPr>
                  </w:pPr>
                  <w:r w:rsidRPr="002A0FA7">
                    <w:rPr>
                      <w:rFonts w:hint="eastAsia"/>
                      <w:b/>
                      <w:color w:val="000000" w:themeColor="text1"/>
                      <w:kern w:val="0"/>
                      <w:szCs w:val="21"/>
                    </w:rPr>
                    <w:t>中心坐标</w:t>
                  </w:r>
                </w:p>
              </w:tc>
              <w:tc>
                <w:tcPr>
                  <w:tcW w:w="709" w:type="dxa"/>
                  <w:vAlign w:val="center"/>
                </w:tcPr>
                <w:p w:rsidR="006C29E4" w:rsidRPr="002A0FA7" w:rsidRDefault="006C29E4">
                  <w:pPr>
                    <w:topLinePunct/>
                    <w:adjustRightInd w:val="0"/>
                    <w:snapToGrid w:val="0"/>
                    <w:jc w:val="center"/>
                    <w:rPr>
                      <w:b/>
                      <w:color w:val="000000" w:themeColor="text1"/>
                      <w:kern w:val="0"/>
                      <w:szCs w:val="21"/>
                    </w:rPr>
                  </w:pPr>
                  <w:r w:rsidRPr="002A0FA7">
                    <w:rPr>
                      <w:b/>
                      <w:color w:val="000000" w:themeColor="text1"/>
                      <w:kern w:val="0"/>
                      <w:szCs w:val="21"/>
                    </w:rPr>
                    <w:t>位置</w:t>
                  </w:r>
                </w:p>
              </w:tc>
              <w:tc>
                <w:tcPr>
                  <w:tcW w:w="567" w:type="dxa"/>
                  <w:vAlign w:val="center"/>
                </w:tcPr>
                <w:p w:rsidR="006C29E4" w:rsidRPr="002A0FA7" w:rsidRDefault="006C29E4">
                  <w:pPr>
                    <w:topLinePunct/>
                    <w:adjustRightInd w:val="0"/>
                    <w:snapToGrid w:val="0"/>
                    <w:jc w:val="center"/>
                    <w:rPr>
                      <w:b/>
                      <w:color w:val="000000" w:themeColor="text1"/>
                      <w:kern w:val="0"/>
                      <w:szCs w:val="21"/>
                    </w:rPr>
                  </w:pPr>
                  <w:r w:rsidRPr="002A0FA7">
                    <w:rPr>
                      <w:b/>
                      <w:color w:val="000000" w:themeColor="text1"/>
                      <w:kern w:val="0"/>
                      <w:szCs w:val="21"/>
                    </w:rPr>
                    <w:t>占地面积</w:t>
                  </w:r>
                </w:p>
              </w:tc>
              <w:tc>
                <w:tcPr>
                  <w:tcW w:w="567" w:type="dxa"/>
                  <w:vAlign w:val="center"/>
                </w:tcPr>
                <w:p w:rsidR="006C29E4" w:rsidRPr="002A0FA7" w:rsidRDefault="006C29E4">
                  <w:pPr>
                    <w:topLinePunct/>
                    <w:adjustRightInd w:val="0"/>
                    <w:snapToGrid w:val="0"/>
                    <w:jc w:val="center"/>
                    <w:rPr>
                      <w:b/>
                      <w:color w:val="000000" w:themeColor="text1"/>
                      <w:kern w:val="0"/>
                      <w:szCs w:val="21"/>
                    </w:rPr>
                  </w:pPr>
                  <w:r w:rsidRPr="002A0FA7">
                    <w:rPr>
                      <w:b/>
                      <w:color w:val="000000" w:themeColor="text1"/>
                      <w:kern w:val="0"/>
                      <w:szCs w:val="21"/>
                    </w:rPr>
                    <w:t>贮存方式</w:t>
                  </w:r>
                </w:p>
              </w:tc>
              <w:tc>
                <w:tcPr>
                  <w:tcW w:w="567" w:type="dxa"/>
                  <w:vAlign w:val="center"/>
                </w:tcPr>
                <w:p w:rsidR="006C29E4" w:rsidRPr="002A0FA7" w:rsidRDefault="006C29E4">
                  <w:pPr>
                    <w:topLinePunct/>
                    <w:adjustRightInd w:val="0"/>
                    <w:snapToGrid w:val="0"/>
                    <w:jc w:val="center"/>
                    <w:rPr>
                      <w:b/>
                      <w:color w:val="000000" w:themeColor="text1"/>
                      <w:kern w:val="0"/>
                      <w:szCs w:val="21"/>
                    </w:rPr>
                  </w:pPr>
                  <w:r w:rsidRPr="002A0FA7">
                    <w:rPr>
                      <w:b/>
                      <w:color w:val="000000" w:themeColor="text1"/>
                      <w:kern w:val="0"/>
                      <w:szCs w:val="21"/>
                    </w:rPr>
                    <w:t>贮存</w:t>
                  </w:r>
                </w:p>
                <w:p w:rsidR="006C29E4" w:rsidRPr="002A0FA7" w:rsidRDefault="006C29E4">
                  <w:pPr>
                    <w:topLinePunct/>
                    <w:adjustRightInd w:val="0"/>
                    <w:snapToGrid w:val="0"/>
                    <w:jc w:val="center"/>
                    <w:rPr>
                      <w:b/>
                      <w:color w:val="000000" w:themeColor="text1"/>
                      <w:kern w:val="0"/>
                      <w:szCs w:val="21"/>
                    </w:rPr>
                  </w:pPr>
                  <w:r w:rsidRPr="002A0FA7">
                    <w:rPr>
                      <w:b/>
                      <w:color w:val="000000" w:themeColor="text1"/>
                      <w:kern w:val="0"/>
                      <w:szCs w:val="21"/>
                    </w:rPr>
                    <w:t>能力</w:t>
                  </w:r>
                </w:p>
              </w:tc>
              <w:tc>
                <w:tcPr>
                  <w:tcW w:w="657" w:type="dxa"/>
                  <w:vAlign w:val="center"/>
                </w:tcPr>
                <w:p w:rsidR="006C29E4" w:rsidRPr="002A0FA7" w:rsidRDefault="006C29E4">
                  <w:pPr>
                    <w:topLinePunct/>
                    <w:adjustRightInd w:val="0"/>
                    <w:snapToGrid w:val="0"/>
                    <w:jc w:val="center"/>
                    <w:rPr>
                      <w:b/>
                      <w:color w:val="000000" w:themeColor="text1"/>
                      <w:kern w:val="0"/>
                      <w:szCs w:val="21"/>
                    </w:rPr>
                  </w:pPr>
                  <w:r w:rsidRPr="002A0FA7">
                    <w:rPr>
                      <w:b/>
                      <w:color w:val="000000" w:themeColor="text1"/>
                      <w:kern w:val="0"/>
                      <w:szCs w:val="21"/>
                    </w:rPr>
                    <w:t>贮存</w:t>
                  </w:r>
                </w:p>
                <w:p w:rsidR="006C29E4" w:rsidRPr="002A0FA7" w:rsidRDefault="006C29E4">
                  <w:pPr>
                    <w:topLinePunct/>
                    <w:adjustRightInd w:val="0"/>
                    <w:snapToGrid w:val="0"/>
                    <w:jc w:val="center"/>
                    <w:rPr>
                      <w:b/>
                      <w:color w:val="000000" w:themeColor="text1"/>
                      <w:kern w:val="0"/>
                      <w:szCs w:val="21"/>
                    </w:rPr>
                  </w:pPr>
                  <w:r w:rsidRPr="002A0FA7">
                    <w:rPr>
                      <w:b/>
                      <w:color w:val="000000" w:themeColor="text1"/>
                      <w:kern w:val="0"/>
                      <w:szCs w:val="21"/>
                    </w:rPr>
                    <w:t>周期</w:t>
                  </w:r>
                </w:p>
              </w:tc>
            </w:tr>
            <w:tr w:rsidR="002A0FA7" w:rsidRPr="002A0FA7" w:rsidTr="00184E96">
              <w:trPr>
                <w:trHeight w:val="449"/>
                <w:jc w:val="center"/>
              </w:trPr>
              <w:tc>
                <w:tcPr>
                  <w:tcW w:w="434" w:type="dxa"/>
                  <w:vAlign w:val="center"/>
                </w:tcPr>
                <w:p w:rsidR="006C29E4" w:rsidRPr="002A0FA7" w:rsidRDefault="006C29E4">
                  <w:pPr>
                    <w:topLinePunct/>
                    <w:adjustRightInd w:val="0"/>
                    <w:snapToGrid w:val="0"/>
                    <w:jc w:val="center"/>
                    <w:rPr>
                      <w:color w:val="000000" w:themeColor="text1"/>
                      <w:kern w:val="0"/>
                      <w:szCs w:val="21"/>
                    </w:rPr>
                  </w:pPr>
                  <w:r w:rsidRPr="002A0FA7">
                    <w:rPr>
                      <w:color w:val="000000" w:themeColor="text1"/>
                      <w:kern w:val="0"/>
                      <w:szCs w:val="21"/>
                    </w:rPr>
                    <w:t>1</w:t>
                  </w:r>
                </w:p>
              </w:tc>
              <w:tc>
                <w:tcPr>
                  <w:tcW w:w="893" w:type="dxa"/>
                  <w:vAlign w:val="center"/>
                </w:tcPr>
                <w:p w:rsidR="006C29E4" w:rsidRPr="002A0FA7" w:rsidRDefault="006C29E4">
                  <w:pPr>
                    <w:topLinePunct/>
                    <w:adjustRightInd w:val="0"/>
                    <w:snapToGrid w:val="0"/>
                    <w:jc w:val="center"/>
                    <w:rPr>
                      <w:color w:val="000000" w:themeColor="text1"/>
                      <w:kern w:val="0"/>
                      <w:szCs w:val="21"/>
                    </w:rPr>
                  </w:pPr>
                  <w:r w:rsidRPr="002A0FA7">
                    <w:rPr>
                      <w:color w:val="000000" w:themeColor="text1"/>
                      <w:kern w:val="0"/>
                      <w:szCs w:val="21"/>
                    </w:rPr>
                    <w:t>危废间</w:t>
                  </w:r>
                </w:p>
              </w:tc>
              <w:tc>
                <w:tcPr>
                  <w:tcW w:w="791" w:type="dxa"/>
                  <w:vAlign w:val="center"/>
                </w:tcPr>
                <w:p w:rsidR="006C29E4" w:rsidRPr="002A0FA7" w:rsidRDefault="006C29E4">
                  <w:pPr>
                    <w:adjustRightInd w:val="0"/>
                    <w:snapToGrid w:val="0"/>
                    <w:jc w:val="center"/>
                    <w:rPr>
                      <w:color w:val="000000" w:themeColor="text1"/>
                      <w:szCs w:val="21"/>
                    </w:rPr>
                  </w:pPr>
                  <w:r w:rsidRPr="002A0FA7">
                    <w:rPr>
                      <w:rFonts w:hint="eastAsia"/>
                      <w:color w:val="000000" w:themeColor="text1"/>
                      <w:szCs w:val="21"/>
                    </w:rPr>
                    <w:t>废活性炭</w:t>
                  </w:r>
                </w:p>
              </w:tc>
              <w:tc>
                <w:tcPr>
                  <w:tcW w:w="850" w:type="dxa"/>
                  <w:vAlign w:val="center"/>
                </w:tcPr>
                <w:p w:rsidR="006C29E4" w:rsidRPr="002A0FA7" w:rsidRDefault="006C29E4">
                  <w:pPr>
                    <w:adjustRightInd w:val="0"/>
                    <w:snapToGrid w:val="0"/>
                    <w:jc w:val="center"/>
                    <w:rPr>
                      <w:color w:val="000000" w:themeColor="text1"/>
                      <w:szCs w:val="21"/>
                    </w:rPr>
                  </w:pPr>
                  <w:r w:rsidRPr="002A0FA7">
                    <w:rPr>
                      <w:rFonts w:hint="eastAsia"/>
                      <w:color w:val="000000" w:themeColor="text1"/>
                      <w:szCs w:val="21"/>
                    </w:rPr>
                    <w:t>H</w:t>
                  </w:r>
                  <w:r w:rsidRPr="002A0FA7">
                    <w:rPr>
                      <w:color w:val="000000" w:themeColor="text1"/>
                      <w:szCs w:val="21"/>
                    </w:rPr>
                    <w:t>W49</w:t>
                  </w:r>
                </w:p>
              </w:tc>
              <w:tc>
                <w:tcPr>
                  <w:tcW w:w="884" w:type="dxa"/>
                  <w:vAlign w:val="center"/>
                </w:tcPr>
                <w:p w:rsidR="006C29E4" w:rsidRPr="002A0FA7" w:rsidRDefault="006C29E4">
                  <w:pPr>
                    <w:adjustRightInd w:val="0"/>
                    <w:snapToGrid w:val="0"/>
                    <w:jc w:val="center"/>
                    <w:rPr>
                      <w:color w:val="000000" w:themeColor="text1"/>
                      <w:szCs w:val="21"/>
                    </w:rPr>
                  </w:pPr>
                  <w:r w:rsidRPr="002A0FA7">
                    <w:rPr>
                      <w:rFonts w:cs="Calibri"/>
                      <w:color w:val="000000" w:themeColor="text1"/>
                      <w:szCs w:val="21"/>
                    </w:rPr>
                    <w:t>900-039-49</w:t>
                  </w:r>
                </w:p>
              </w:tc>
              <w:tc>
                <w:tcPr>
                  <w:tcW w:w="1242" w:type="dxa"/>
                  <w:vAlign w:val="center"/>
                </w:tcPr>
                <w:p w:rsidR="006C29E4" w:rsidRPr="002A0FA7" w:rsidRDefault="00184E96" w:rsidP="00184E96">
                  <w:pPr>
                    <w:adjustRightInd w:val="0"/>
                    <w:snapToGrid w:val="0"/>
                    <w:jc w:val="center"/>
                    <w:rPr>
                      <w:color w:val="000000" w:themeColor="text1"/>
                      <w:szCs w:val="21"/>
                    </w:rPr>
                  </w:pPr>
                  <w:r w:rsidRPr="002A0FA7">
                    <w:rPr>
                      <w:color w:val="000000" w:themeColor="text1"/>
                      <w:szCs w:val="21"/>
                    </w:rPr>
                    <w:t>116</w:t>
                  </w:r>
                  <w:r w:rsidRPr="002A0FA7">
                    <w:rPr>
                      <w:color w:val="000000" w:themeColor="text1"/>
                      <w:szCs w:val="21"/>
                    </w:rPr>
                    <w:t>度</w:t>
                  </w:r>
                  <w:r w:rsidRPr="002A0FA7">
                    <w:rPr>
                      <w:color w:val="000000" w:themeColor="text1"/>
                      <w:szCs w:val="21"/>
                    </w:rPr>
                    <w:t xml:space="preserve"> 8</w:t>
                  </w:r>
                  <w:r w:rsidRPr="002A0FA7">
                    <w:rPr>
                      <w:color w:val="000000" w:themeColor="text1"/>
                      <w:szCs w:val="21"/>
                    </w:rPr>
                    <w:t>分</w:t>
                  </w:r>
                  <w:r w:rsidRPr="002A0FA7">
                    <w:rPr>
                      <w:color w:val="000000" w:themeColor="text1"/>
                      <w:szCs w:val="21"/>
                    </w:rPr>
                    <w:t>33.864</w:t>
                  </w:r>
                  <w:r w:rsidRPr="002A0FA7">
                    <w:rPr>
                      <w:color w:val="000000" w:themeColor="text1"/>
                      <w:szCs w:val="21"/>
                    </w:rPr>
                    <w:t>秒，</w:t>
                  </w:r>
                  <w:r w:rsidRPr="002A0FA7">
                    <w:rPr>
                      <w:color w:val="000000" w:themeColor="text1"/>
                      <w:szCs w:val="21"/>
                    </w:rPr>
                    <w:t>35</w:t>
                  </w:r>
                  <w:r w:rsidRPr="002A0FA7">
                    <w:rPr>
                      <w:color w:val="000000" w:themeColor="text1"/>
                      <w:szCs w:val="21"/>
                    </w:rPr>
                    <w:t>度</w:t>
                  </w:r>
                  <w:r w:rsidRPr="002A0FA7">
                    <w:rPr>
                      <w:color w:val="000000" w:themeColor="text1"/>
                      <w:szCs w:val="21"/>
                    </w:rPr>
                    <w:t xml:space="preserve"> 42</w:t>
                  </w:r>
                  <w:r w:rsidRPr="002A0FA7">
                    <w:rPr>
                      <w:color w:val="000000" w:themeColor="text1"/>
                      <w:szCs w:val="21"/>
                    </w:rPr>
                    <w:t>分</w:t>
                  </w:r>
                  <w:r w:rsidRPr="002A0FA7">
                    <w:rPr>
                      <w:color w:val="000000" w:themeColor="text1"/>
                      <w:szCs w:val="21"/>
                    </w:rPr>
                    <w:t>1.489</w:t>
                  </w:r>
                  <w:r w:rsidRPr="002A0FA7">
                    <w:rPr>
                      <w:color w:val="000000" w:themeColor="text1"/>
                      <w:szCs w:val="21"/>
                    </w:rPr>
                    <w:t>秒</w:t>
                  </w:r>
                </w:p>
              </w:tc>
              <w:tc>
                <w:tcPr>
                  <w:tcW w:w="709" w:type="dxa"/>
                  <w:vAlign w:val="center"/>
                </w:tcPr>
                <w:p w:rsidR="006C29E4" w:rsidRPr="002A0FA7" w:rsidRDefault="006C29E4">
                  <w:pPr>
                    <w:topLinePunct/>
                    <w:adjustRightInd w:val="0"/>
                    <w:snapToGrid w:val="0"/>
                    <w:jc w:val="center"/>
                    <w:rPr>
                      <w:color w:val="000000" w:themeColor="text1"/>
                      <w:kern w:val="0"/>
                      <w:szCs w:val="21"/>
                    </w:rPr>
                  </w:pPr>
                  <w:r w:rsidRPr="002A0FA7">
                    <w:rPr>
                      <w:rFonts w:hint="eastAsia"/>
                      <w:color w:val="000000" w:themeColor="text1"/>
                      <w:szCs w:val="21"/>
                    </w:rPr>
                    <w:t>生产车间西面</w:t>
                  </w:r>
                </w:p>
              </w:tc>
              <w:tc>
                <w:tcPr>
                  <w:tcW w:w="567" w:type="dxa"/>
                  <w:vAlign w:val="center"/>
                </w:tcPr>
                <w:p w:rsidR="006C29E4" w:rsidRPr="002A0FA7" w:rsidRDefault="006C29E4">
                  <w:pPr>
                    <w:topLinePunct/>
                    <w:adjustRightInd w:val="0"/>
                    <w:snapToGrid w:val="0"/>
                    <w:jc w:val="center"/>
                    <w:rPr>
                      <w:color w:val="000000" w:themeColor="text1"/>
                      <w:kern w:val="0"/>
                      <w:szCs w:val="21"/>
                    </w:rPr>
                  </w:pPr>
                  <w:r w:rsidRPr="002A0FA7">
                    <w:rPr>
                      <w:color w:val="000000" w:themeColor="text1"/>
                      <w:kern w:val="0"/>
                      <w:szCs w:val="21"/>
                    </w:rPr>
                    <w:t>100m</w:t>
                  </w:r>
                  <w:r w:rsidRPr="002A0FA7">
                    <w:rPr>
                      <w:color w:val="000000" w:themeColor="text1"/>
                      <w:kern w:val="0"/>
                      <w:szCs w:val="21"/>
                      <w:vertAlign w:val="superscript"/>
                    </w:rPr>
                    <w:t>2</w:t>
                  </w:r>
                </w:p>
              </w:tc>
              <w:tc>
                <w:tcPr>
                  <w:tcW w:w="567" w:type="dxa"/>
                  <w:vAlign w:val="center"/>
                </w:tcPr>
                <w:p w:rsidR="006C29E4" w:rsidRPr="002A0FA7" w:rsidRDefault="006C29E4">
                  <w:pPr>
                    <w:topLinePunct/>
                    <w:adjustRightInd w:val="0"/>
                    <w:snapToGrid w:val="0"/>
                    <w:jc w:val="center"/>
                    <w:rPr>
                      <w:color w:val="000000" w:themeColor="text1"/>
                      <w:kern w:val="0"/>
                      <w:szCs w:val="21"/>
                    </w:rPr>
                  </w:pPr>
                  <w:r w:rsidRPr="002A0FA7">
                    <w:rPr>
                      <w:color w:val="000000" w:themeColor="text1"/>
                      <w:kern w:val="0"/>
                      <w:szCs w:val="21"/>
                    </w:rPr>
                    <w:t>袋装</w:t>
                  </w:r>
                </w:p>
              </w:tc>
              <w:tc>
                <w:tcPr>
                  <w:tcW w:w="567" w:type="dxa"/>
                  <w:vAlign w:val="center"/>
                </w:tcPr>
                <w:p w:rsidR="006C29E4" w:rsidRPr="002A0FA7" w:rsidRDefault="006C29E4">
                  <w:pPr>
                    <w:topLinePunct/>
                    <w:adjustRightInd w:val="0"/>
                    <w:snapToGrid w:val="0"/>
                    <w:jc w:val="center"/>
                    <w:rPr>
                      <w:color w:val="000000" w:themeColor="text1"/>
                      <w:kern w:val="0"/>
                      <w:szCs w:val="21"/>
                    </w:rPr>
                  </w:pPr>
                  <w:r w:rsidRPr="002A0FA7">
                    <w:rPr>
                      <w:color w:val="000000" w:themeColor="text1"/>
                      <w:kern w:val="0"/>
                      <w:szCs w:val="21"/>
                    </w:rPr>
                    <w:t>2t</w:t>
                  </w:r>
                </w:p>
              </w:tc>
              <w:tc>
                <w:tcPr>
                  <w:tcW w:w="657" w:type="dxa"/>
                  <w:vAlign w:val="center"/>
                </w:tcPr>
                <w:p w:rsidR="006C29E4" w:rsidRPr="002A0FA7" w:rsidRDefault="006C29E4">
                  <w:pPr>
                    <w:topLinePunct/>
                    <w:adjustRightInd w:val="0"/>
                    <w:snapToGrid w:val="0"/>
                    <w:jc w:val="center"/>
                    <w:rPr>
                      <w:color w:val="000000" w:themeColor="text1"/>
                      <w:kern w:val="0"/>
                      <w:szCs w:val="21"/>
                    </w:rPr>
                  </w:pPr>
                  <w:r w:rsidRPr="002A0FA7">
                    <w:rPr>
                      <w:rFonts w:hint="eastAsia"/>
                      <w:color w:val="000000" w:themeColor="text1"/>
                      <w:kern w:val="0"/>
                      <w:szCs w:val="21"/>
                    </w:rPr>
                    <w:t>一年</w:t>
                  </w:r>
                </w:p>
              </w:tc>
            </w:tr>
          </w:tbl>
          <w:p w:rsidR="00E01033" w:rsidRPr="002A0FA7" w:rsidRDefault="00DA1D08">
            <w:pPr>
              <w:spacing w:line="360" w:lineRule="auto"/>
              <w:ind w:firstLineChars="200" w:firstLine="420"/>
              <w:rPr>
                <w:color w:val="000000" w:themeColor="text1"/>
                <w:szCs w:val="21"/>
              </w:rPr>
            </w:pPr>
            <w:r w:rsidRPr="002A0FA7">
              <w:rPr>
                <w:color w:val="000000" w:themeColor="text1"/>
                <w:szCs w:val="21"/>
              </w:rPr>
              <w:t>企业为固体废物污染防治的责任主体，应建立风险管理及应急救援体系、环境监测计划，执行转移联单制度及国家和省转移管理的相关规定、处置过程安全操作规程、人员培训考核制度、档案管理制度、专人专管负责制、台账保管制度、处置全过程管理制度等。</w:t>
            </w:r>
          </w:p>
          <w:p w:rsidR="00E01033" w:rsidRPr="002A0FA7" w:rsidRDefault="00DA1D08">
            <w:pPr>
              <w:spacing w:line="360" w:lineRule="auto"/>
              <w:ind w:firstLineChars="200" w:firstLine="420"/>
              <w:rPr>
                <w:color w:val="000000" w:themeColor="text1"/>
                <w:szCs w:val="21"/>
              </w:rPr>
            </w:pPr>
            <w:r w:rsidRPr="002A0FA7">
              <w:rPr>
                <w:color w:val="000000" w:themeColor="text1"/>
                <w:szCs w:val="21"/>
              </w:rPr>
              <w:t>经采取上述措施后，该项目生产过程中所产生的固体废物均可得到妥善处理，固体废弃物的处理和处置措施符合《一般工业固体废物贮存和填埋污染控制标准》（</w:t>
            </w:r>
            <w:r w:rsidRPr="002A0FA7">
              <w:rPr>
                <w:color w:val="000000" w:themeColor="text1"/>
                <w:szCs w:val="21"/>
              </w:rPr>
              <w:t>GB 18599-2020</w:t>
            </w:r>
            <w:r w:rsidRPr="002A0FA7">
              <w:rPr>
                <w:color w:val="000000" w:themeColor="text1"/>
                <w:szCs w:val="21"/>
              </w:rPr>
              <w:t>）和《危险废物贮存污染控制标准》（</w:t>
            </w:r>
            <w:r w:rsidRPr="002A0FA7">
              <w:rPr>
                <w:color w:val="000000" w:themeColor="text1"/>
                <w:szCs w:val="21"/>
              </w:rPr>
              <w:t>GB18597-2023</w:t>
            </w:r>
            <w:r w:rsidRPr="002A0FA7">
              <w:rPr>
                <w:color w:val="000000" w:themeColor="text1"/>
                <w:szCs w:val="21"/>
              </w:rPr>
              <w:t>）及修改单标准要求，对周围环境影响很小。</w:t>
            </w:r>
          </w:p>
          <w:p w:rsidR="00E01033" w:rsidRPr="002A0FA7" w:rsidRDefault="00DA1D08">
            <w:pPr>
              <w:spacing w:line="360" w:lineRule="auto"/>
              <w:ind w:firstLineChars="200" w:firstLine="422"/>
              <w:outlineLvl w:val="0"/>
              <w:rPr>
                <w:b/>
                <w:color w:val="000000" w:themeColor="text1"/>
                <w:szCs w:val="21"/>
              </w:rPr>
            </w:pPr>
            <w:r w:rsidRPr="002A0FA7">
              <w:rPr>
                <w:b/>
                <w:color w:val="000000" w:themeColor="text1"/>
                <w:szCs w:val="21"/>
              </w:rPr>
              <w:t>5</w:t>
            </w:r>
            <w:r w:rsidRPr="002A0FA7">
              <w:rPr>
                <w:b/>
                <w:color w:val="000000" w:themeColor="text1"/>
                <w:szCs w:val="21"/>
              </w:rPr>
              <w:t>、</w:t>
            </w:r>
            <w:r w:rsidRPr="002A0FA7">
              <w:rPr>
                <w:rFonts w:hint="eastAsia"/>
                <w:b/>
                <w:color w:val="000000" w:themeColor="text1"/>
                <w:szCs w:val="21"/>
              </w:rPr>
              <w:t>地下水、土壤</w:t>
            </w:r>
            <w:r w:rsidRPr="002A0FA7">
              <w:rPr>
                <w:b/>
                <w:color w:val="000000" w:themeColor="text1"/>
                <w:szCs w:val="21"/>
              </w:rPr>
              <w:t>环境影响分析</w:t>
            </w:r>
          </w:p>
          <w:p w:rsidR="00E01033" w:rsidRPr="002A0FA7" w:rsidRDefault="00DA1D08">
            <w:pPr>
              <w:spacing w:line="360" w:lineRule="auto"/>
              <w:ind w:firstLineChars="200" w:firstLine="420"/>
              <w:rPr>
                <w:color w:val="000000" w:themeColor="text1"/>
                <w:szCs w:val="21"/>
              </w:rPr>
            </w:pPr>
            <w:r w:rsidRPr="002A0FA7">
              <w:rPr>
                <w:color w:val="000000" w:themeColor="text1"/>
                <w:szCs w:val="21"/>
              </w:rPr>
              <w:t>项目可能对地下水、土壤产生影响的环节为危废间，必须按照</w:t>
            </w:r>
            <w:r w:rsidRPr="002A0FA7">
              <w:rPr>
                <w:color w:val="000000" w:themeColor="text1"/>
                <w:szCs w:val="21"/>
              </w:rPr>
              <w:t>“</w:t>
            </w:r>
            <w:r w:rsidRPr="002A0FA7">
              <w:rPr>
                <w:color w:val="000000" w:themeColor="text1"/>
                <w:szCs w:val="21"/>
              </w:rPr>
              <w:t>源头控制、分区防控、污染监控、应急响应</w:t>
            </w:r>
            <w:r w:rsidRPr="002A0FA7">
              <w:rPr>
                <w:color w:val="000000" w:themeColor="text1"/>
                <w:szCs w:val="21"/>
              </w:rPr>
              <w:t>”</w:t>
            </w:r>
            <w:r w:rsidRPr="002A0FA7">
              <w:rPr>
                <w:color w:val="000000" w:themeColor="text1"/>
                <w:szCs w:val="21"/>
              </w:rPr>
              <w:t>的原则进行污染防控。分区防渗技术要求见下表。</w:t>
            </w:r>
          </w:p>
          <w:p w:rsidR="00E01033" w:rsidRPr="002A0FA7" w:rsidRDefault="00DA1D08">
            <w:pPr>
              <w:jc w:val="center"/>
              <w:rPr>
                <w:b/>
                <w:bCs/>
                <w:color w:val="000000" w:themeColor="text1"/>
                <w:szCs w:val="21"/>
              </w:rPr>
            </w:pPr>
            <w:r w:rsidRPr="002A0FA7">
              <w:rPr>
                <w:b/>
                <w:bCs/>
                <w:color w:val="000000" w:themeColor="text1"/>
                <w:szCs w:val="21"/>
              </w:rPr>
              <w:t>表</w:t>
            </w:r>
            <w:r w:rsidRPr="002A0FA7">
              <w:rPr>
                <w:rFonts w:hint="eastAsia"/>
                <w:b/>
                <w:bCs/>
                <w:color w:val="000000" w:themeColor="text1"/>
                <w:szCs w:val="21"/>
              </w:rPr>
              <w:t>4-1</w:t>
            </w:r>
            <w:r w:rsidRPr="002A0FA7">
              <w:rPr>
                <w:b/>
                <w:bCs/>
                <w:color w:val="000000" w:themeColor="text1"/>
                <w:szCs w:val="21"/>
              </w:rPr>
              <w:t>0</w:t>
            </w:r>
            <w:r w:rsidRPr="002A0FA7">
              <w:rPr>
                <w:b/>
                <w:bCs/>
                <w:color w:val="000000" w:themeColor="text1"/>
                <w:szCs w:val="21"/>
              </w:rPr>
              <w:t>项目地下水污染防渗分区及要求</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8"/>
              <w:gridCol w:w="875"/>
              <w:gridCol w:w="864"/>
              <w:gridCol w:w="1131"/>
              <w:gridCol w:w="3483"/>
            </w:tblGrid>
            <w:tr w:rsidR="002A0FA7" w:rsidRPr="002A0FA7">
              <w:trPr>
                <w:trHeight w:val="285"/>
                <w:jc w:val="center"/>
              </w:trPr>
              <w:tc>
                <w:tcPr>
                  <w:tcW w:w="1858" w:type="dxa"/>
                  <w:vMerge w:val="restart"/>
                  <w:vAlign w:val="center"/>
                </w:tcPr>
                <w:p w:rsidR="00E01033" w:rsidRPr="002A0FA7" w:rsidRDefault="00DA1D08">
                  <w:pPr>
                    <w:jc w:val="center"/>
                    <w:rPr>
                      <w:b/>
                      <w:bCs/>
                      <w:color w:val="000000" w:themeColor="text1"/>
                      <w:szCs w:val="21"/>
                    </w:rPr>
                  </w:pPr>
                  <w:r w:rsidRPr="002A0FA7">
                    <w:rPr>
                      <w:b/>
                      <w:bCs/>
                      <w:color w:val="000000" w:themeColor="text1"/>
                      <w:szCs w:val="21"/>
                    </w:rPr>
                    <w:t>污染源</w:t>
                  </w:r>
                </w:p>
              </w:tc>
              <w:tc>
                <w:tcPr>
                  <w:tcW w:w="875" w:type="dxa"/>
                  <w:vMerge w:val="restart"/>
                  <w:vAlign w:val="center"/>
                </w:tcPr>
                <w:p w:rsidR="00E01033" w:rsidRPr="002A0FA7" w:rsidRDefault="00DA1D08">
                  <w:pPr>
                    <w:jc w:val="center"/>
                    <w:rPr>
                      <w:b/>
                      <w:bCs/>
                      <w:color w:val="000000" w:themeColor="text1"/>
                      <w:szCs w:val="21"/>
                    </w:rPr>
                  </w:pPr>
                  <w:r w:rsidRPr="002A0FA7">
                    <w:rPr>
                      <w:b/>
                      <w:bCs/>
                      <w:color w:val="000000" w:themeColor="text1"/>
                      <w:szCs w:val="21"/>
                    </w:rPr>
                    <w:t>污染物</w:t>
                  </w:r>
                </w:p>
              </w:tc>
              <w:tc>
                <w:tcPr>
                  <w:tcW w:w="864" w:type="dxa"/>
                  <w:vMerge w:val="restart"/>
                  <w:vAlign w:val="center"/>
                </w:tcPr>
                <w:p w:rsidR="00E01033" w:rsidRPr="002A0FA7" w:rsidRDefault="00DA1D08">
                  <w:pPr>
                    <w:jc w:val="center"/>
                    <w:rPr>
                      <w:b/>
                      <w:bCs/>
                      <w:color w:val="000000" w:themeColor="text1"/>
                      <w:szCs w:val="21"/>
                    </w:rPr>
                  </w:pPr>
                  <w:r w:rsidRPr="002A0FA7">
                    <w:rPr>
                      <w:b/>
                      <w:bCs/>
                      <w:color w:val="000000" w:themeColor="text1"/>
                      <w:szCs w:val="21"/>
                    </w:rPr>
                    <w:t>污染途径</w:t>
                  </w:r>
                </w:p>
              </w:tc>
              <w:tc>
                <w:tcPr>
                  <w:tcW w:w="4614" w:type="dxa"/>
                  <w:gridSpan w:val="2"/>
                  <w:vAlign w:val="center"/>
                </w:tcPr>
                <w:p w:rsidR="00E01033" w:rsidRPr="002A0FA7" w:rsidRDefault="00DA1D08">
                  <w:pPr>
                    <w:jc w:val="center"/>
                    <w:rPr>
                      <w:b/>
                      <w:bCs/>
                      <w:color w:val="000000" w:themeColor="text1"/>
                      <w:szCs w:val="21"/>
                    </w:rPr>
                  </w:pPr>
                  <w:r w:rsidRPr="002A0FA7">
                    <w:rPr>
                      <w:b/>
                      <w:bCs/>
                      <w:color w:val="000000" w:themeColor="text1"/>
                      <w:szCs w:val="21"/>
                    </w:rPr>
                    <w:t>分区防控要求</w:t>
                  </w:r>
                </w:p>
              </w:tc>
            </w:tr>
            <w:tr w:rsidR="002A0FA7" w:rsidRPr="002A0FA7">
              <w:trPr>
                <w:trHeight w:val="285"/>
                <w:jc w:val="center"/>
              </w:trPr>
              <w:tc>
                <w:tcPr>
                  <w:tcW w:w="1858" w:type="dxa"/>
                  <w:vMerge/>
                  <w:vAlign w:val="center"/>
                </w:tcPr>
                <w:p w:rsidR="00E01033" w:rsidRPr="002A0FA7" w:rsidRDefault="00E01033">
                  <w:pPr>
                    <w:jc w:val="center"/>
                    <w:rPr>
                      <w:b/>
                      <w:bCs/>
                      <w:color w:val="000000" w:themeColor="text1"/>
                      <w:szCs w:val="21"/>
                    </w:rPr>
                  </w:pPr>
                </w:p>
              </w:tc>
              <w:tc>
                <w:tcPr>
                  <w:tcW w:w="875" w:type="dxa"/>
                  <w:vMerge/>
                  <w:vAlign w:val="center"/>
                </w:tcPr>
                <w:p w:rsidR="00E01033" w:rsidRPr="002A0FA7" w:rsidRDefault="00E01033">
                  <w:pPr>
                    <w:jc w:val="center"/>
                    <w:rPr>
                      <w:b/>
                      <w:bCs/>
                      <w:color w:val="000000" w:themeColor="text1"/>
                      <w:szCs w:val="21"/>
                    </w:rPr>
                  </w:pPr>
                </w:p>
              </w:tc>
              <w:tc>
                <w:tcPr>
                  <w:tcW w:w="864" w:type="dxa"/>
                  <w:vMerge/>
                  <w:vAlign w:val="center"/>
                </w:tcPr>
                <w:p w:rsidR="00E01033" w:rsidRPr="002A0FA7" w:rsidRDefault="00E01033">
                  <w:pPr>
                    <w:jc w:val="center"/>
                    <w:rPr>
                      <w:b/>
                      <w:bCs/>
                      <w:color w:val="000000" w:themeColor="text1"/>
                      <w:szCs w:val="21"/>
                    </w:rPr>
                  </w:pPr>
                </w:p>
              </w:tc>
              <w:tc>
                <w:tcPr>
                  <w:tcW w:w="1131" w:type="dxa"/>
                  <w:vAlign w:val="center"/>
                </w:tcPr>
                <w:p w:rsidR="00E01033" w:rsidRPr="002A0FA7" w:rsidRDefault="00DA1D08">
                  <w:pPr>
                    <w:jc w:val="center"/>
                    <w:rPr>
                      <w:b/>
                      <w:bCs/>
                      <w:color w:val="000000" w:themeColor="text1"/>
                      <w:szCs w:val="21"/>
                    </w:rPr>
                  </w:pPr>
                  <w:r w:rsidRPr="002A0FA7">
                    <w:rPr>
                      <w:b/>
                      <w:bCs/>
                      <w:color w:val="000000" w:themeColor="text1"/>
                      <w:szCs w:val="21"/>
                    </w:rPr>
                    <w:t>防渗分区</w:t>
                  </w:r>
                </w:p>
              </w:tc>
              <w:tc>
                <w:tcPr>
                  <w:tcW w:w="3483" w:type="dxa"/>
                  <w:vAlign w:val="center"/>
                </w:tcPr>
                <w:p w:rsidR="00E01033" w:rsidRPr="002A0FA7" w:rsidRDefault="00DA1D08">
                  <w:pPr>
                    <w:jc w:val="center"/>
                    <w:rPr>
                      <w:b/>
                      <w:bCs/>
                      <w:color w:val="000000" w:themeColor="text1"/>
                      <w:szCs w:val="21"/>
                    </w:rPr>
                  </w:pPr>
                  <w:r w:rsidRPr="002A0FA7">
                    <w:rPr>
                      <w:b/>
                      <w:bCs/>
                      <w:color w:val="000000" w:themeColor="text1"/>
                      <w:szCs w:val="21"/>
                    </w:rPr>
                    <w:t>防渗技术要求</w:t>
                  </w:r>
                </w:p>
              </w:tc>
            </w:tr>
            <w:tr w:rsidR="002A0FA7" w:rsidRPr="002A0FA7">
              <w:trPr>
                <w:trHeight w:val="285"/>
                <w:jc w:val="center"/>
              </w:trPr>
              <w:tc>
                <w:tcPr>
                  <w:tcW w:w="1858" w:type="dxa"/>
                  <w:vAlign w:val="center"/>
                </w:tcPr>
                <w:p w:rsidR="00E01033" w:rsidRPr="002A0FA7" w:rsidRDefault="00DA1D08">
                  <w:pPr>
                    <w:jc w:val="center"/>
                    <w:rPr>
                      <w:color w:val="000000" w:themeColor="text1"/>
                      <w:szCs w:val="21"/>
                    </w:rPr>
                  </w:pPr>
                  <w:r w:rsidRPr="002A0FA7">
                    <w:rPr>
                      <w:color w:val="000000" w:themeColor="text1"/>
                      <w:szCs w:val="21"/>
                    </w:rPr>
                    <w:t>危废间</w:t>
                  </w:r>
                </w:p>
              </w:tc>
              <w:tc>
                <w:tcPr>
                  <w:tcW w:w="875" w:type="dxa"/>
                  <w:vAlign w:val="center"/>
                </w:tcPr>
                <w:p w:rsidR="00E01033" w:rsidRPr="002A0FA7" w:rsidRDefault="00DA1D08">
                  <w:pPr>
                    <w:jc w:val="center"/>
                    <w:rPr>
                      <w:color w:val="000000" w:themeColor="text1"/>
                      <w:szCs w:val="21"/>
                    </w:rPr>
                  </w:pPr>
                  <w:r w:rsidRPr="002A0FA7">
                    <w:rPr>
                      <w:rFonts w:hint="eastAsia"/>
                      <w:color w:val="000000" w:themeColor="text1"/>
                      <w:szCs w:val="21"/>
                    </w:rPr>
                    <w:t>废活性炭等</w:t>
                  </w:r>
                </w:p>
              </w:tc>
              <w:tc>
                <w:tcPr>
                  <w:tcW w:w="864" w:type="dxa"/>
                  <w:vAlign w:val="center"/>
                </w:tcPr>
                <w:p w:rsidR="00E01033" w:rsidRPr="002A0FA7" w:rsidRDefault="00DA1D08">
                  <w:pPr>
                    <w:jc w:val="center"/>
                    <w:rPr>
                      <w:color w:val="000000" w:themeColor="text1"/>
                      <w:szCs w:val="21"/>
                    </w:rPr>
                  </w:pPr>
                  <w:r w:rsidRPr="002A0FA7">
                    <w:rPr>
                      <w:color w:val="000000" w:themeColor="text1"/>
                      <w:szCs w:val="21"/>
                    </w:rPr>
                    <w:t>泄漏</w:t>
                  </w:r>
                </w:p>
              </w:tc>
              <w:tc>
                <w:tcPr>
                  <w:tcW w:w="1131" w:type="dxa"/>
                  <w:vAlign w:val="center"/>
                </w:tcPr>
                <w:p w:rsidR="00E01033" w:rsidRPr="002A0FA7" w:rsidRDefault="00DA1D08">
                  <w:pPr>
                    <w:jc w:val="center"/>
                    <w:rPr>
                      <w:color w:val="000000" w:themeColor="text1"/>
                      <w:szCs w:val="21"/>
                    </w:rPr>
                  </w:pPr>
                  <w:r w:rsidRPr="002A0FA7">
                    <w:rPr>
                      <w:color w:val="000000" w:themeColor="text1"/>
                      <w:szCs w:val="21"/>
                    </w:rPr>
                    <w:t>重点防渗区</w:t>
                  </w:r>
                </w:p>
              </w:tc>
              <w:tc>
                <w:tcPr>
                  <w:tcW w:w="3483" w:type="dxa"/>
                  <w:vAlign w:val="center"/>
                </w:tcPr>
                <w:p w:rsidR="00E01033" w:rsidRPr="002A0FA7" w:rsidRDefault="00DA1D08">
                  <w:pPr>
                    <w:jc w:val="center"/>
                    <w:rPr>
                      <w:color w:val="000000" w:themeColor="text1"/>
                      <w:szCs w:val="21"/>
                    </w:rPr>
                  </w:pPr>
                  <w:r w:rsidRPr="002A0FA7">
                    <w:rPr>
                      <w:color w:val="000000" w:themeColor="text1"/>
                      <w:szCs w:val="21"/>
                    </w:rPr>
                    <w:t>等效黏土防渗层</w:t>
                  </w:r>
                  <w:r w:rsidRPr="002A0FA7">
                    <w:rPr>
                      <w:color w:val="000000" w:themeColor="text1"/>
                      <w:szCs w:val="21"/>
                    </w:rPr>
                    <w:t>Mb≥6.0m</w:t>
                  </w:r>
                  <w:r w:rsidRPr="002A0FA7">
                    <w:rPr>
                      <w:color w:val="000000" w:themeColor="text1"/>
                      <w:szCs w:val="21"/>
                    </w:rPr>
                    <w:t>，</w:t>
                  </w:r>
                  <w:r w:rsidRPr="002A0FA7">
                    <w:rPr>
                      <w:color w:val="000000" w:themeColor="text1"/>
                      <w:szCs w:val="21"/>
                    </w:rPr>
                    <w:t>K≤1×10</w:t>
                  </w:r>
                  <w:r w:rsidRPr="002A0FA7">
                    <w:rPr>
                      <w:color w:val="000000" w:themeColor="text1"/>
                      <w:szCs w:val="21"/>
                      <w:vertAlign w:val="superscript"/>
                    </w:rPr>
                    <w:t>-7</w:t>
                  </w:r>
                  <w:r w:rsidRPr="002A0FA7">
                    <w:rPr>
                      <w:color w:val="000000" w:themeColor="text1"/>
                      <w:szCs w:val="21"/>
                    </w:rPr>
                    <w:t>cm/s</w:t>
                  </w:r>
                  <w:r w:rsidRPr="002A0FA7">
                    <w:rPr>
                      <w:color w:val="000000" w:themeColor="text1"/>
                      <w:szCs w:val="21"/>
                    </w:rPr>
                    <w:t>；或参照</w:t>
                  </w:r>
                  <w:r w:rsidRPr="002A0FA7">
                    <w:rPr>
                      <w:color w:val="000000" w:themeColor="text1"/>
                      <w:szCs w:val="21"/>
                    </w:rPr>
                    <w:t>GB18598</w:t>
                  </w:r>
                  <w:r w:rsidRPr="002A0FA7">
                    <w:rPr>
                      <w:color w:val="000000" w:themeColor="text1"/>
                      <w:szCs w:val="21"/>
                    </w:rPr>
                    <w:t>执行</w:t>
                  </w:r>
                </w:p>
              </w:tc>
            </w:tr>
            <w:tr w:rsidR="002A0FA7" w:rsidRPr="002A0FA7">
              <w:trPr>
                <w:trHeight w:val="285"/>
                <w:jc w:val="center"/>
              </w:trPr>
              <w:tc>
                <w:tcPr>
                  <w:tcW w:w="1858" w:type="dxa"/>
                  <w:vAlign w:val="center"/>
                </w:tcPr>
                <w:p w:rsidR="00E01033" w:rsidRPr="002A0FA7" w:rsidRDefault="00DA1D08">
                  <w:pPr>
                    <w:jc w:val="center"/>
                    <w:rPr>
                      <w:color w:val="000000" w:themeColor="text1"/>
                      <w:szCs w:val="21"/>
                    </w:rPr>
                  </w:pPr>
                  <w:r w:rsidRPr="002A0FA7">
                    <w:rPr>
                      <w:color w:val="000000" w:themeColor="text1"/>
                      <w:szCs w:val="21"/>
                    </w:rPr>
                    <w:t>一般固废暂存库</w:t>
                  </w:r>
                  <w:r w:rsidRPr="002A0FA7">
                    <w:rPr>
                      <w:rFonts w:hint="eastAsia"/>
                      <w:color w:val="000000" w:themeColor="text1"/>
                      <w:szCs w:val="21"/>
                    </w:rPr>
                    <w:t>、仓库、生产车间</w:t>
                  </w:r>
                </w:p>
              </w:tc>
              <w:tc>
                <w:tcPr>
                  <w:tcW w:w="875" w:type="dxa"/>
                  <w:vAlign w:val="center"/>
                </w:tcPr>
                <w:p w:rsidR="00E01033" w:rsidRPr="002A0FA7" w:rsidRDefault="00DA1D08">
                  <w:pPr>
                    <w:jc w:val="center"/>
                    <w:rPr>
                      <w:color w:val="000000" w:themeColor="text1"/>
                      <w:szCs w:val="21"/>
                    </w:rPr>
                  </w:pPr>
                  <w:r w:rsidRPr="002A0FA7">
                    <w:rPr>
                      <w:color w:val="000000" w:themeColor="text1"/>
                      <w:szCs w:val="21"/>
                    </w:rPr>
                    <w:t>/</w:t>
                  </w:r>
                </w:p>
              </w:tc>
              <w:tc>
                <w:tcPr>
                  <w:tcW w:w="864" w:type="dxa"/>
                  <w:vAlign w:val="center"/>
                </w:tcPr>
                <w:p w:rsidR="00E01033" w:rsidRPr="002A0FA7" w:rsidRDefault="00DA1D08">
                  <w:pPr>
                    <w:jc w:val="center"/>
                    <w:rPr>
                      <w:color w:val="000000" w:themeColor="text1"/>
                      <w:szCs w:val="21"/>
                    </w:rPr>
                  </w:pPr>
                  <w:r w:rsidRPr="002A0FA7">
                    <w:rPr>
                      <w:color w:val="000000" w:themeColor="text1"/>
                      <w:szCs w:val="21"/>
                    </w:rPr>
                    <w:t>/</w:t>
                  </w:r>
                </w:p>
              </w:tc>
              <w:tc>
                <w:tcPr>
                  <w:tcW w:w="1131" w:type="dxa"/>
                  <w:vAlign w:val="center"/>
                </w:tcPr>
                <w:p w:rsidR="00E01033" w:rsidRPr="002A0FA7" w:rsidRDefault="00DA1D08">
                  <w:pPr>
                    <w:jc w:val="center"/>
                    <w:rPr>
                      <w:color w:val="000000" w:themeColor="text1"/>
                      <w:szCs w:val="21"/>
                    </w:rPr>
                  </w:pPr>
                  <w:r w:rsidRPr="002A0FA7">
                    <w:rPr>
                      <w:color w:val="000000" w:themeColor="text1"/>
                      <w:szCs w:val="21"/>
                    </w:rPr>
                    <w:t>一般防渗区</w:t>
                  </w:r>
                </w:p>
              </w:tc>
              <w:tc>
                <w:tcPr>
                  <w:tcW w:w="3483" w:type="dxa"/>
                  <w:vAlign w:val="center"/>
                </w:tcPr>
                <w:p w:rsidR="00E01033" w:rsidRPr="002A0FA7" w:rsidRDefault="00DA1D08">
                  <w:pPr>
                    <w:jc w:val="center"/>
                    <w:rPr>
                      <w:color w:val="000000" w:themeColor="text1"/>
                      <w:szCs w:val="21"/>
                    </w:rPr>
                  </w:pPr>
                  <w:r w:rsidRPr="002A0FA7">
                    <w:rPr>
                      <w:color w:val="000000" w:themeColor="text1"/>
                      <w:szCs w:val="21"/>
                    </w:rPr>
                    <w:t>等效黏土防渗层</w:t>
                  </w:r>
                  <w:r w:rsidRPr="002A0FA7">
                    <w:rPr>
                      <w:color w:val="000000" w:themeColor="text1"/>
                      <w:szCs w:val="21"/>
                    </w:rPr>
                    <w:t>Mb≥1.5m</w:t>
                  </w:r>
                  <w:r w:rsidRPr="002A0FA7">
                    <w:rPr>
                      <w:color w:val="000000" w:themeColor="text1"/>
                      <w:szCs w:val="21"/>
                    </w:rPr>
                    <w:t>，</w:t>
                  </w:r>
                  <w:r w:rsidRPr="002A0FA7">
                    <w:rPr>
                      <w:color w:val="000000" w:themeColor="text1"/>
                      <w:szCs w:val="21"/>
                    </w:rPr>
                    <w:t>K≤1×10</w:t>
                  </w:r>
                  <w:r w:rsidRPr="002A0FA7">
                    <w:rPr>
                      <w:color w:val="000000" w:themeColor="text1"/>
                      <w:szCs w:val="21"/>
                      <w:vertAlign w:val="superscript"/>
                    </w:rPr>
                    <w:t>-7</w:t>
                  </w:r>
                  <w:r w:rsidRPr="002A0FA7">
                    <w:rPr>
                      <w:color w:val="000000" w:themeColor="text1"/>
                      <w:szCs w:val="21"/>
                    </w:rPr>
                    <w:t>cm/s</w:t>
                  </w:r>
                  <w:r w:rsidRPr="002A0FA7">
                    <w:rPr>
                      <w:color w:val="000000" w:themeColor="text1"/>
                      <w:szCs w:val="21"/>
                    </w:rPr>
                    <w:t>；或参照</w:t>
                  </w:r>
                  <w:r w:rsidRPr="002A0FA7">
                    <w:rPr>
                      <w:color w:val="000000" w:themeColor="text1"/>
                      <w:szCs w:val="21"/>
                    </w:rPr>
                    <w:t>GB16889</w:t>
                  </w:r>
                  <w:r w:rsidRPr="002A0FA7">
                    <w:rPr>
                      <w:color w:val="000000" w:themeColor="text1"/>
                      <w:szCs w:val="21"/>
                    </w:rPr>
                    <w:t>执行</w:t>
                  </w:r>
                </w:p>
              </w:tc>
            </w:tr>
            <w:tr w:rsidR="002A0FA7" w:rsidRPr="002A0FA7">
              <w:trPr>
                <w:trHeight w:val="285"/>
                <w:jc w:val="center"/>
              </w:trPr>
              <w:tc>
                <w:tcPr>
                  <w:tcW w:w="1858" w:type="dxa"/>
                  <w:vAlign w:val="center"/>
                </w:tcPr>
                <w:p w:rsidR="00E01033" w:rsidRPr="002A0FA7" w:rsidRDefault="00DA1D08">
                  <w:pPr>
                    <w:jc w:val="center"/>
                    <w:rPr>
                      <w:color w:val="000000" w:themeColor="text1"/>
                      <w:szCs w:val="21"/>
                    </w:rPr>
                  </w:pPr>
                  <w:r w:rsidRPr="002A0FA7">
                    <w:rPr>
                      <w:color w:val="000000" w:themeColor="text1"/>
                      <w:szCs w:val="21"/>
                    </w:rPr>
                    <w:t>厂区路面、办公室</w:t>
                  </w:r>
                </w:p>
              </w:tc>
              <w:tc>
                <w:tcPr>
                  <w:tcW w:w="875" w:type="dxa"/>
                  <w:vAlign w:val="center"/>
                </w:tcPr>
                <w:p w:rsidR="00E01033" w:rsidRPr="002A0FA7" w:rsidRDefault="00DA1D08">
                  <w:pPr>
                    <w:jc w:val="center"/>
                    <w:rPr>
                      <w:color w:val="000000" w:themeColor="text1"/>
                      <w:szCs w:val="21"/>
                    </w:rPr>
                  </w:pPr>
                  <w:r w:rsidRPr="002A0FA7">
                    <w:rPr>
                      <w:color w:val="000000" w:themeColor="text1"/>
                      <w:szCs w:val="21"/>
                    </w:rPr>
                    <w:t>/</w:t>
                  </w:r>
                </w:p>
              </w:tc>
              <w:tc>
                <w:tcPr>
                  <w:tcW w:w="864" w:type="dxa"/>
                  <w:vAlign w:val="center"/>
                </w:tcPr>
                <w:p w:rsidR="00E01033" w:rsidRPr="002A0FA7" w:rsidRDefault="00DA1D08">
                  <w:pPr>
                    <w:jc w:val="center"/>
                    <w:rPr>
                      <w:color w:val="000000" w:themeColor="text1"/>
                      <w:szCs w:val="21"/>
                    </w:rPr>
                  </w:pPr>
                  <w:r w:rsidRPr="002A0FA7">
                    <w:rPr>
                      <w:color w:val="000000" w:themeColor="text1"/>
                      <w:szCs w:val="21"/>
                    </w:rPr>
                    <w:t>/</w:t>
                  </w:r>
                </w:p>
              </w:tc>
              <w:tc>
                <w:tcPr>
                  <w:tcW w:w="1131" w:type="dxa"/>
                  <w:vAlign w:val="center"/>
                </w:tcPr>
                <w:p w:rsidR="00E01033" w:rsidRPr="002A0FA7" w:rsidRDefault="00DA1D08">
                  <w:pPr>
                    <w:jc w:val="center"/>
                    <w:rPr>
                      <w:color w:val="000000" w:themeColor="text1"/>
                      <w:szCs w:val="21"/>
                    </w:rPr>
                  </w:pPr>
                  <w:r w:rsidRPr="002A0FA7">
                    <w:rPr>
                      <w:color w:val="000000" w:themeColor="text1"/>
                      <w:szCs w:val="21"/>
                    </w:rPr>
                    <w:t>简单防渗区</w:t>
                  </w:r>
                </w:p>
              </w:tc>
              <w:tc>
                <w:tcPr>
                  <w:tcW w:w="3483" w:type="dxa"/>
                  <w:vAlign w:val="center"/>
                </w:tcPr>
                <w:p w:rsidR="00E01033" w:rsidRPr="002A0FA7" w:rsidRDefault="00DA1D08">
                  <w:pPr>
                    <w:jc w:val="center"/>
                    <w:rPr>
                      <w:color w:val="000000" w:themeColor="text1"/>
                      <w:szCs w:val="21"/>
                    </w:rPr>
                  </w:pPr>
                  <w:r w:rsidRPr="002A0FA7">
                    <w:rPr>
                      <w:color w:val="000000" w:themeColor="text1"/>
                      <w:szCs w:val="21"/>
                    </w:rPr>
                    <w:t>一般地面硬化</w:t>
                  </w:r>
                </w:p>
              </w:tc>
            </w:tr>
          </w:tbl>
          <w:p w:rsidR="00E01033" w:rsidRPr="002A0FA7" w:rsidRDefault="00DA1D08">
            <w:pPr>
              <w:spacing w:line="360" w:lineRule="auto"/>
              <w:ind w:firstLine="420"/>
              <w:rPr>
                <w:color w:val="000000" w:themeColor="text1"/>
                <w:szCs w:val="21"/>
              </w:rPr>
            </w:pPr>
            <w:r w:rsidRPr="002A0FA7">
              <w:rPr>
                <w:color w:val="000000" w:themeColor="text1"/>
                <w:szCs w:val="21"/>
              </w:rPr>
              <w:t>企业按要求做好分区防渗处理，各类固废分别集中收集，做好防雨、防晒措施，可有效防止液体物料、固废渗滤液以及废水渗入地下，对周围地下水、土壤环境影响较小。</w:t>
            </w:r>
          </w:p>
          <w:p w:rsidR="00E01033" w:rsidRPr="002A0FA7" w:rsidRDefault="00DA1D08">
            <w:pPr>
              <w:spacing w:line="360" w:lineRule="auto"/>
              <w:ind w:firstLineChars="200" w:firstLine="422"/>
              <w:outlineLvl w:val="0"/>
              <w:rPr>
                <w:b/>
                <w:color w:val="000000" w:themeColor="text1"/>
                <w:szCs w:val="21"/>
              </w:rPr>
            </w:pPr>
            <w:r w:rsidRPr="002A0FA7">
              <w:rPr>
                <w:b/>
                <w:color w:val="000000" w:themeColor="text1"/>
                <w:szCs w:val="21"/>
              </w:rPr>
              <w:t>6</w:t>
            </w:r>
            <w:r w:rsidRPr="002A0FA7">
              <w:rPr>
                <w:b/>
                <w:color w:val="000000" w:themeColor="text1"/>
                <w:szCs w:val="21"/>
              </w:rPr>
              <w:t>、</w:t>
            </w:r>
            <w:r w:rsidRPr="002A0FA7">
              <w:rPr>
                <w:rFonts w:hint="eastAsia"/>
                <w:b/>
                <w:color w:val="000000" w:themeColor="text1"/>
                <w:szCs w:val="21"/>
              </w:rPr>
              <w:t>生态</w:t>
            </w:r>
            <w:r w:rsidRPr="002A0FA7">
              <w:rPr>
                <w:b/>
                <w:color w:val="000000" w:themeColor="text1"/>
                <w:szCs w:val="21"/>
              </w:rPr>
              <w:t>环境影响分析</w:t>
            </w:r>
          </w:p>
          <w:p w:rsidR="00E01033" w:rsidRPr="002A0FA7" w:rsidRDefault="00DA1D08">
            <w:pPr>
              <w:spacing w:line="360" w:lineRule="auto"/>
              <w:ind w:firstLineChars="200" w:firstLine="420"/>
              <w:outlineLvl w:val="0"/>
              <w:rPr>
                <w:color w:val="000000" w:themeColor="text1"/>
                <w:szCs w:val="21"/>
              </w:rPr>
            </w:pPr>
            <w:r w:rsidRPr="002A0FA7">
              <w:rPr>
                <w:color w:val="000000" w:themeColor="text1"/>
                <w:szCs w:val="21"/>
              </w:rPr>
              <w:t>本项目位于山东省济宁市梁山县梁山经济开发区内（南杜社区北）</w:t>
            </w:r>
            <w:r w:rsidRPr="002A0FA7">
              <w:rPr>
                <w:rFonts w:hint="eastAsia"/>
                <w:color w:val="000000" w:themeColor="text1"/>
                <w:szCs w:val="21"/>
              </w:rPr>
              <w:t>，位于</w:t>
            </w:r>
            <w:r w:rsidRPr="002A0FA7">
              <w:rPr>
                <w:color w:val="000000" w:themeColor="text1"/>
                <w:szCs w:val="21"/>
              </w:rPr>
              <w:t>梁山经济开发区</w:t>
            </w:r>
            <w:r w:rsidRPr="002A0FA7">
              <w:rPr>
                <w:rFonts w:hint="eastAsia"/>
                <w:color w:val="000000" w:themeColor="text1"/>
                <w:szCs w:val="21"/>
              </w:rPr>
              <w:t>。</w:t>
            </w:r>
            <w:r w:rsidRPr="002A0FA7">
              <w:rPr>
                <w:color w:val="000000" w:themeColor="text1"/>
                <w:szCs w:val="21"/>
              </w:rPr>
              <w:t>本项目区内无珍稀动植物和文物保护区，无重大环境制约因素，本项目在该地建设对当地生态环境现状影响较小</w:t>
            </w:r>
            <w:r w:rsidRPr="002A0FA7">
              <w:rPr>
                <w:rFonts w:hint="eastAsia"/>
                <w:color w:val="000000" w:themeColor="text1"/>
                <w:szCs w:val="21"/>
              </w:rPr>
              <w:t>。</w:t>
            </w:r>
          </w:p>
          <w:p w:rsidR="00E01033" w:rsidRPr="002A0FA7" w:rsidRDefault="00DA1D08">
            <w:pPr>
              <w:spacing w:line="360" w:lineRule="auto"/>
              <w:ind w:firstLineChars="200" w:firstLine="422"/>
              <w:outlineLvl w:val="0"/>
              <w:rPr>
                <w:b/>
                <w:color w:val="000000" w:themeColor="text1"/>
                <w:szCs w:val="21"/>
              </w:rPr>
            </w:pPr>
            <w:r w:rsidRPr="002A0FA7">
              <w:rPr>
                <w:b/>
                <w:color w:val="000000" w:themeColor="text1"/>
                <w:szCs w:val="21"/>
              </w:rPr>
              <w:t>7</w:t>
            </w:r>
            <w:r w:rsidRPr="002A0FA7">
              <w:rPr>
                <w:b/>
                <w:color w:val="000000" w:themeColor="text1"/>
                <w:szCs w:val="21"/>
              </w:rPr>
              <w:t>、</w:t>
            </w:r>
            <w:r w:rsidRPr="002A0FA7">
              <w:rPr>
                <w:rFonts w:hint="eastAsia"/>
                <w:b/>
                <w:color w:val="000000" w:themeColor="text1"/>
                <w:szCs w:val="21"/>
              </w:rPr>
              <w:t>环境风险</w:t>
            </w:r>
            <w:r w:rsidRPr="002A0FA7">
              <w:rPr>
                <w:b/>
                <w:color w:val="000000" w:themeColor="text1"/>
                <w:szCs w:val="21"/>
              </w:rPr>
              <w:t>影响分析</w:t>
            </w:r>
          </w:p>
          <w:p w:rsidR="00E01033" w:rsidRPr="002A0FA7" w:rsidRDefault="00DA1D08">
            <w:pPr>
              <w:spacing w:line="360" w:lineRule="auto"/>
              <w:ind w:firstLineChars="200" w:firstLine="420"/>
              <w:rPr>
                <w:color w:val="000000" w:themeColor="text1"/>
                <w:szCs w:val="21"/>
              </w:rPr>
            </w:pPr>
            <w:r w:rsidRPr="002A0FA7">
              <w:rPr>
                <w:color w:val="000000" w:themeColor="text1"/>
                <w:szCs w:val="21"/>
              </w:rPr>
              <w:t>（</w:t>
            </w:r>
            <w:r w:rsidRPr="002A0FA7">
              <w:rPr>
                <w:color w:val="000000" w:themeColor="text1"/>
                <w:szCs w:val="21"/>
              </w:rPr>
              <w:t>1</w:t>
            </w:r>
            <w:r w:rsidRPr="002A0FA7">
              <w:rPr>
                <w:color w:val="000000" w:themeColor="text1"/>
                <w:szCs w:val="21"/>
              </w:rPr>
              <w:t>）有毒有害和易燃易爆危险物质和风险源</w:t>
            </w:r>
          </w:p>
          <w:p w:rsidR="00E01033" w:rsidRPr="002A0FA7" w:rsidRDefault="00DA1D08">
            <w:pPr>
              <w:spacing w:line="360" w:lineRule="auto"/>
              <w:ind w:firstLineChars="200" w:firstLine="420"/>
              <w:rPr>
                <w:color w:val="000000" w:themeColor="text1"/>
                <w:szCs w:val="21"/>
              </w:rPr>
            </w:pPr>
            <w:r w:rsidRPr="002A0FA7">
              <w:rPr>
                <w:color w:val="000000" w:themeColor="text1"/>
                <w:szCs w:val="21"/>
              </w:rPr>
              <w:t>本项目生产过程中涉及的风险物质为液化气</w:t>
            </w:r>
            <w:r w:rsidRPr="002A0FA7">
              <w:rPr>
                <w:color w:val="000000" w:themeColor="text1"/>
                <w:kern w:val="0"/>
                <w:szCs w:val="21"/>
              </w:rPr>
              <w:t>等</w:t>
            </w:r>
            <w:r w:rsidRPr="002A0FA7">
              <w:rPr>
                <w:color w:val="000000" w:themeColor="text1"/>
                <w:szCs w:val="21"/>
              </w:rPr>
              <w:t>，</w:t>
            </w:r>
            <w:r w:rsidRPr="002A0FA7">
              <w:rPr>
                <w:rFonts w:hint="eastAsia"/>
                <w:color w:val="000000" w:themeColor="text1"/>
                <w:szCs w:val="21"/>
              </w:rPr>
              <w:t>液化气</w:t>
            </w:r>
            <w:r w:rsidRPr="002A0FA7">
              <w:rPr>
                <w:color w:val="000000" w:themeColor="text1"/>
                <w:szCs w:val="21"/>
              </w:rPr>
              <w:t>储存于</w:t>
            </w:r>
            <w:r w:rsidRPr="002A0FA7">
              <w:rPr>
                <w:rFonts w:hint="eastAsia"/>
                <w:color w:val="000000" w:themeColor="text1"/>
                <w:szCs w:val="21"/>
              </w:rPr>
              <w:t>液化气罐</w:t>
            </w:r>
            <w:r w:rsidRPr="002A0FA7">
              <w:rPr>
                <w:rFonts w:hint="eastAsia"/>
                <w:color w:val="000000" w:themeColor="text1"/>
              </w:rPr>
              <w:t>，</w:t>
            </w:r>
            <w:r w:rsidRPr="002A0FA7">
              <w:rPr>
                <w:color w:val="000000" w:themeColor="text1"/>
              </w:rPr>
              <w:t>不构成重大风险源</w:t>
            </w:r>
            <w:r w:rsidRPr="002A0FA7">
              <w:rPr>
                <w:rFonts w:hint="eastAsia"/>
                <w:color w:val="000000" w:themeColor="text1"/>
              </w:rPr>
              <w:t>。</w:t>
            </w:r>
            <w:r w:rsidRPr="002A0FA7">
              <w:rPr>
                <w:color w:val="000000" w:themeColor="text1"/>
                <w:szCs w:val="21"/>
              </w:rPr>
              <w:t>可能的影响途径为</w:t>
            </w:r>
            <w:r w:rsidRPr="002A0FA7">
              <w:rPr>
                <w:rFonts w:hint="eastAsia"/>
                <w:color w:val="000000" w:themeColor="text1"/>
                <w:szCs w:val="21"/>
              </w:rPr>
              <w:t>液化气</w:t>
            </w:r>
            <w:r w:rsidRPr="002A0FA7">
              <w:rPr>
                <w:color w:val="000000" w:themeColor="text1"/>
                <w:szCs w:val="21"/>
              </w:rPr>
              <w:t>泄漏而引发火灾污染大气环境。</w:t>
            </w:r>
          </w:p>
          <w:p w:rsidR="00E01033" w:rsidRPr="002A0FA7" w:rsidRDefault="00DA1D08">
            <w:pPr>
              <w:spacing w:line="360" w:lineRule="auto"/>
              <w:ind w:firstLineChars="200" w:firstLine="420"/>
              <w:rPr>
                <w:color w:val="000000" w:themeColor="text1"/>
                <w:szCs w:val="21"/>
              </w:rPr>
            </w:pPr>
            <w:r w:rsidRPr="002A0FA7">
              <w:rPr>
                <w:color w:val="000000" w:themeColor="text1"/>
                <w:szCs w:val="21"/>
              </w:rPr>
              <w:t>（</w:t>
            </w:r>
            <w:r w:rsidRPr="002A0FA7">
              <w:rPr>
                <w:color w:val="000000" w:themeColor="text1"/>
                <w:szCs w:val="21"/>
              </w:rPr>
              <w:t>2</w:t>
            </w:r>
            <w:r w:rsidRPr="002A0FA7">
              <w:rPr>
                <w:color w:val="000000" w:themeColor="text1"/>
                <w:szCs w:val="21"/>
              </w:rPr>
              <w:t>）风险防范措施</w:t>
            </w:r>
          </w:p>
          <w:p w:rsidR="00E01033" w:rsidRPr="002A0FA7" w:rsidRDefault="00DA1D08">
            <w:pPr>
              <w:widowControl/>
              <w:spacing w:line="360" w:lineRule="auto"/>
              <w:ind w:firstLine="482"/>
              <w:contextualSpacing/>
              <w:rPr>
                <w:color w:val="000000" w:themeColor="text1"/>
                <w:szCs w:val="21"/>
              </w:rPr>
            </w:pPr>
            <w:r w:rsidRPr="002A0FA7">
              <w:rPr>
                <w:rFonts w:ascii="宋体" w:hAnsi="宋体" w:cs="宋体" w:hint="eastAsia"/>
                <w:color w:val="000000" w:themeColor="text1"/>
                <w:szCs w:val="21"/>
              </w:rPr>
              <w:lastRenderedPageBreak/>
              <w:t>①</w:t>
            </w:r>
            <w:r w:rsidRPr="002A0FA7">
              <w:rPr>
                <w:color w:val="000000" w:themeColor="text1"/>
                <w:szCs w:val="21"/>
              </w:rPr>
              <w:t>必须严格按照相关防火、防爆设计要求进行设计和施工，并配备相应的保护工程；</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ascii="宋体" w:hAnsi="宋体" w:cs="宋体" w:hint="eastAsia"/>
                <w:color w:val="000000" w:themeColor="text1"/>
                <w:kern w:val="0"/>
                <w:szCs w:val="21"/>
              </w:rPr>
              <w:t>②</w:t>
            </w:r>
            <w:r w:rsidRPr="002A0FA7">
              <w:rPr>
                <w:color w:val="000000" w:themeColor="text1"/>
                <w:kern w:val="0"/>
                <w:szCs w:val="21"/>
              </w:rPr>
              <w:t>加强工艺系统的自动控制的应用，同时应加强对系统设备的维护保养；</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ascii="宋体" w:hAnsi="宋体" w:cs="宋体" w:hint="eastAsia"/>
                <w:color w:val="000000" w:themeColor="text1"/>
                <w:kern w:val="0"/>
                <w:szCs w:val="21"/>
              </w:rPr>
              <w:t>③</w:t>
            </w:r>
            <w:r w:rsidRPr="002A0FA7">
              <w:rPr>
                <w:color w:val="000000" w:themeColor="text1"/>
                <w:kern w:val="0"/>
                <w:szCs w:val="21"/>
              </w:rPr>
              <w:t>应设立专人进行</w:t>
            </w:r>
            <w:r w:rsidRPr="002A0FA7">
              <w:rPr>
                <w:rFonts w:hint="eastAsia"/>
                <w:color w:val="000000" w:themeColor="text1"/>
                <w:szCs w:val="21"/>
              </w:rPr>
              <w:t>液化气罐</w:t>
            </w:r>
            <w:r w:rsidRPr="002A0FA7">
              <w:rPr>
                <w:color w:val="000000" w:themeColor="text1"/>
                <w:kern w:val="0"/>
                <w:szCs w:val="21"/>
              </w:rPr>
              <w:t>的巡视、检查、维护工作；</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ascii="宋体" w:hAnsi="宋体" w:cs="宋体" w:hint="eastAsia"/>
                <w:color w:val="000000" w:themeColor="text1"/>
                <w:kern w:val="0"/>
                <w:szCs w:val="21"/>
              </w:rPr>
              <w:t>④</w:t>
            </w:r>
            <w:r w:rsidRPr="002A0FA7">
              <w:rPr>
                <w:color w:val="000000" w:themeColor="text1"/>
                <w:kern w:val="0"/>
                <w:szCs w:val="21"/>
              </w:rPr>
              <w:t>严格岗位操作规程，加强操作人员的岗位培训和职业素质教肓，提高安全意识，实施规范核查；</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ascii="宋体" w:hAnsi="宋体" w:cs="宋体" w:hint="eastAsia"/>
                <w:color w:val="000000" w:themeColor="text1"/>
                <w:kern w:val="0"/>
                <w:szCs w:val="21"/>
              </w:rPr>
              <w:t>⑤</w:t>
            </w:r>
            <w:r w:rsidRPr="002A0FA7">
              <w:rPr>
                <w:color w:val="000000" w:themeColor="text1"/>
                <w:kern w:val="0"/>
                <w:szCs w:val="21"/>
              </w:rPr>
              <w:t>加强对全厂员工教育，使员工了解安全用气及防火、防爆知识；</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ascii="宋体" w:hAnsi="宋体" w:cs="宋体" w:hint="eastAsia"/>
                <w:color w:val="000000" w:themeColor="text1"/>
                <w:kern w:val="0"/>
                <w:szCs w:val="21"/>
              </w:rPr>
              <w:t>⑥</w:t>
            </w:r>
            <w:r w:rsidRPr="002A0FA7">
              <w:rPr>
                <w:color w:val="000000" w:themeColor="text1"/>
                <w:kern w:val="0"/>
                <w:szCs w:val="21"/>
              </w:rPr>
              <w:t>多种途径宣传消防安全；培训一批有较好素质和经验的巡查人员，及时发现火灾隐患；管理到位，正确使用消防设施、设备</w:t>
            </w:r>
            <w:r w:rsidRPr="002A0FA7">
              <w:rPr>
                <w:rFonts w:hint="eastAsia"/>
                <w:color w:val="000000" w:themeColor="text1"/>
                <w:kern w:val="0"/>
                <w:szCs w:val="21"/>
              </w:rPr>
              <w:t>；喷塑涂装车间</w:t>
            </w:r>
            <w:r w:rsidRPr="002A0FA7">
              <w:rPr>
                <w:color w:val="000000" w:themeColor="text1"/>
                <w:kern w:val="0"/>
                <w:szCs w:val="21"/>
              </w:rPr>
              <w:t>严禁烟火</w:t>
            </w:r>
            <w:r w:rsidRPr="002A0FA7">
              <w:rPr>
                <w:rFonts w:hint="eastAsia"/>
                <w:color w:val="000000" w:themeColor="text1"/>
                <w:kern w:val="0"/>
                <w:szCs w:val="21"/>
              </w:rPr>
              <w:t>。</w:t>
            </w:r>
          </w:p>
          <w:p w:rsidR="00E01033" w:rsidRPr="002A0FA7" w:rsidRDefault="00DA1D08">
            <w:pPr>
              <w:widowControl/>
              <w:autoSpaceDE w:val="0"/>
              <w:autoSpaceDN w:val="0"/>
              <w:adjustRightInd w:val="0"/>
              <w:snapToGrid w:val="0"/>
              <w:spacing w:line="360" w:lineRule="auto"/>
              <w:ind w:firstLine="482"/>
              <w:contextualSpacing/>
              <w:rPr>
                <w:color w:val="000000" w:themeColor="text1"/>
                <w:szCs w:val="21"/>
              </w:rPr>
            </w:pPr>
            <w:r w:rsidRPr="002A0FA7">
              <w:rPr>
                <w:rFonts w:ascii="宋体" w:hAnsi="宋体" w:cs="宋体" w:hint="eastAsia"/>
                <w:color w:val="000000" w:themeColor="text1"/>
                <w:szCs w:val="21"/>
              </w:rPr>
              <w:t>⑦</w:t>
            </w:r>
            <w:r w:rsidRPr="002A0FA7">
              <w:rPr>
                <w:color w:val="000000" w:themeColor="text1"/>
                <w:szCs w:val="21"/>
              </w:rPr>
              <w:t>在</w:t>
            </w:r>
            <w:r w:rsidRPr="002A0FA7">
              <w:rPr>
                <w:rFonts w:hint="eastAsia"/>
                <w:color w:val="000000" w:themeColor="text1"/>
                <w:szCs w:val="21"/>
              </w:rPr>
              <w:t>固化室</w:t>
            </w:r>
            <w:r w:rsidRPr="002A0FA7">
              <w:rPr>
                <w:color w:val="000000" w:themeColor="text1"/>
                <w:szCs w:val="21"/>
              </w:rPr>
              <w:t>设置通讯、报警装置，并保证在任何情况下处于正常适用状态。</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color w:val="000000" w:themeColor="text1"/>
                <w:kern w:val="0"/>
                <w:szCs w:val="21"/>
              </w:rPr>
              <w:t>液化气储罐必须储存在专用场地内，储存方式、方法与储存数量必须符合国家标准，并由专人管理；液化气储罐应当符合国家标准对安全、消防的要求，设置明显标志；对液化气储罐和安全设施应当定期检测。</w:t>
            </w:r>
          </w:p>
          <w:p w:rsidR="00E01033" w:rsidRPr="002A0FA7" w:rsidRDefault="008D1801">
            <w:pPr>
              <w:widowControl/>
              <w:autoSpaceDE w:val="0"/>
              <w:autoSpaceDN w:val="0"/>
              <w:adjustRightInd w:val="0"/>
              <w:snapToGrid w:val="0"/>
              <w:spacing w:line="360" w:lineRule="auto"/>
              <w:ind w:firstLine="482"/>
              <w:contextualSpacing/>
              <w:rPr>
                <w:b/>
                <w:color w:val="000000" w:themeColor="text1"/>
                <w:kern w:val="0"/>
                <w:szCs w:val="21"/>
              </w:rPr>
            </w:pPr>
            <w:r w:rsidRPr="002A0FA7">
              <w:rPr>
                <w:rFonts w:hint="eastAsia"/>
                <w:b/>
                <w:color w:val="000000" w:themeColor="text1"/>
                <w:kern w:val="0"/>
                <w:szCs w:val="21"/>
              </w:rPr>
              <w:t>8</w:t>
            </w:r>
            <w:r w:rsidRPr="002A0FA7">
              <w:rPr>
                <w:rFonts w:hint="eastAsia"/>
                <w:b/>
                <w:color w:val="000000" w:themeColor="text1"/>
                <w:kern w:val="0"/>
                <w:szCs w:val="21"/>
              </w:rPr>
              <w:t>、环保设施安全风险分析</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根据《国务院安委会办公室</w:t>
            </w:r>
            <w:r w:rsidRPr="002A0FA7">
              <w:rPr>
                <w:rFonts w:hint="eastAsia"/>
                <w:color w:val="000000" w:themeColor="text1"/>
                <w:kern w:val="0"/>
                <w:szCs w:val="21"/>
              </w:rPr>
              <w:t xml:space="preserve"> </w:t>
            </w:r>
            <w:r w:rsidRPr="002A0FA7">
              <w:rPr>
                <w:rFonts w:hint="eastAsia"/>
                <w:color w:val="000000" w:themeColor="text1"/>
                <w:kern w:val="0"/>
                <w:szCs w:val="21"/>
              </w:rPr>
              <w:t>生态环境部</w:t>
            </w:r>
            <w:r w:rsidRPr="002A0FA7">
              <w:rPr>
                <w:rFonts w:hint="eastAsia"/>
                <w:color w:val="000000" w:themeColor="text1"/>
                <w:kern w:val="0"/>
                <w:szCs w:val="21"/>
              </w:rPr>
              <w:t xml:space="preserve"> </w:t>
            </w:r>
            <w:r w:rsidRPr="002A0FA7">
              <w:rPr>
                <w:rFonts w:hint="eastAsia"/>
                <w:color w:val="000000" w:themeColor="text1"/>
                <w:kern w:val="0"/>
                <w:szCs w:val="21"/>
              </w:rPr>
              <w:t>应急管理部关于进一步加强环保设备设施安</w:t>
            </w:r>
          </w:p>
          <w:p w:rsidR="00E01033" w:rsidRPr="002A0FA7" w:rsidRDefault="00DA1D08">
            <w:pPr>
              <w:widowControl/>
              <w:autoSpaceDE w:val="0"/>
              <w:autoSpaceDN w:val="0"/>
              <w:adjustRightInd w:val="0"/>
              <w:snapToGrid w:val="0"/>
              <w:spacing w:line="360" w:lineRule="auto"/>
              <w:contextualSpacing/>
              <w:rPr>
                <w:color w:val="000000" w:themeColor="text1"/>
                <w:kern w:val="0"/>
                <w:szCs w:val="21"/>
              </w:rPr>
            </w:pPr>
            <w:r w:rsidRPr="002A0FA7">
              <w:rPr>
                <w:rFonts w:hint="eastAsia"/>
                <w:color w:val="000000" w:themeColor="text1"/>
                <w:kern w:val="0"/>
                <w:szCs w:val="21"/>
              </w:rPr>
              <w:t>全生产工作的通知》（安委办明电〔</w:t>
            </w:r>
            <w:r w:rsidRPr="002A0FA7">
              <w:rPr>
                <w:rFonts w:hint="eastAsia"/>
                <w:color w:val="000000" w:themeColor="text1"/>
                <w:kern w:val="0"/>
                <w:szCs w:val="21"/>
              </w:rPr>
              <w:t>2022</w:t>
            </w:r>
            <w:r w:rsidRPr="002A0FA7">
              <w:rPr>
                <w:rFonts w:hint="eastAsia"/>
                <w:color w:val="000000" w:themeColor="text1"/>
                <w:kern w:val="0"/>
                <w:szCs w:val="21"/>
              </w:rPr>
              <w:t>〕</w:t>
            </w:r>
            <w:r w:rsidRPr="002A0FA7">
              <w:rPr>
                <w:rFonts w:hint="eastAsia"/>
                <w:color w:val="000000" w:themeColor="text1"/>
                <w:kern w:val="0"/>
                <w:szCs w:val="21"/>
              </w:rPr>
              <w:t xml:space="preserve">17 </w:t>
            </w:r>
            <w:r w:rsidRPr="002A0FA7">
              <w:rPr>
                <w:rFonts w:hint="eastAsia"/>
                <w:color w:val="000000" w:themeColor="text1"/>
                <w:kern w:val="0"/>
                <w:szCs w:val="21"/>
              </w:rPr>
              <w:t>号）要求，建设项目需开展环保设备设施安全风险辨识评估和隐患排查治理，落实安全生产各项责任措施。</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本项目需对“滤筒除尘器”和“二级活性炭吸附”开展安全风险辨识评估和隐患排查治理。</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1</w:t>
            </w:r>
            <w:r w:rsidRPr="002A0FA7">
              <w:rPr>
                <w:rFonts w:hint="eastAsia"/>
                <w:color w:val="000000" w:themeColor="text1"/>
                <w:kern w:val="0"/>
                <w:szCs w:val="21"/>
              </w:rPr>
              <w:t>）安全风险辨识</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①除尘管道：管道内可燃性粉尘达到爆炸下限，同时遇到积累的静电或其他点火源，可能发生爆炸；或者粉尘在管内沉积，当受到某种冲击时，可燃性粉尘再次飞扬，在瞬间形成高浓度粉尘云，若遇上火源，也容易发生爆炸。</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②除尘器：除尘器中很容易形成高浓度粉尘云，例如在清扫布袋式除尘器的布袋时，反吹动作足以引起高浓度粉尘云，如果遇到点火源，就会发生爆炸，并通过管道传播，会危及到邻近的房间或与之联接的设备。</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③二级活性炭吸附：因有机废气的易燃性，装置存在爆炸风险。</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2</w:t>
            </w:r>
            <w:r w:rsidRPr="002A0FA7">
              <w:rPr>
                <w:rFonts w:hint="eastAsia"/>
                <w:color w:val="000000" w:themeColor="text1"/>
                <w:kern w:val="0"/>
                <w:szCs w:val="21"/>
              </w:rPr>
              <w:t>）隐患排查治理措施</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①加强除尘系统通风量，特别是要及时清灰，使除尘器和管道中的粉尘浓度低于危险</w:t>
            </w:r>
          </w:p>
          <w:p w:rsidR="00E01033" w:rsidRPr="002A0FA7" w:rsidRDefault="00DA1D08">
            <w:pPr>
              <w:widowControl/>
              <w:autoSpaceDE w:val="0"/>
              <w:autoSpaceDN w:val="0"/>
              <w:adjustRightInd w:val="0"/>
              <w:snapToGrid w:val="0"/>
              <w:spacing w:line="360" w:lineRule="auto"/>
              <w:contextualSpacing/>
              <w:rPr>
                <w:color w:val="000000" w:themeColor="text1"/>
                <w:kern w:val="0"/>
                <w:szCs w:val="21"/>
              </w:rPr>
            </w:pPr>
            <w:r w:rsidRPr="002A0FA7">
              <w:rPr>
                <w:rFonts w:hint="eastAsia"/>
                <w:color w:val="000000" w:themeColor="text1"/>
                <w:kern w:val="0"/>
                <w:szCs w:val="21"/>
              </w:rPr>
              <w:t>范围的下限，并定时检查清灰装置，若脉冲阀或反吹切换阀门出现故障应及时修理。</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②除尘器过滤器应设置压差计，当压差超过设定范围时，应立即清理或更换过滤材料。</w:t>
            </w:r>
          </w:p>
          <w:p w:rsidR="00E01033" w:rsidRPr="002A0FA7" w:rsidRDefault="00DA1D08">
            <w:pPr>
              <w:widowControl/>
              <w:autoSpaceDE w:val="0"/>
              <w:autoSpaceDN w:val="0"/>
              <w:adjustRightInd w:val="0"/>
              <w:snapToGrid w:val="0"/>
              <w:spacing w:line="360" w:lineRule="auto"/>
              <w:contextualSpacing/>
              <w:rPr>
                <w:color w:val="000000" w:themeColor="text1"/>
                <w:kern w:val="0"/>
                <w:szCs w:val="21"/>
              </w:rPr>
            </w:pPr>
            <w:r w:rsidRPr="002A0FA7">
              <w:rPr>
                <w:rFonts w:hint="eastAsia"/>
                <w:color w:val="000000" w:themeColor="text1"/>
                <w:kern w:val="0"/>
                <w:szCs w:val="21"/>
              </w:rPr>
              <w:t>除尘器内采用防静电滤布；除尘系统的通风机叶片应采用导电、运行时不产生火花的材料</w:t>
            </w:r>
          </w:p>
          <w:p w:rsidR="00E01033" w:rsidRPr="002A0FA7" w:rsidRDefault="00DA1D08">
            <w:pPr>
              <w:widowControl/>
              <w:autoSpaceDE w:val="0"/>
              <w:autoSpaceDN w:val="0"/>
              <w:adjustRightInd w:val="0"/>
              <w:snapToGrid w:val="0"/>
              <w:spacing w:line="360" w:lineRule="auto"/>
              <w:contextualSpacing/>
              <w:rPr>
                <w:color w:val="000000" w:themeColor="text1"/>
                <w:kern w:val="0"/>
                <w:szCs w:val="21"/>
              </w:rPr>
            </w:pPr>
            <w:r w:rsidRPr="002A0FA7">
              <w:rPr>
                <w:rFonts w:hint="eastAsia"/>
                <w:color w:val="000000" w:themeColor="text1"/>
                <w:kern w:val="0"/>
                <w:szCs w:val="21"/>
              </w:rPr>
              <w:t>制造，通风机及叶片应安装紧固、运转正常，不应产生碰撞、摩擦，无异常杂音。</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lastRenderedPageBreak/>
              <w:t>③经常观察灰斗及袋室内的温度，以便随时控制装置内的温度，防止积蓄热诱发火灾</w:t>
            </w:r>
          </w:p>
          <w:p w:rsidR="00E01033" w:rsidRPr="002A0FA7" w:rsidRDefault="00DA1D08">
            <w:pPr>
              <w:widowControl/>
              <w:autoSpaceDE w:val="0"/>
              <w:autoSpaceDN w:val="0"/>
              <w:adjustRightInd w:val="0"/>
              <w:snapToGrid w:val="0"/>
              <w:spacing w:line="360" w:lineRule="auto"/>
              <w:contextualSpacing/>
              <w:rPr>
                <w:color w:val="000000" w:themeColor="text1"/>
                <w:kern w:val="0"/>
                <w:szCs w:val="21"/>
              </w:rPr>
            </w:pPr>
            <w:r w:rsidRPr="002A0FA7">
              <w:rPr>
                <w:rFonts w:hint="eastAsia"/>
                <w:color w:val="000000" w:themeColor="text1"/>
                <w:kern w:val="0"/>
                <w:szCs w:val="21"/>
              </w:rPr>
              <w:t>引起爆炸。</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④二级活性炭吸附装置设置温度过热保护、防爆泄压装置等安全措施。</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⑤加强安全管理，提高工人防爆意识，在修理除尘器前及时清除修理部位周围的粉尘；</w:t>
            </w:r>
          </w:p>
          <w:p w:rsidR="00E01033" w:rsidRPr="002A0FA7" w:rsidRDefault="00DA1D08">
            <w:pPr>
              <w:widowControl/>
              <w:autoSpaceDE w:val="0"/>
              <w:autoSpaceDN w:val="0"/>
              <w:adjustRightInd w:val="0"/>
              <w:snapToGrid w:val="0"/>
              <w:spacing w:line="360" w:lineRule="auto"/>
              <w:contextualSpacing/>
              <w:rPr>
                <w:color w:val="000000" w:themeColor="text1"/>
                <w:kern w:val="0"/>
                <w:szCs w:val="21"/>
              </w:rPr>
            </w:pPr>
            <w:r w:rsidRPr="002A0FA7">
              <w:rPr>
                <w:rFonts w:hint="eastAsia"/>
                <w:color w:val="000000" w:themeColor="text1"/>
                <w:kern w:val="0"/>
                <w:szCs w:val="21"/>
              </w:rPr>
              <w:t>使用防爆工具，不应敲击除尘器各金属部件。</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⑥环保设施及时进行维护保养，定期检查，避免设备疲劳运行防范事故发生。</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⑦建立隐患整改台账，明确整改责任人、措施、资金、时限和应急救援预案，及时消</w:t>
            </w:r>
          </w:p>
          <w:p w:rsidR="00E01033" w:rsidRPr="002A0FA7" w:rsidRDefault="00DA1D08">
            <w:pPr>
              <w:widowControl/>
              <w:autoSpaceDE w:val="0"/>
              <w:autoSpaceDN w:val="0"/>
              <w:adjustRightInd w:val="0"/>
              <w:snapToGrid w:val="0"/>
              <w:spacing w:line="360" w:lineRule="auto"/>
              <w:contextualSpacing/>
              <w:rPr>
                <w:color w:val="000000" w:themeColor="text1"/>
                <w:kern w:val="0"/>
                <w:szCs w:val="21"/>
              </w:rPr>
            </w:pPr>
            <w:r w:rsidRPr="002A0FA7">
              <w:rPr>
                <w:rFonts w:hint="eastAsia"/>
                <w:color w:val="000000" w:themeColor="text1"/>
                <w:kern w:val="0"/>
                <w:szCs w:val="21"/>
              </w:rPr>
              <w:t>除隐患。</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3</w:t>
            </w:r>
            <w:r w:rsidRPr="002A0FA7">
              <w:rPr>
                <w:rFonts w:hint="eastAsia"/>
                <w:color w:val="000000" w:themeColor="text1"/>
                <w:kern w:val="0"/>
                <w:szCs w:val="21"/>
              </w:rPr>
              <w:t>）安全管理制度</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①明确企业主要负责人为安全生产第一责任人，将环保设备设施安全作为企业安全管</w:t>
            </w:r>
          </w:p>
          <w:p w:rsidR="00E01033" w:rsidRPr="002A0FA7" w:rsidRDefault="00DA1D08">
            <w:pPr>
              <w:widowControl/>
              <w:autoSpaceDE w:val="0"/>
              <w:autoSpaceDN w:val="0"/>
              <w:adjustRightInd w:val="0"/>
              <w:snapToGrid w:val="0"/>
              <w:spacing w:line="360" w:lineRule="auto"/>
              <w:contextualSpacing/>
              <w:rPr>
                <w:color w:val="000000" w:themeColor="text1"/>
                <w:kern w:val="0"/>
                <w:szCs w:val="21"/>
              </w:rPr>
            </w:pPr>
            <w:r w:rsidRPr="002A0FA7">
              <w:rPr>
                <w:rFonts w:hint="eastAsia"/>
                <w:color w:val="000000" w:themeColor="text1"/>
                <w:kern w:val="0"/>
                <w:szCs w:val="21"/>
              </w:rPr>
              <w:t>理的重要组成部分，全面负责落实本单位的环保设备设施安全生产工作。</w:t>
            </w:r>
          </w:p>
          <w:p w:rsidR="00E01033" w:rsidRPr="002A0FA7" w:rsidRDefault="00DA1D08">
            <w:pPr>
              <w:widowControl/>
              <w:autoSpaceDE w:val="0"/>
              <w:autoSpaceDN w:val="0"/>
              <w:adjustRightInd w:val="0"/>
              <w:snapToGrid w:val="0"/>
              <w:spacing w:line="360" w:lineRule="auto"/>
              <w:ind w:firstLine="482"/>
              <w:contextualSpacing/>
              <w:rPr>
                <w:color w:val="000000" w:themeColor="text1"/>
                <w:kern w:val="0"/>
                <w:szCs w:val="21"/>
              </w:rPr>
            </w:pPr>
            <w:r w:rsidRPr="002A0FA7">
              <w:rPr>
                <w:rFonts w:hint="eastAsia"/>
                <w:color w:val="000000" w:themeColor="text1"/>
                <w:kern w:val="0"/>
                <w:szCs w:val="21"/>
              </w:rPr>
              <w:t>②严格落实涉环保设施项目环保和安全“三同时”要求，委托有资质的设计单位进行</w:t>
            </w:r>
          </w:p>
          <w:p w:rsidR="00E01033" w:rsidRPr="002A0FA7" w:rsidRDefault="00DA1D08">
            <w:pPr>
              <w:widowControl/>
              <w:autoSpaceDE w:val="0"/>
              <w:autoSpaceDN w:val="0"/>
              <w:adjustRightInd w:val="0"/>
              <w:snapToGrid w:val="0"/>
              <w:spacing w:line="360" w:lineRule="auto"/>
              <w:contextualSpacing/>
              <w:rPr>
                <w:color w:val="000000" w:themeColor="text1"/>
                <w:kern w:val="0"/>
                <w:szCs w:val="21"/>
              </w:rPr>
            </w:pPr>
            <w:r w:rsidRPr="002A0FA7">
              <w:rPr>
                <w:rFonts w:hint="eastAsia"/>
                <w:color w:val="000000" w:themeColor="text1"/>
                <w:kern w:val="0"/>
                <w:szCs w:val="21"/>
              </w:rPr>
              <w:t>正规设计；在选用污染防治技术时要充分考虑安全因素，依法开展安全风险评估，按要求</w:t>
            </w:r>
          </w:p>
          <w:p w:rsidR="00E01033" w:rsidRPr="002A0FA7" w:rsidRDefault="00DA1D08">
            <w:pPr>
              <w:widowControl/>
              <w:autoSpaceDE w:val="0"/>
              <w:autoSpaceDN w:val="0"/>
              <w:adjustRightInd w:val="0"/>
              <w:snapToGrid w:val="0"/>
              <w:spacing w:line="360" w:lineRule="auto"/>
              <w:contextualSpacing/>
              <w:rPr>
                <w:color w:val="000000" w:themeColor="text1"/>
                <w:kern w:val="0"/>
                <w:szCs w:val="21"/>
              </w:rPr>
            </w:pPr>
            <w:r w:rsidRPr="002A0FA7">
              <w:rPr>
                <w:rFonts w:hint="eastAsia"/>
                <w:color w:val="000000" w:themeColor="text1"/>
                <w:kern w:val="0"/>
                <w:szCs w:val="21"/>
              </w:rPr>
              <w:t>设置安全监测监控系统和联锁保护装置，做好安全防范。</w:t>
            </w:r>
          </w:p>
          <w:p w:rsidR="00E01033" w:rsidRPr="002A0FA7" w:rsidRDefault="00DA1D08">
            <w:pPr>
              <w:widowControl/>
              <w:autoSpaceDE w:val="0"/>
              <w:autoSpaceDN w:val="0"/>
              <w:adjustRightInd w:val="0"/>
              <w:snapToGrid w:val="0"/>
              <w:spacing w:line="360" w:lineRule="auto"/>
              <w:ind w:firstLine="420"/>
              <w:contextualSpacing/>
              <w:rPr>
                <w:color w:val="000000" w:themeColor="text1"/>
                <w:kern w:val="0"/>
                <w:szCs w:val="21"/>
              </w:rPr>
            </w:pPr>
            <w:r w:rsidRPr="002A0FA7">
              <w:rPr>
                <w:rFonts w:ascii="宋体" w:hAnsi="宋体" w:cs="宋体" w:hint="eastAsia"/>
                <w:color w:val="000000" w:themeColor="text1"/>
                <w:kern w:val="0"/>
                <w:szCs w:val="21"/>
              </w:rPr>
              <w:t>③</w:t>
            </w:r>
            <w:r w:rsidRPr="002A0FA7">
              <w:rPr>
                <w:rFonts w:hint="eastAsia"/>
                <w:color w:val="000000" w:themeColor="text1"/>
                <w:kern w:val="0"/>
                <w:szCs w:val="21"/>
              </w:rPr>
              <w:t>对涉环保设施相关岗位人员进行操作规程、风险管控、应急处置、典型事故警示等专项安全培、教育。</w:t>
            </w:r>
          </w:p>
          <w:p w:rsidR="00E01033" w:rsidRPr="002A0FA7" w:rsidRDefault="00E01033">
            <w:pPr>
              <w:widowControl/>
              <w:autoSpaceDE w:val="0"/>
              <w:autoSpaceDN w:val="0"/>
              <w:adjustRightInd w:val="0"/>
              <w:snapToGrid w:val="0"/>
              <w:spacing w:line="360" w:lineRule="auto"/>
              <w:ind w:firstLine="482"/>
              <w:contextualSpacing/>
              <w:rPr>
                <w:color w:val="000000" w:themeColor="text1"/>
                <w:kern w:val="0"/>
                <w:szCs w:val="21"/>
              </w:rPr>
            </w:pPr>
          </w:p>
          <w:p w:rsidR="00E01033" w:rsidRPr="002A0FA7" w:rsidRDefault="00E01033">
            <w:pPr>
              <w:widowControl/>
              <w:autoSpaceDE w:val="0"/>
              <w:autoSpaceDN w:val="0"/>
              <w:adjustRightInd w:val="0"/>
              <w:snapToGrid w:val="0"/>
              <w:spacing w:line="360" w:lineRule="auto"/>
              <w:ind w:firstLine="482"/>
              <w:contextualSpacing/>
              <w:rPr>
                <w:color w:val="000000" w:themeColor="text1"/>
                <w:kern w:val="0"/>
                <w:szCs w:val="21"/>
              </w:rPr>
            </w:pPr>
          </w:p>
          <w:p w:rsidR="00E01033" w:rsidRPr="002A0FA7" w:rsidRDefault="00E01033">
            <w:pPr>
              <w:widowControl/>
              <w:autoSpaceDE w:val="0"/>
              <w:autoSpaceDN w:val="0"/>
              <w:adjustRightInd w:val="0"/>
              <w:snapToGrid w:val="0"/>
              <w:spacing w:line="360" w:lineRule="auto"/>
              <w:ind w:firstLine="482"/>
              <w:contextualSpacing/>
              <w:rPr>
                <w:color w:val="000000" w:themeColor="text1"/>
                <w:kern w:val="0"/>
                <w:szCs w:val="21"/>
              </w:rPr>
            </w:pPr>
          </w:p>
          <w:p w:rsidR="00E01033" w:rsidRPr="002A0FA7" w:rsidRDefault="00E01033">
            <w:pPr>
              <w:widowControl/>
              <w:autoSpaceDE w:val="0"/>
              <w:autoSpaceDN w:val="0"/>
              <w:adjustRightInd w:val="0"/>
              <w:snapToGrid w:val="0"/>
              <w:spacing w:line="360" w:lineRule="auto"/>
              <w:ind w:firstLine="482"/>
              <w:contextualSpacing/>
              <w:rPr>
                <w:color w:val="000000" w:themeColor="text1"/>
                <w:kern w:val="0"/>
                <w:szCs w:val="21"/>
              </w:rPr>
            </w:pPr>
          </w:p>
          <w:p w:rsidR="00E01033" w:rsidRPr="002A0FA7" w:rsidRDefault="00E01033">
            <w:pPr>
              <w:widowControl/>
              <w:autoSpaceDE w:val="0"/>
              <w:autoSpaceDN w:val="0"/>
              <w:adjustRightInd w:val="0"/>
              <w:snapToGrid w:val="0"/>
              <w:spacing w:line="360" w:lineRule="auto"/>
              <w:ind w:firstLine="482"/>
              <w:contextualSpacing/>
              <w:rPr>
                <w:color w:val="000000" w:themeColor="text1"/>
                <w:kern w:val="0"/>
                <w:szCs w:val="21"/>
              </w:rPr>
            </w:pPr>
          </w:p>
          <w:p w:rsidR="00E01033" w:rsidRPr="002A0FA7" w:rsidRDefault="00E01033">
            <w:pPr>
              <w:widowControl/>
              <w:autoSpaceDE w:val="0"/>
              <w:autoSpaceDN w:val="0"/>
              <w:adjustRightInd w:val="0"/>
              <w:snapToGrid w:val="0"/>
              <w:spacing w:line="360" w:lineRule="auto"/>
              <w:ind w:firstLine="482"/>
              <w:contextualSpacing/>
              <w:rPr>
                <w:color w:val="000000" w:themeColor="text1"/>
                <w:kern w:val="0"/>
                <w:szCs w:val="21"/>
              </w:rPr>
            </w:pPr>
          </w:p>
          <w:p w:rsidR="00E01033" w:rsidRPr="002A0FA7" w:rsidRDefault="00E01033">
            <w:pPr>
              <w:widowControl/>
              <w:autoSpaceDE w:val="0"/>
              <w:autoSpaceDN w:val="0"/>
              <w:adjustRightInd w:val="0"/>
              <w:snapToGrid w:val="0"/>
              <w:spacing w:line="360" w:lineRule="auto"/>
              <w:ind w:firstLine="482"/>
              <w:contextualSpacing/>
              <w:rPr>
                <w:color w:val="000000" w:themeColor="text1"/>
                <w:kern w:val="0"/>
                <w:szCs w:val="21"/>
              </w:rPr>
            </w:pPr>
          </w:p>
          <w:p w:rsidR="00E01033" w:rsidRPr="002A0FA7" w:rsidRDefault="00E01033">
            <w:pPr>
              <w:widowControl/>
              <w:autoSpaceDE w:val="0"/>
              <w:autoSpaceDN w:val="0"/>
              <w:adjustRightInd w:val="0"/>
              <w:snapToGrid w:val="0"/>
              <w:spacing w:line="360" w:lineRule="auto"/>
              <w:ind w:firstLine="482"/>
              <w:contextualSpacing/>
              <w:rPr>
                <w:color w:val="000000" w:themeColor="text1"/>
                <w:kern w:val="0"/>
                <w:szCs w:val="21"/>
              </w:rPr>
            </w:pPr>
          </w:p>
          <w:p w:rsidR="00E01033" w:rsidRPr="002A0FA7" w:rsidRDefault="00E01033">
            <w:pPr>
              <w:widowControl/>
              <w:autoSpaceDE w:val="0"/>
              <w:autoSpaceDN w:val="0"/>
              <w:adjustRightInd w:val="0"/>
              <w:snapToGrid w:val="0"/>
              <w:spacing w:line="360" w:lineRule="auto"/>
              <w:ind w:firstLine="482"/>
              <w:contextualSpacing/>
              <w:rPr>
                <w:color w:val="000000" w:themeColor="text1"/>
                <w:kern w:val="0"/>
                <w:szCs w:val="21"/>
              </w:rPr>
            </w:pPr>
          </w:p>
          <w:p w:rsidR="00E01033" w:rsidRPr="002A0FA7" w:rsidRDefault="00E01033">
            <w:pPr>
              <w:widowControl/>
              <w:autoSpaceDE w:val="0"/>
              <w:autoSpaceDN w:val="0"/>
              <w:adjustRightInd w:val="0"/>
              <w:snapToGrid w:val="0"/>
              <w:spacing w:line="360" w:lineRule="auto"/>
              <w:ind w:firstLine="482"/>
              <w:contextualSpacing/>
              <w:rPr>
                <w:color w:val="000000" w:themeColor="text1"/>
                <w:kern w:val="0"/>
                <w:szCs w:val="21"/>
              </w:rPr>
            </w:pPr>
          </w:p>
          <w:p w:rsidR="00E01033" w:rsidRPr="002A0FA7" w:rsidRDefault="00E01033">
            <w:pPr>
              <w:widowControl/>
              <w:autoSpaceDE w:val="0"/>
              <w:autoSpaceDN w:val="0"/>
              <w:adjustRightInd w:val="0"/>
              <w:snapToGrid w:val="0"/>
              <w:spacing w:line="360" w:lineRule="auto"/>
              <w:ind w:firstLine="482"/>
              <w:contextualSpacing/>
              <w:rPr>
                <w:color w:val="000000" w:themeColor="text1"/>
                <w:kern w:val="0"/>
                <w:szCs w:val="21"/>
              </w:rPr>
            </w:pPr>
          </w:p>
          <w:p w:rsidR="00E01033" w:rsidRPr="002A0FA7" w:rsidRDefault="00E01033">
            <w:pPr>
              <w:widowControl/>
              <w:autoSpaceDE w:val="0"/>
              <w:autoSpaceDN w:val="0"/>
              <w:adjustRightInd w:val="0"/>
              <w:snapToGrid w:val="0"/>
              <w:spacing w:line="360" w:lineRule="auto"/>
              <w:contextualSpacing/>
              <w:rPr>
                <w:color w:val="000000" w:themeColor="text1"/>
                <w:kern w:val="0"/>
                <w:szCs w:val="21"/>
              </w:rPr>
            </w:pPr>
          </w:p>
          <w:p w:rsidR="00184E96" w:rsidRPr="002A0FA7" w:rsidRDefault="00184E96">
            <w:pPr>
              <w:widowControl/>
              <w:autoSpaceDE w:val="0"/>
              <w:autoSpaceDN w:val="0"/>
              <w:adjustRightInd w:val="0"/>
              <w:snapToGrid w:val="0"/>
              <w:spacing w:line="360" w:lineRule="auto"/>
              <w:contextualSpacing/>
              <w:rPr>
                <w:color w:val="000000" w:themeColor="text1"/>
                <w:kern w:val="0"/>
                <w:szCs w:val="21"/>
              </w:rPr>
            </w:pPr>
          </w:p>
          <w:p w:rsidR="00184E96" w:rsidRPr="002A0FA7" w:rsidRDefault="00184E96">
            <w:pPr>
              <w:widowControl/>
              <w:autoSpaceDE w:val="0"/>
              <w:autoSpaceDN w:val="0"/>
              <w:adjustRightInd w:val="0"/>
              <w:snapToGrid w:val="0"/>
              <w:spacing w:line="360" w:lineRule="auto"/>
              <w:contextualSpacing/>
              <w:rPr>
                <w:color w:val="000000" w:themeColor="text1"/>
                <w:kern w:val="0"/>
                <w:szCs w:val="21"/>
              </w:rPr>
            </w:pPr>
          </w:p>
          <w:p w:rsidR="00184E96" w:rsidRPr="002A0FA7" w:rsidRDefault="00184E96">
            <w:pPr>
              <w:widowControl/>
              <w:autoSpaceDE w:val="0"/>
              <w:autoSpaceDN w:val="0"/>
              <w:adjustRightInd w:val="0"/>
              <w:snapToGrid w:val="0"/>
              <w:spacing w:line="360" w:lineRule="auto"/>
              <w:contextualSpacing/>
              <w:rPr>
                <w:color w:val="000000" w:themeColor="text1"/>
                <w:kern w:val="0"/>
                <w:szCs w:val="21"/>
              </w:rPr>
            </w:pPr>
          </w:p>
          <w:p w:rsidR="00184E96" w:rsidRPr="002A0FA7" w:rsidRDefault="00184E96">
            <w:pPr>
              <w:widowControl/>
              <w:autoSpaceDE w:val="0"/>
              <w:autoSpaceDN w:val="0"/>
              <w:adjustRightInd w:val="0"/>
              <w:snapToGrid w:val="0"/>
              <w:spacing w:line="360" w:lineRule="auto"/>
              <w:contextualSpacing/>
              <w:rPr>
                <w:color w:val="000000" w:themeColor="text1"/>
                <w:kern w:val="0"/>
                <w:szCs w:val="21"/>
              </w:rPr>
            </w:pPr>
          </w:p>
        </w:tc>
      </w:tr>
    </w:tbl>
    <w:p w:rsidR="00E01033" w:rsidRPr="002A0FA7" w:rsidRDefault="00E01033">
      <w:pPr>
        <w:adjustRightInd w:val="0"/>
        <w:snapToGrid w:val="0"/>
        <w:spacing w:line="360" w:lineRule="auto"/>
        <w:rPr>
          <w:rFonts w:ascii="宋体" w:cs="宋体"/>
          <w:b/>
          <w:color w:val="000000" w:themeColor="text1"/>
          <w:kern w:val="0"/>
          <w:sz w:val="28"/>
          <w:szCs w:val="28"/>
        </w:rPr>
        <w:sectPr w:rsidR="00E01033" w:rsidRPr="002A0FA7">
          <w:pgSz w:w="11907" w:h="16840"/>
          <w:pgMar w:top="1701" w:right="1531" w:bottom="2126" w:left="1531" w:header="851" w:footer="851" w:gutter="0"/>
          <w:cols w:space="720"/>
          <w:docGrid w:linePitch="312"/>
        </w:sectPr>
      </w:pPr>
    </w:p>
    <w:p w:rsidR="00E01033" w:rsidRPr="002A0FA7" w:rsidRDefault="00DA1D08">
      <w:pPr>
        <w:pStyle w:val="af5"/>
        <w:jc w:val="center"/>
        <w:outlineLvl w:val="0"/>
        <w:rPr>
          <w:rFonts w:ascii="黑体" w:eastAsia="黑体" w:hAnsi="黑体"/>
          <w:snapToGrid w:val="0"/>
          <w:color w:val="000000" w:themeColor="text1"/>
          <w:sz w:val="30"/>
          <w:szCs w:val="30"/>
        </w:rPr>
      </w:pPr>
      <w:r w:rsidRPr="002A0FA7">
        <w:rPr>
          <w:rFonts w:ascii="黑体" w:eastAsia="黑体" w:hAnsi="黑体" w:hint="eastAsia"/>
          <w:snapToGrid w:val="0"/>
          <w:color w:val="000000" w:themeColor="text1"/>
          <w:sz w:val="30"/>
          <w:szCs w:val="30"/>
        </w:rPr>
        <w:lastRenderedPageBreak/>
        <w:t>五、</w:t>
      </w:r>
      <w:bookmarkStart w:id="5" w:name="_Hlk54167917"/>
      <w:r w:rsidRPr="002A0FA7">
        <w:rPr>
          <w:rFonts w:ascii="黑体" w:eastAsia="黑体" w:hAnsi="黑体" w:hint="eastAsia"/>
          <w:snapToGrid w:val="0"/>
          <w:color w:val="000000" w:themeColor="text1"/>
          <w:sz w:val="30"/>
          <w:szCs w:val="30"/>
        </w:rPr>
        <w:t>环境保护措施监督检查清单</w:t>
      </w:r>
      <w:bookmarkEnd w:id="5"/>
    </w:p>
    <w:tbl>
      <w:tblPr>
        <w:tblW w:w="88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4"/>
        <w:gridCol w:w="1263"/>
        <w:gridCol w:w="850"/>
        <w:gridCol w:w="2410"/>
        <w:gridCol w:w="3473"/>
      </w:tblGrid>
      <w:tr w:rsidR="002A0FA7" w:rsidRPr="002A0FA7">
        <w:trPr>
          <w:trHeight w:val="360"/>
          <w:jc w:val="center"/>
        </w:trPr>
        <w:tc>
          <w:tcPr>
            <w:tcW w:w="854" w:type="dxa"/>
            <w:tcBorders>
              <w:tl2br w:val="single" w:sz="4" w:space="0" w:color="auto"/>
            </w:tcBorders>
          </w:tcPr>
          <w:p w:rsidR="00E01033" w:rsidRPr="002A0FA7" w:rsidRDefault="00DA1D08">
            <w:pPr>
              <w:adjustRightInd w:val="0"/>
              <w:snapToGrid w:val="0"/>
              <w:rPr>
                <w:rFonts w:ascii="宋体" w:hAnsi="宋体" w:cs="宋体"/>
                <w:color w:val="000000" w:themeColor="text1"/>
                <w:szCs w:val="21"/>
              </w:rPr>
            </w:pPr>
            <w:r w:rsidRPr="002A0FA7">
              <w:rPr>
                <w:rFonts w:ascii="宋体" w:hAnsi="宋体" w:cs="宋体" w:hint="eastAsia"/>
                <w:color w:val="000000" w:themeColor="text1"/>
                <w:szCs w:val="21"/>
              </w:rPr>
              <w:t>内容</w:t>
            </w:r>
          </w:p>
          <w:p w:rsidR="00E01033" w:rsidRPr="002A0FA7" w:rsidRDefault="00DA1D08">
            <w:pPr>
              <w:adjustRightInd w:val="0"/>
              <w:snapToGrid w:val="0"/>
              <w:rPr>
                <w:rFonts w:ascii="宋体" w:hAnsi="宋体" w:cs="宋体"/>
                <w:color w:val="000000" w:themeColor="text1"/>
                <w:szCs w:val="21"/>
              </w:rPr>
            </w:pPr>
            <w:r w:rsidRPr="002A0FA7">
              <w:rPr>
                <w:rFonts w:ascii="宋体" w:hAnsi="宋体" w:cs="宋体" w:hint="eastAsia"/>
                <w:color w:val="000000" w:themeColor="text1"/>
                <w:szCs w:val="21"/>
              </w:rPr>
              <w:t>要素</w:t>
            </w:r>
          </w:p>
        </w:tc>
        <w:tc>
          <w:tcPr>
            <w:tcW w:w="1263"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排放口(编号、名称)/污染源</w:t>
            </w:r>
          </w:p>
        </w:tc>
        <w:tc>
          <w:tcPr>
            <w:tcW w:w="850"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污染物项目</w:t>
            </w:r>
          </w:p>
        </w:tc>
        <w:tc>
          <w:tcPr>
            <w:tcW w:w="2410"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环境保护措施</w:t>
            </w:r>
          </w:p>
        </w:tc>
        <w:tc>
          <w:tcPr>
            <w:tcW w:w="3473"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执行标准</w:t>
            </w:r>
          </w:p>
        </w:tc>
      </w:tr>
      <w:tr w:rsidR="002A0FA7" w:rsidRPr="002A0FA7">
        <w:trPr>
          <w:trHeight w:val="360"/>
          <w:jc w:val="center"/>
        </w:trPr>
        <w:tc>
          <w:tcPr>
            <w:tcW w:w="854" w:type="dxa"/>
            <w:vMerge w:val="restart"/>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大气环境</w:t>
            </w:r>
          </w:p>
        </w:tc>
        <w:tc>
          <w:tcPr>
            <w:tcW w:w="1263"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DA005</w:t>
            </w:r>
            <w:r w:rsidRPr="002A0FA7">
              <w:rPr>
                <w:color w:val="000000" w:themeColor="text1"/>
                <w:szCs w:val="21"/>
              </w:rPr>
              <w:t>、</w:t>
            </w:r>
            <w:r w:rsidRPr="002A0FA7">
              <w:rPr>
                <w:rFonts w:hint="eastAsia"/>
                <w:color w:val="000000" w:themeColor="text1"/>
                <w:szCs w:val="21"/>
              </w:rPr>
              <w:t>喷塑</w:t>
            </w:r>
            <w:r w:rsidRPr="002A0FA7">
              <w:rPr>
                <w:color w:val="000000" w:themeColor="text1"/>
                <w:szCs w:val="21"/>
              </w:rPr>
              <w:t>工序</w:t>
            </w:r>
          </w:p>
        </w:tc>
        <w:tc>
          <w:tcPr>
            <w:tcW w:w="850"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颗粒物</w:t>
            </w:r>
          </w:p>
        </w:tc>
        <w:tc>
          <w:tcPr>
            <w:tcW w:w="2410" w:type="dxa"/>
            <w:vAlign w:val="center"/>
          </w:tcPr>
          <w:p w:rsidR="00E01033" w:rsidRPr="002A0FA7" w:rsidRDefault="00DA1D08">
            <w:pPr>
              <w:adjustRightInd w:val="0"/>
              <w:snapToGrid w:val="0"/>
              <w:jc w:val="center"/>
              <w:rPr>
                <w:color w:val="000000" w:themeColor="text1"/>
                <w:kern w:val="0"/>
                <w:szCs w:val="21"/>
              </w:rPr>
            </w:pPr>
            <w:r w:rsidRPr="002A0FA7">
              <w:rPr>
                <w:rFonts w:hint="eastAsia"/>
                <w:color w:val="000000" w:themeColor="text1"/>
                <w:kern w:val="0"/>
                <w:szCs w:val="21"/>
              </w:rPr>
              <w:t>喷塑废气经二级滤筒除尘器处理后经</w:t>
            </w:r>
            <w:r w:rsidRPr="002A0FA7">
              <w:rPr>
                <w:rFonts w:hint="eastAsia"/>
                <w:color w:val="000000" w:themeColor="text1"/>
                <w:kern w:val="0"/>
                <w:szCs w:val="21"/>
              </w:rPr>
              <w:t>15m</w:t>
            </w:r>
            <w:r w:rsidRPr="002A0FA7">
              <w:rPr>
                <w:rFonts w:hint="eastAsia"/>
                <w:color w:val="000000" w:themeColor="text1"/>
                <w:kern w:val="0"/>
                <w:szCs w:val="21"/>
              </w:rPr>
              <w:t>高</w:t>
            </w:r>
            <w:r w:rsidRPr="002A0FA7">
              <w:rPr>
                <w:rFonts w:hint="eastAsia"/>
                <w:color w:val="000000" w:themeColor="text1"/>
                <w:kern w:val="0"/>
                <w:szCs w:val="21"/>
              </w:rPr>
              <w:t>DA005</w:t>
            </w:r>
            <w:r w:rsidRPr="002A0FA7">
              <w:rPr>
                <w:rFonts w:hint="eastAsia"/>
                <w:color w:val="000000" w:themeColor="text1"/>
                <w:kern w:val="0"/>
                <w:szCs w:val="21"/>
              </w:rPr>
              <w:t>排气筒排放</w:t>
            </w:r>
          </w:p>
        </w:tc>
        <w:tc>
          <w:tcPr>
            <w:tcW w:w="3473"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《区域性大气污染物综合排放标准》（</w:t>
            </w:r>
            <w:r w:rsidRPr="002A0FA7">
              <w:rPr>
                <w:color w:val="000000" w:themeColor="text1"/>
                <w:szCs w:val="21"/>
              </w:rPr>
              <w:t>DB37/2376-2019</w:t>
            </w:r>
            <w:r w:rsidRPr="002A0FA7">
              <w:rPr>
                <w:color w:val="000000" w:themeColor="text1"/>
                <w:szCs w:val="21"/>
              </w:rPr>
              <w:t>）表</w:t>
            </w:r>
            <w:r w:rsidRPr="002A0FA7">
              <w:rPr>
                <w:color w:val="000000" w:themeColor="text1"/>
                <w:szCs w:val="21"/>
              </w:rPr>
              <w:t>1</w:t>
            </w:r>
            <w:r w:rsidRPr="002A0FA7">
              <w:rPr>
                <w:color w:val="000000" w:themeColor="text1"/>
                <w:szCs w:val="21"/>
              </w:rPr>
              <w:t>一般控制区标准；《大气污染物综合排放标准》（</w:t>
            </w:r>
            <w:r w:rsidRPr="002A0FA7">
              <w:rPr>
                <w:color w:val="000000" w:themeColor="text1"/>
                <w:szCs w:val="21"/>
              </w:rPr>
              <w:t>GB16297-1996</w:t>
            </w:r>
            <w:r w:rsidRPr="002A0FA7">
              <w:rPr>
                <w:color w:val="000000" w:themeColor="text1"/>
                <w:szCs w:val="21"/>
              </w:rPr>
              <w:t>）表</w:t>
            </w:r>
            <w:r w:rsidRPr="002A0FA7">
              <w:rPr>
                <w:color w:val="000000" w:themeColor="text1"/>
                <w:szCs w:val="21"/>
              </w:rPr>
              <w:t>2</w:t>
            </w:r>
            <w:r w:rsidRPr="002A0FA7">
              <w:rPr>
                <w:color w:val="000000" w:themeColor="text1"/>
                <w:szCs w:val="21"/>
              </w:rPr>
              <w:t>二级污染物排放限值</w:t>
            </w:r>
          </w:p>
        </w:tc>
      </w:tr>
      <w:tr w:rsidR="002A0FA7" w:rsidRPr="002A0FA7">
        <w:trPr>
          <w:trHeight w:val="360"/>
          <w:jc w:val="center"/>
        </w:trPr>
        <w:tc>
          <w:tcPr>
            <w:tcW w:w="854" w:type="dxa"/>
            <w:vMerge/>
            <w:vAlign w:val="center"/>
          </w:tcPr>
          <w:p w:rsidR="00E01033" w:rsidRPr="002A0FA7" w:rsidRDefault="00E01033">
            <w:pPr>
              <w:adjustRightInd w:val="0"/>
              <w:snapToGrid w:val="0"/>
              <w:jc w:val="center"/>
              <w:rPr>
                <w:color w:val="000000" w:themeColor="text1"/>
                <w:szCs w:val="21"/>
              </w:rPr>
            </w:pPr>
          </w:p>
        </w:tc>
        <w:tc>
          <w:tcPr>
            <w:tcW w:w="1263"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DA006</w:t>
            </w:r>
            <w:r w:rsidRPr="002A0FA7">
              <w:rPr>
                <w:color w:val="000000" w:themeColor="text1"/>
                <w:szCs w:val="21"/>
              </w:rPr>
              <w:t>、</w:t>
            </w:r>
            <w:r w:rsidRPr="002A0FA7">
              <w:rPr>
                <w:rFonts w:hint="eastAsia"/>
                <w:color w:val="000000" w:themeColor="text1"/>
                <w:szCs w:val="21"/>
              </w:rPr>
              <w:t>固化、固化液化气燃烧工序</w:t>
            </w:r>
          </w:p>
        </w:tc>
        <w:tc>
          <w:tcPr>
            <w:tcW w:w="850"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颗粒物、</w:t>
            </w:r>
            <w:r w:rsidRPr="002A0FA7">
              <w:rPr>
                <w:rFonts w:hint="eastAsia"/>
                <w:color w:val="000000" w:themeColor="text1"/>
                <w:szCs w:val="21"/>
              </w:rPr>
              <w:t>二氧化硫、氮氧化物、</w:t>
            </w:r>
            <w:r w:rsidRPr="002A0FA7">
              <w:rPr>
                <w:color w:val="000000" w:themeColor="text1"/>
                <w:szCs w:val="21"/>
              </w:rPr>
              <w:t>VOCs</w:t>
            </w:r>
          </w:p>
        </w:tc>
        <w:tc>
          <w:tcPr>
            <w:tcW w:w="2410" w:type="dxa"/>
            <w:vAlign w:val="center"/>
          </w:tcPr>
          <w:p w:rsidR="00E01033" w:rsidRPr="002A0FA7" w:rsidRDefault="00DA1D08">
            <w:pPr>
              <w:adjustRightInd w:val="0"/>
              <w:snapToGrid w:val="0"/>
              <w:jc w:val="center"/>
              <w:rPr>
                <w:color w:val="000000" w:themeColor="text1"/>
                <w:szCs w:val="21"/>
              </w:rPr>
            </w:pPr>
            <w:r w:rsidRPr="002A0FA7">
              <w:rPr>
                <w:rFonts w:hint="eastAsia"/>
                <w:color w:val="000000" w:themeColor="text1"/>
                <w:kern w:val="0"/>
                <w:szCs w:val="21"/>
              </w:rPr>
              <w:t>固化液化气燃烧废气采用低氮燃烧技术</w:t>
            </w:r>
            <w:r w:rsidRPr="002A0FA7">
              <w:rPr>
                <w:rFonts w:hint="eastAsia"/>
                <w:color w:val="000000" w:themeColor="text1"/>
                <w:kern w:val="0"/>
                <w:szCs w:val="21"/>
              </w:rPr>
              <w:t>(</w:t>
            </w:r>
            <w:r w:rsidRPr="002A0FA7">
              <w:rPr>
                <w:rFonts w:hint="eastAsia"/>
                <w:color w:val="000000" w:themeColor="text1"/>
                <w:szCs w:val="21"/>
              </w:rPr>
              <w:t>国内领先技术</w:t>
            </w:r>
            <w:r w:rsidRPr="002A0FA7">
              <w:rPr>
                <w:rFonts w:hint="eastAsia"/>
                <w:color w:val="000000" w:themeColor="text1"/>
                <w:kern w:val="0"/>
                <w:szCs w:val="21"/>
              </w:rPr>
              <w:t>)</w:t>
            </w:r>
            <w:r w:rsidRPr="002A0FA7">
              <w:rPr>
                <w:rFonts w:hint="eastAsia"/>
                <w:color w:val="000000" w:themeColor="text1"/>
                <w:kern w:val="0"/>
                <w:szCs w:val="21"/>
              </w:rPr>
              <w:t>处理后与固化产生的挥发性有机物二级活性炭吸附处理后</w:t>
            </w:r>
            <w:r w:rsidRPr="002A0FA7">
              <w:rPr>
                <w:rFonts w:hint="eastAsia"/>
                <w:color w:val="000000" w:themeColor="text1"/>
                <w:kern w:val="0"/>
                <w:szCs w:val="21"/>
              </w:rPr>
              <w:t>15m</w:t>
            </w:r>
            <w:r w:rsidRPr="002A0FA7">
              <w:rPr>
                <w:rFonts w:hint="eastAsia"/>
                <w:color w:val="000000" w:themeColor="text1"/>
                <w:kern w:val="0"/>
                <w:szCs w:val="21"/>
              </w:rPr>
              <w:t>高的</w:t>
            </w:r>
            <w:r w:rsidRPr="002A0FA7">
              <w:rPr>
                <w:rFonts w:hint="eastAsia"/>
                <w:color w:val="000000" w:themeColor="text1"/>
                <w:kern w:val="0"/>
                <w:szCs w:val="21"/>
              </w:rPr>
              <w:t>DA006</w:t>
            </w:r>
            <w:r w:rsidRPr="002A0FA7">
              <w:rPr>
                <w:rFonts w:hint="eastAsia"/>
                <w:color w:val="000000" w:themeColor="text1"/>
                <w:kern w:val="0"/>
                <w:szCs w:val="21"/>
              </w:rPr>
              <w:t>排气筒排放</w:t>
            </w:r>
          </w:p>
        </w:tc>
        <w:tc>
          <w:tcPr>
            <w:tcW w:w="3473"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《区域性大气污染物综合排放标准》（</w:t>
            </w:r>
            <w:r w:rsidRPr="002A0FA7">
              <w:rPr>
                <w:color w:val="000000" w:themeColor="text1"/>
                <w:szCs w:val="21"/>
              </w:rPr>
              <w:t>DB37/2376-2019</w:t>
            </w:r>
            <w:r w:rsidRPr="002A0FA7">
              <w:rPr>
                <w:color w:val="000000" w:themeColor="text1"/>
                <w:szCs w:val="21"/>
              </w:rPr>
              <w:t>）表</w:t>
            </w:r>
            <w:r w:rsidRPr="002A0FA7">
              <w:rPr>
                <w:color w:val="000000" w:themeColor="text1"/>
                <w:szCs w:val="21"/>
              </w:rPr>
              <w:t>1</w:t>
            </w:r>
            <w:r w:rsidRPr="002A0FA7">
              <w:rPr>
                <w:color w:val="000000" w:themeColor="text1"/>
                <w:szCs w:val="21"/>
              </w:rPr>
              <w:t>一般控制区标准；《大气污染物综合排放标准》（</w:t>
            </w:r>
            <w:r w:rsidRPr="002A0FA7">
              <w:rPr>
                <w:color w:val="000000" w:themeColor="text1"/>
                <w:szCs w:val="21"/>
              </w:rPr>
              <w:t>GB16297-1996</w:t>
            </w:r>
            <w:r w:rsidRPr="002A0FA7">
              <w:rPr>
                <w:color w:val="000000" w:themeColor="text1"/>
                <w:szCs w:val="21"/>
              </w:rPr>
              <w:t>）表</w:t>
            </w:r>
            <w:r w:rsidRPr="002A0FA7">
              <w:rPr>
                <w:color w:val="000000" w:themeColor="text1"/>
                <w:szCs w:val="21"/>
              </w:rPr>
              <w:t>2</w:t>
            </w:r>
            <w:r w:rsidRPr="002A0FA7">
              <w:rPr>
                <w:color w:val="000000" w:themeColor="text1"/>
                <w:szCs w:val="21"/>
              </w:rPr>
              <w:t>二级污染物排放限值</w:t>
            </w:r>
            <w:r w:rsidRPr="002A0FA7">
              <w:rPr>
                <w:rFonts w:hint="eastAsia"/>
                <w:color w:val="000000" w:themeColor="text1"/>
                <w:szCs w:val="21"/>
              </w:rPr>
              <w:t>；</w:t>
            </w:r>
            <w:r w:rsidRPr="002A0FA7">
              <w:rPr>
                <w:color w:val="000000" w:themeColor="text1"/>
              </w:rPr>
              <w:t>《挥发性有机物排放标准第</w:t>
            </w:r>
            <w:r w:rsidRPr="002A0FA7">
              <w:rPr>
                <w:color w:val="000000" w:themeColor="text1"/>
              </w:rPr>
              <w:t>1</w:t>
            </w:r>
            <w:r w:rsidRPr="002A0FA7">
              <w:rPr>
                <w:color w:val="000000" w:themeColor="text1"/>
              </w:rPr>
              <w:t>部分：汽车制造业》（</w:t>
            </w:r>
            <w:r w:rsidRPr="002A0FA7">
              <w:rPr>
                <w:color w:val="000000" w:themeColor="text1"/>
              </w:rPr>
              <w:t>DB37/2801.1-2016</w:t>
            </w:r>
            <w:r w:rsidRPr="002A0FA7">
              <w:rPr>
                <w:color w:val="000000" w:themeColor="text1"/>
              </w:rPr>
              <w:t>）表</w:t>
            </w:r>
            <w:r w:rsidRPr="002A0FA7">
              <w:rPr>
                <w:color w:val="000000" w:themeColor="text1"/>
              </w:rPr>
              <w:t>1</w:t>
            </w:r>
            <w:r w:rsidRPr="002A0FA7">
              <w:rPr>
                <w:color w:val="000000" w:themeColor="text1"/>
              </w:rPr>
              <w:t>标准</w:t>
            </w:r>
          </w:p>
        </w:tc>
      </w:tr>
      <w:tr w:rsidR="002A0FA7" w:rsidRPr="002A0FA7">
        <w:trPr>
          <w:trHeight w:val="360"/>
          <w:jc w:val="center"/>
        </w:trPr>
        <w:tc>
          <w:tcPr>
            <w:tcW w:w="854" w:type="dxa"/>
            <w:vMerge/>
            <w:vAlign w:val="center"/>
          </w:tcPr>
          <w:p w:rsidR="00E01033" w:rsidRPr="002A0FA7" w:rsidRDefault="00E01033">
            <w:pPr>
              <w:adjustRightInd w:val="0"/>
              <w:snapToGrid w:val="0"/>
              <w:jc w:val="center"/>
              <w:rPr>
                <w:color w:val="000000" w:themeColor="text1"/>
                <w:szCs w:val="21"/>
              </w:rPr>
            </w:pPr>
          </w:p>
        </w:tc>
        <w:tc>
          <w:tcPr>
            <w:tcW w:w="1263"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生产车间无组织</w:t>
            </w:r>
          </w:p>
        </w:tc>
        <w:tc>
          <w:tcPr>
            <w:tcW w:w="850" w:type="dxa"/>
            <w:vAlign w:val="center"/>
          </w:tcPr>
          <w:p w:rsidR="00E01033" w:rsidRPr="002A0FA7" w:rsidRDefault="00DA1D08">
            <w:pPr>
              <w:adjustRightInd w:val="0"/>
              <w:snapToGrid w:val="0"/>
              <w:jc w:val="center"/>
              <w:rPr>
                <w:color w:val="000000" w:themeColor="text1"/>
                <w:szCs w:val="21"/>
              </w:rPr>
            </w:pPr>
            <w:r w:rsidRPr="002A0FA7">
              <w:rPr>
                <w:color w:val="000000" w:themeColor="text1"/>
                <w:szCs w:val="21"/>
              </w:rPr>
              <w:t>颗粒物、</w:t>
            </w:r>
            <w:r w:rsidRPr="002A0FA7">
              <w:rPr>
                <w:color w:val="000000" w:themeColor="text1"/>
                <w:szCs w:val="21"/>
              </w:rPr>
              <w:t>VOCs</w:t>
            </w:r>
          </w:p>
        </w:tc>
        <w:tc>
          <w:tcPr>
            <w:tcW w:w="2410"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加强车间通风</w:t>
            </w:r>
          </w:p>
        </w:tc>
        <w:tc>
          <w:tcPr>
            <w:tcW w:w="3473"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color w:val="000000" w:themeColor="text1"/>
              </w:rPr>
              <w:t>《大气污染物综合排放标准》（</w:t>
            </w:r>
            <w:r w:rsidRPr="002A0FA7">
              <w:rPr>
                <w:color w:val="000000" w:themeColor="text1"/>
              </w:rPr>
              <w:t>GB16297-1996</w:t>
            </w:r>
            <w:r w:rsidRPr="002A0FA7">
              <w:rPr>
                <w:color w:val="000000" w:themeColor="text1"/>
              </w:rPr>
              <w:t>）表</w:t>
            </w:r>
            <w:r w:rsidRPr="002A0FA7">
              <w:rPr>
                <w:color w:val="000000" w:themeColor="text1"/>
              </w:rPr>
              <w:t>2</w:t>
            </w:r>
            <w:r w:rsidRPr="002A0FA7">
              <w:rPr>
                <w:color w:val="000000" w:themeColor="text1"/>
              </w:rPr>
              <w:t>中无组织排放监控浓度限值</w:t>
            </w:r>
            <w:r w:rsidRPr="002A0FA7">
              <w:rPr>
                <w:rFonts w:hint="eastAsia"/>
                <w:color w:val="000000" w:themeColor="text1"/>
              </w:rPr>
              <w:t>；</w:t>
            </w:r>
            <w:r w:rsidRPr="002A0FA7">
              <w:rPr>
                <w:color w:val="000000" w:themeColor="text1"/>
              </w:rPr>
              <w:t>《挥发性有机物排放标准第</w:t>
            </w:r>
            <w:r w:rsidRPr="002A0FA7">
              <w:rPr>
                <w:color w:val="000000" w:themeColor="text1"/>
              </w:rPr>
              <w:t>1</w:t>
            </w:r>
            <w:r w:rsidRPr="002A0FA7">
              <w:rPr>
                <w:color w:val="000000" w:themeColor="text1"/>
              </w:rPr>
              <w:t>部分：汽车制造业》（</w:t>
            </w:r>
            <w:r w:rsidRPr="002A0FA7">
              <w:rPr>
                <w:color w:val="000000" w:themeColor="text1"/>
              </w:rPr>
              <w:t>DB37/2801.1-2016</w:t>
            </w:r>
            <w:r w:rsidRPr="002A0FA7">
              <w:rPr>
                <w:color w:val="000000" w:themeColor="text1"/>
              </w:rPr>
              <w:t>）表</w:t>
            </w:r>
            <w:r w:rsidRPr="002A0FA7">
              <w:rPr>
                <w:color w:val="000000" w:themeColor="text1"/>
              </w:rPr>
              <w:t>2</w:t>
            </w:r>
            <w:r w:rsidRPr="002A0FA7">
              <w:rPr>
                <w:color w:val="000000" w:themeColor="text1"/>
              </w:rPr>
              <w:t>标准</w:t>
            </w:r>
            <w:r w:rsidRPr="002A0FA7">
              <w:rPr>
                <w:rFonts w:hint="eastAsia"/>
                <w:color w:val="000000" w:themeColor="text1"/>
              </w:rPr>
              <w:t>；</w:t>
            </w:r>
            <w:r w:rsidRPr="002A0FA7">
              <w:rPr>
                <w:color w:val="000000" w:themeColor="text1"/>
              </w:rPr>
              <w:t>《挥发性有机物无组织排放控制标准》</w:t>
            </w:r>
            <w:r w:rsidRPr="002A0FA7">
              <w:rPr>
                <w:color w:val="000000" w:themeColor="text1"/>
              </w:rPr>
              <w:t>(GB37822-2019)</w:t>
            </w:r>
            <w:r w:rsidRPr="002A0FA7">
              <w:rPr>
                <w:color w:val="000000" w:themeColor="text1"/>
              </w:rPr>
              <w:t>表</w:t>
            </w:r>
            <w:r w:rsidRPr="002A0FA7">
              <w:rPr>
                <w:color w:val="000000" w:themeColor="text1"/>
              </w:rPr>
              <w:t>A.1</w:t>
            </w:r>
            <w:r w:rsidRPr="002A0FA7">
              <w:rPr>
                <w:color w:val="000000" w:themeColor="text1"/>
              </w:rPr>
              <w:t>特别排放限值</w:t>
            </w:r>
          </w:p>
        </w:tc>
      </w:tr>
      <w:tr w:rsidR="002A0FA7" w:rsidRPr="002A0FA7">
        <w:trPr>
          <w:trHeight w:val="795"/>
          <w:jc w:val="center"/>
        </w:trPr>
        <w:tc>
          <w:tcPr>
            <w:tcW w:w="854"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地表水环境</w:t>
            </w:r>
          </w:p>
        </w:tc>
        <w:tc>
          <w:tcPr>
            <w:tcW w:w="7996" w:type="dxa"/>
            <w:gridSpan w:val="4"/>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本项目无新增生产废水及生活污水</w:t>
            </w:r>
          </w:p>
        </w:tc>
      </w:tr>
      <w:tr w:rsidR="002A0FA7" w:rsidRPr="002A0FA7">
        <w:trPr>
          <w:trHeight w:val="1110"/>
          <w:jc w:val="center"/>
        </w:trPr>
        <w:tc>
          <w:tcPr>
            <w:tcW w:w="854"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声环境</w:t>
            </w:r>
          </w:p>
        </w:tc>
        <w:tc>
          <w:tcPr>
            <w:tcW w:w="1263"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 xml:space="preserve">生产及环保设备 </w:t>
            </w:r>
          </w:p>
        </w:tc>
        <w:tc>
          <w:tcPr>
            <w:tcW w:w="850"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噪声</w:t>
            </w:r>
          </w:p>
        </w:tc>
        <w:tc>
          <w:tcPr>
            <w:tcW w:w="2410"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color w:val="000000" w:themeColor="text1"/>
                <w:szCs w:val="21"/>
              </w:rPr>
              <w:t>选用噪声低的设备，降低设备噪声源强；在设备安装时采取加装防震垫等减震、降噪措施；加强设备管理和维修，确保设备正常运行</w:t>
            </w:r>
          </w:p>
        </w:tc>
        <w:tc>
          <w:tcPr>
            <w:tcW w:w="3473"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color w:val="000000" w:themeColor="text1"/>
              </w:rPr>
              <w:t>《工业企业厂界环境噪声排放标准》（</w:t>
            </w:r>
            <w:r w:rsidRPr="002A0FA7">
              <w:rPr>
                <w:color w:val="000000" w:themeColor="text1"/>
              </w:rPr>
              <w:t>GB12348-2008</w:t>
            </w:r>
            <w:r w:rsidRPr="002A0FA7">
              <w:rPr>
                <w:color w:val="000000" w:themeColor="text1"/>
              </w:rPr>
              <w:t>）</w:t>
            </w:r>
            <w:r w:rsidRPr="002A0FA7">
              <w:rPr>
                <w:color w:val="000000" w:themeColor="text1"/>
              </w:rPr>
              <w:t>2</w:t>
            </w:r>
            <w:r w:rsidRPr="002A0FA7">
              <w:rPr>
                <w:color w:val="000000" w:themeColor="text1"/>
              </w:rPr>
              <w:t>类标准</w:t>
            </w:r>
          </w:p>
        </w:tc>
      </w:tr>
      <w:tr w:rsidR="002A0FA7" w:rsidRPr="002A0FA7">
        <w:trPr>
          <w:trHeight w:val="335"/>
          <w:jc w:val="center"/>
        </w:trPr>
        <w:tc>
          <w:tcPr>
            <w:tcW w:w="854"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电磁辐射</w:t>
            </w:r>
          </w:p>
        </w:tc>
        <w:tc>
          <w:tcPr>
            <w:tcW w:w="7996" w:type="dxa"/>
            <w:gridSpan w:val="4"/>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无</w:t>
            </w:r>
          </w:p>
        </w:tc>
      </w:tr>
      <w:tr w:rsidR="002A0FA7" w:rsidRPr="002A0FA7">
        <w:trPr>
          <w:trHeight w:val="1083"/>
          <w:jc w:val="center"/>
        </w:trPr>
        <w:tc>
          <w:tcPr>
            <w:tcW w:w="854"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固体废物</w:t>
            </w:r>
          </w:p>
        </w:tc>
        <w:tc>
          <w:tcPr>
            <w:tcW w:w="7996" w:type="dxa"/>
            <w:gridSpan w:val="4"/>
            <w:vAlign w:val="center"/>
          </w:tcPr>
          <w:p w:rsidR="00E01033" w:rsidRPr="002A0FA7" w:rsidRDefault="00DA1D08">
            <w:pPr>
              <w:autoSpaceDE w:val="0"/>
              <w:autoSpaceDN w:val="0"/>
              <w:adjustRightInd w:val="0"/>
              <w:jc w:val="center"/>
              <w:rPr>
                <w:color w:val="000000" w:themeColor="text1"/>
                <w:szCs w:val="21"/>
              </w:rPr>
            </w:pPr>
            <w:r w:rsidRPr="002A0FA7">
              <w:rPr>
                <w:color w:val="000000" w:themeColor="text1"/>
                <w:szCs w:val="21"/>
              </w:rPr>
              <w:t>收集的塑粉回用于生产、废包装材料收集后外售物资回收部门，</w:t>
            </w:r>
            <w:r w:rsidR="00184E96" w:rsidRPr="002A0FA7">
              <w:rPr>
                <w:color w:val="000000" w:themeColor="text1"/>
                <w:szCs w:val="21"/>
              </w:rPr>
              <w:t>废活性炭</w:t>
            </w:r>
            <w:r w:rsidRPr="002A0FA7">
              <w:rPr>
                <w:color w:val="000000" w:themeColor="text1"/>
                <w:szCs w:val="21"/>
              </w:rPr>
              <w:t>暂存于危废间，定期委托有资质的单位处理。</w:t>
            </w:r>
            <w:r w:rsidRPr="002A0FA7">
              <w:rPr>
                <w:color w:val="000000" w:themeColor="text1"/>
                <w:kern w:val="18"/>
                <w:szCs w:val="21"/>
              </w:rPr>
              <w:t>项目固废去向明确，固体废物处置符合</w:t>
            </w:r>
            <w:bookmarkStart w:id="6" w:name="OLE_LINK69"/>
            <w:bookmarkStart w:id="7" w:name="OLE_LINK70"/>
            <w:r w:rsidRPr="002A0FA7">
              <w:rPr>
                <w:color w:val="000000" w:themeColor="text1"/>
                <w:szCs w:val="21"/>
              </w:rPr>
              <w:t>《一般工业固体废物贮存和填埋污染控制标准》（</w:t>
            </w:r>
            <w:r w:rsidRPr="002A0FA7">
              <w:rPr>
                <w:color w:val="000000" w:themeColor="text1"/>
                <w:szCs w:val="21"/>
              </w:rPr>
              <w:t>GB 18599-2020</w:t>
            </w:r>
            <w:r w:rsidRPr="002A0FA7">
              <w:rPr>
                <w:color w:val="000000" w:themeColor="text1"/>
                <w:szCs w:val="21"/>
              </w:rPr>
              <w:t>）</w:t>
            </w:r>
            <w:bookmarkEnd w:id="6"/>
            <w:bookmarkEnd w:id="7"/>
            <w:r w:rsidRPr="002A0FA7">
              <w:rPr>
                <w:color w:val="000000" w:themeColor="text1"/>
                <w:kern w:val="18"/>
                <w:szCs w:val="21"/>
              </w:rPr>
              <w:t>；《危险废物贮存污染控制标准》（</w:t>
            </w:r>
            <w:r w:rsidRPr="002A0FA7">
              <w:rPr>
                <w:color w:val="000000" w:themeColor="text1"/>
                <w:kern w:val="18"/>
                <w:szCs w:val="21"/>
              </w:rPr>
              <w:t>GB18597-2023</w:t>
            </w:r>
            <w:r w:rsidRPr="002A0FA7">
              <w:rPr>
                <w:color w:val="000000" w:themeColor="text1"/>
                <w:kern w:val="18"/>
                <w:szCs w:val="21"/>
              </w:rPr>
              <w:t>）要求，不会产生二次污染，对周围环境基本无影响</w:t>
            </w:r>
          </w:p>
        </w:tc>
      </w:tr>
      <w:tr w:rsidR="002A0FA7" w:rsidRPr="002A0FA7">
        <w:trPr>
          <w:trHeight w:val="1083"/>
          <w:jc w:val="center"/>
        </w:trPr>
        <w:tc>
          <w:tcPr>
            <w:tcW w:w="854"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土壤及地下水</w:t>
            </w:r>
          </w:p>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污染防治措施</w:t>
            </w:r>
          </w:p>
        </w:tc>
        <w:tc>
          <w:tcPr>
            <w:tcW w:w="7996" w:type="dxa"/>
            <w:gridSpan w:val="4"/>
            <w:vAlign w:val="center"/>
          </w:tcPr>
          <w:p w:rsidR="00E01033" w:rsidRPr="002A0FA7" w:rsidRDefault="00DA1D08">
            <w:pPr>
              <w:ind w:firstLineChars="200" w:firstLine="420"/>
              <w:rPr>
                <w:color w:val="000000" w:themeColor="text1"/>
                <w:kern w:val="0"/>
                <w:szCs w:val="21"/>
              </w:rPr>
            </w:pPr>
            <w:r w:rsidRPr="002A0FA7">
              <w:rPr>
                <w:color w:val="000000" w:themeColor="text1"/>
                <w:szCs w:val="21"/>
              </w:rPr>
              <w:t>危废间</w:t>
            </w:r>
            <w:r w:rsidRPr="002A0FA7">
              <w:rPr>
                <w:rFonts w:hint="eastAsia"/>
                <w:color w:val="000000" w:themeColor="text1"/>
                <w:kern w:val="0"/>
                <w:szCs w:val="21"/>
              </w:rPr>
              <w:t>进行</w:t>
            </w:r>
            <w:r w:rsidRPr="002A0FA7">
              <w:rPr>
                <w:color w:val="000000" w:themeColor="text1"/>
                <w:kern w:val="0"/>
                <w:szCs w:val="21"/>
              </w:rPr>
              <w:t>重点</w:t>
            </w:r>
            <w:r w:rsidRPr="002A0FA7">
              <w:rPr>
                <w:rFonts w:hint="eastAsia"/>
                <w:color w:val="000000" w:themeColor="text1"/>
                <w:kern w:val="0"/>
                <w:szCs w:val="21"/>
              </w:rPr>
              <w:t>防渗</w:t>
            </w:r>
            <w:r w:rsidRPr="002A0FA7">
              <w:rPr>
                <w:color w:val="000000" w:themeColor="text1"/>
                <w:kern w:val="0"/>
                <w:szCs w:val="21"/>
              </w:rPr>
              <w:t>。生产加工车间、仓库、一般固废暂存间等</w:t>
            </w:r>
            <w:r w:rsidRPr="002A0FA7">
              <w:rPr>
                <w:rFonts w:hint="eastAsia"/>
                <w:color w:val="000000" w:themeColor="text1"/>
                <w:kern w:val="0"/>
                <w:szCs w:val="21"/>
              </w:rPr>
              <w:t>进行一般防渗</w:t>
            </w:r>
            <w:r w:rsidRPr="002A0FA7">
              <w:rPr>
                <w:rFonts w:ascii="宋体" w:hAnsi="宋体"/>
                <w:color w:val="000000" w:themeColor="text1"/>
                <w:kern w:val="0"/>
                <w:szCs w:val="21"/>
              </w:rPr>
              <w:t>。</w:t>
            </w:r>
            <w:r w:rsidRPr="002A0FA7">
              <w:rPr>
                <w:color w:val="000000" w:themeColor="text1"/>
                <w:kern w:val="0"/>
                <w:szCs w:val="21"/>
              </w:rPr>
              <w:t>厂区道路、办公室等，该区域由于基本没有污染，</w:t>
            </w:r>
            <w:r w:rsidRPr="002A0FA7">
              <w:rPr>
                <w:rFonts w:hint="eastAsia"/>
                <w:color w:val="000000" w:themeColor="text1"/>
                <w:kern w:val="0"/>
                <w:szCs w:val="21"/>
              </w:rPr>
              <w:t>进行</w:t>
            </w:r>
            <w:r w:rsidRPr="002A0FA7">
              <w:rPr>
                <w:color w:val="000000" w:themeColor="text1"/>
                <w:kern w:val="0"/>
                <w:szCs w:val="21"/>
              </w:rPr>
              <w:t>简单防渗</w:t>
            </w:r>
            <w:r w:rsidRPr="002A0FA7">
              <w:rPr>
                <w:color w:val="000000" w:themeColor="text1"/>
                <w:szCs w:val="21"/>
              </w:rPr>
              <w:t>。</w:t>
            </w:r>
          </w:p>
        </w:tc>
      </w:tr>
      <w:tr w:rsidR="002A0FA7" w:rsidRPr="002A0FA7">
        <w:trPr>
          <w:trHeight w:val="603"/>
          <w:jc w:val="center"/>
        </w:trPr>
        <w:tc>
          <w:tcPr>
            <w:tcW w:w="854" w:type="dxa"/>
            <w:vAlign w:val="center"/>
          </w:tcPr>
          <w:p w:rsidR="00E01033" w:rsidRPr="002A0FA7" w:rsidRDefault="00DA1D08">
            <w:pPr>
              <w:adjustRightInd w:val="0"/>
              <w:snapToGrid w:val="0"/>
              <w:jc w:val="center"/>
              <w:rPr>
                <w:rFonts w:ascii="宋体" w:hAnsi="宋体" w:cs="宋体"/>
                <w:color w:val="000000" w:themeColor="text1"/>
                <w:szCs w:val="21"/>
              </w:rPr>
            </w:pPr>
            <w:r w:rsidRPr="002A0FA7">
              <w:rPr>
                <w:rFonts w:ascii="宋体" w:hAnsi="宋体" w:cs="宋体" w:hint="eastAsia"/>
                <w:color w:val="000000" w:themeColor="text1"/>
                <w:szCs w:val="21"/>
              </w:rPr>
              <w:t>生态保护措施</w:t>
            </w:r>
          </w:p>
        </w:tc>
        <w:tc>
          <w:tcPr>
            <w:tcW w:w="7996" w:type="dxa"/>
            <w:gridSpan w:val="4"/>
            <w:vAlign w:val="center"/>
          </w:tcPr>
          <w:p w:rsidR="00E01033" w:rsidRPr="002A0FA7" w:rsidRDefault="00DA1D08">
            <w:pPr>
              <w:adjustRightInd w:val="0"/>
              <w:snapToGrid w:val="0"/>
              <w:jc w:val="center"/>
              <w:rPr>
                <w:rFonts w:ascii="宋体" w:hAnsi="宋体" w:cs="宋体"/>
                <w:color w:val="000000" w:themeColor="text1"/>
                <w:szCs w:val="21"/>
              </w:rPr>
            </w:pPr>
            <w:r w:rsidRPr="002A0FA7">
              <w:rPr>
                <w:color w:val="000000" w:themeColor="text1"/>
              </w:rPr>
              <w:t>本项目所在区域不涉及野生动植物，无珍稀保护植物。本项目营运不会对区域生态环境产生明显不良影响。</w:t>
            </w:r>
          </w:p>
        </w:tc>
      </w:tr>
      <w:tr w:rsidR="002A0FA7" w:rsidRPr="002A0FA7">
        <w:trPr>
          <w:trHeight w:val="1083"/>
          <w:jc w:val="center"/>
        </w:trPr>
        <w:tc>
          <w:tcPr>
            <w:tcW w:w="854" w:type="dxa"/>
            <w:vAlign w:val="center"/>
          </w:tcPr>
          <w:p w:rsidR="00E01033" w:rsidRPr="002A0FA7" w:rsidRDefault="00DA1D08">
            <w:pPr>
              <w:adjustRightInd w:val="0"/>
              <w:snapToGrid w:val="0"/>
              <w:jc w:val="center"/>
              <w:rPr>
                <w:rFonts w:ascii="宋体" w:hAnsi="宋体" w:cs="宋体"/>
                <w:color w:val="000000" w:themeColor="text1"/>
                <w:spacing w:val="-8"/>
                <w:szCs w:val="21"/>
              </w:rPr>
            </w:pPr>
            <w:r w:rsidRPr="002A0FA7">
              <w:rPr>
                <w:rFonts w:ascii="宋体" w:hAnsi="宋体" w:cs="宋体" w:hint="eastAsia"/>
                <w:color w:val="000000" w:themeColor="text1"/>
                <w:spacing w:val="-8"/>
                <w:szCs w:val="21"/>
              </w:rPr>
              <w:lastRenderedPageBreak/>
              <w:t>环境风险防范措施</w:t>
            </w:r>
          </w:p>
        </w:tc>
        <w:tc>
          <w:tcPr>
            <w:tcW w:w="7996" w:type="dxa"/>
            <w:gridSpan w:val="4"/>
            <w:vAlign w:val="center"/>
          </w:tcPr>
          <w:p w:rsidR="00E01033" w:rsidRPr="002A0FA7" w:rsidRDefault="00DA1D08">
            <w:pPr>
              <w:widowControl/>
              <w:ind w:firstLine="482"/>
              <w:contextualSpacing/>
              <w:rPr>
                <w:color w:val="000000" w:themeColor="text1"/>
                <w:szCs w:val="21"/>
              </w:rPr>
            </w:pPr>
            <w:r w:rsidRPr="002A0FA7">
              <w:rPr>
                <w:rFonts w:ascii="宋体" w:hAnsi="宋体" w:cs="宋体" w:hint="eastAsia"/>
                <w:color w:val="000000" w:themeColor="text1"/>
                <w:szCs w:val="21"/>
              </w:rPr>
              <w:t>①</w:t>
            </w:r>
            <w:r w:rsidRPr="002A0FA7">
              <w:rPr>
                <w:color w:val="000000" w:themeColor="text1"/>
                <w:szCs w:val="21"/>
              </w:rPr>
              <w:t>必须严格按照相关防火、防爆设计要求进行设计和施工，并配备相应的保护工程；</w:t>
            </w:r>
          </w:p>
          <w:p w:rsidR="00E01033" w:rsidRPr="002A0FA7" w:rsidRDefault="00DA1D08">
            <w:pPr>
              <w:widowControl/>
              <w:autoSpaceDE w:val="0"/>
              <w:autoSpaceDN w:val="0"/>
              <w:adjustRightInd w:val="0"/>
              <w:snapToGrid w:val="0"/>
              <w:ind w:firstLine="482"/>
              <w:contextualSpacing/>
              <w:rPr>
                <w:color w:val="000000" w:themeColor="text1"/>
                <w:kern w:val="0"/>
                <w:szCs w:val="21"/>
              </w:rPr>
            </w:pPr>
            <w:r w:rsidRPr="002A0FA7">
              <w:rPr>
                <w:rFonts w:ascii="宋体" w:hAnsi="宋体" w:cs="宋体" w:hint="eastAsia"/>
                <w:color w:val="000000" w:themeColor="text1"/>
                <w:kern w:val="0"/>
                <w:szCs w:val="21"/>
              </w:rPr>
              <w:t>②</w:t>
            </w:r>
            <w:r w:rsidRPr="002A0FA7">
              <w:rPr>
                <w:color w:val="000000" w:themeColor="text1"/>
                <w:kern w:val="0"/>
                <w:szCs w:val="21"/>
              </w:rPr>
              <w:t>加强工艺系统的自动控制的应用，同时应加强对系统设备的维护保养；</w:t>
            </w:r>
          </w:p>
          <w:p w:rsidR="00E01033" w:rsidRPr="002A0FA7" w:rsidRDefault="00DA1D08">
            <w:pPr>
              <w:widowControl/>
              <w:autoSpaceDE w:val="0"/>
              <w:autoSpaceDN w:val="0"/>
              <w:adjustRightInd w:val="0"/>
              <w:snapToGrid w:val="0"/>
              <w:ind w:firstLine="482"/>
              <w:contextualSpacing/>
              <w:rPr>
                <w:color w:val="000000" w:themeColor="text1"/>
                <w:kern w:val="0"/>
                <w:szCs w:val="21"/>
              </w:rPr>
            </w:pPr>
            <w:r w:rsidRPr="002A0FA7">
              <w:rPr>
                <w:rFonts w:ascii="宋体" w:hAnsi="宋体" w:cs="宋体" w:hint="eastAsia"/>
                <w:color w:val="000000" w:themeColor="text1"/>
                <w:kern w:val="0"/>
                <w:szCs w:val="21"/>
              </w:rPr>
              <w:t>③</w:t>
            </w:r>
            <w:r w:rsidRPr="002A0FA7">
              <w:rPr>
                <w:color w:val="000000" w:themeColor="text1"/>
                <w:kern w:val="0"/>
                <w:szCs w:val="21"/>
              </w:rPr>
              <w:t>应设立专人进行</w:t>
            </w:r>
            <w:r w:rsidRPr="002A0FA7">
              <w:rPr>
                <w:rFonts w:hint="eastAsia"/>
                <w:color w:val="000000" w:themeColor="text1"/>
                <w:szCs w:val="21"/>
              </w:rPr>
              <w:t>液化气罐</w:t>
            </w:r>
            <w:r w:rsidRPr="002A0FA7">
              <w:rPr>
                <w:color w:val="000000" w:themeColor="text1"/>
                <w:kern w:val="0"/>
                <w:szCs w:val="21"/>
              </w:rPr>
              <w:t>的巡视、检查、维护工作；</w:t>
            </w:r>
          </w:p>
          <w:p w:rsidR="00E01033" w:rsidRPr="002A0FA7" w:rsidRDefault="00DA1D08">
            <w:pPr>
              <w:widowControl/>
              <w:autoSpaceDE w:val="0"/>
              <w:autoSpaceDN w:val="0"/>
              <w:adjustRightInd w:val="0"/>
              <w:snapToGrid w:val="0"/>
              <w:ind w:firstLine="482"/>
              <w:contextualSpacing/>
              <w:rPr>
                <w:color w:val="000000" w:themeColor="text1"/>
                <w:kern w:val="0"/>
                <w:szCs w:val="21"/>
              </w:rPr>
            </w:pPr>
            <w:r w:rsidRPr="002A0FA7">
              <w:rPr>
                <w:rFonts w:ascii="宋体" w:hAnsi="宋体" w:cs="宋体" w:hint="eastAsia"/>
                <w:color w:val="000000" w:themeColor="text1"/>
                <w:kern w:val="0"/>
                <w:szCs w:val="21"/>
              </w:rPr>
              <w:t>④</w:t>
            </w:r>
            <w:r w:rsidRPr="002A0FA7">
              <w:rPr>
                <w:color w:val="000000" w:themeColor="text1"/>
                <w:kern w:val="0"/>
                <w:szCs w:val="21"/>
              </w:rPr>
              <w:t>严格岗位操作规程，加强操作人员的岗位培训和职业素质教肓，提高安全意识，实施规范核查；</w:t>
            </w:r>
          </w:p>
          <w:p w:rsidR="00E01033" w:rsidRPr="002A0FA7" w:rsidRDefault="00DA1D08">
            <w:pPr>
              <w:widowControl/>
              <w:autoSpaceDE w:val="0"/>
              <w:autoSpaceDN w:val="0"/>
              <w:adjustRightInd w:val="0"/>
              <w:snapToGrid w:val="0"/>
              <w:ind w:firstLine="482"/>
              <w:contextualSpacing/>
              <w:rPr>
                <w:color w:val="000000" w:themeColor="text1"/>
                <w:kern w:val="0"/>
                <w:szCs w:val="21"/>
              </w:rPr>
            </w:pPr>
            <w:r w:rsidRPr="002A0FA7">
              <w:rPr>
                <w:rFonts w:ascii="宋体" w:hAnsi="宋体" w:cs="宋体" w:hint="eastAsia"/>
                <w:color w:val="000000" w:themeColor="text1"/>
                <w:kern w:val="0"/>
                <w:szCs w:val="21"/>
              </w:rPr>
              <w:t>⑤</w:t>
            </w:r>
            <w:r w:rsidRPr="002A0FA7">
              <w:rPr>
                <w:color w:val="000000" w:themeColor="text1"/>
                <w:kern w:val="0"/>
                <w:szCs w:val="21"/>
              </w:rPr>
              <w:t>加强对全厂员工教育，使员工了解安全用气及防火、防爆知识；</w:t>
            </w:r>
          </w:p>
          <w:p w:rsidR="00E01033" w:rsidRPr="002A0FA7" w:rsidRDefault="00DA1D08">
            <w:pPr>
              <w:widowControl/>
              <w:autoSpaceDE w:val="0"/>
              <w:autoSpaceDN w:val="0"/>
              <w:adjustRightInd w:val="0"/>
              <w:snapToGrid w:val="0"/>
              <w:ind w:firstLine="482"/>
              <w:contextualSpacing/>
              <w:rPr>
                <w:color w:val="000000" w:themeColor="text1"/>
                <w:kern w:val="0"/>
                <w:szCs w:val="21"/>
              </w:rPr>
            </w:pPr>
            <w:r w:rsidRPr="002A0FA7">
              <w:rPr>
                <w:rFonts w:ascii="宋体" w:hAnsi="宋体" w:cs="宋体" w:hint="eastAsia"/>
                <w:color w:val="000000" w:themeColor="text1"/>
                <w:kern w:val="0"/>
                <w:szCs w:val="21"/>
              </w:rPr>
              <w:t>⑥</w:t>
            </w:r>
            <w:r w:rsidRPr="002A0FA7">
              <w:rPr>
                <w:color w:val="000000" w:themeColor="text1"/>
                <w:kern w:val="0"/>
                <w:szCs w:val="21"/>
              </w:rPr>
              <w:t>多种途径宣传消防安全；培训一批有较好素质和经验的巡查人员，及时发现火灾隐患；管理到位，正确使用消防设施、设备</w:t>
            </w:r>
            <w:r w:rsidRPr="002A0FA7">
              <w:rPr>
                <w:rFonts w:hint="eastAsia"/>
                <w:color w:val="000000" w:themeColor="text1"/>
                <w:kern w:val="0"/>
                <w:szCs w:val="21"/>
              </w:rPr>
              <w:t>；喷塑涂装车间</w:t>
            </w:r>
            <w:r w:rsidRPr="002A0FA7">
              <w:rPr>
                <w:color w:val="000000" w:themeColor="text1"/>
                <w:kern w:val="0"/>
                <w:szCs w:val="21"/>
              </w:rPr>
              <w:t>严禁烟火</w:t>
            </w:r>
            <w:r w:rsidRPr="002A0FA7">
              <w:rPr>
                <w:rFonts w:hint="eastAsia"/>
                <w:color w:val="000000" w:themeColor="text1"/>
                <w:kern w:val="0"/>
                <w:szCs w:val="21"/>
              </w:rPr>
              <w:t>。</w:t>
            </w:r>
          </w:p>
          <w:p w:rsidR="00E01033" w:rsidRPr="002A0FA7" w:rsidRDefault="00DA1D08">
            <w:pPr>
              <w:widowControl/>
              <w:autoSpaceDE w:val="0"/>
              <w:autoSpaceDN w:val="0"/>
              <w:adjustRightInd w:val="0"/>
              <w:snapToGrid w:val="0"/>
              <w:ind w:firstLine="482"/>
              <w:contextualSpacing/>
              <w:rPr>
                <w:color w:val="000000" w:themeColor="text1"/>
                <w:szCs w:val="21"/>
              </w:rPr>
            </w:pPr>
            <w:r w:rsidRPr="002A0FA7">
              <w:rPr>
                <w:rFonts w:ascii="宋体" w:hAnsi="宋体" w:cs="宋体" w:hint="eastAsia"/>
                <w:color w:val="000000" w:themeColor="text1"/>
                <w:szCs w:val="21"/>
              </w:rPr>
              <w:t>⑦</w:t>
            </w:r>
            <w:r w:rsidRPr="002A0FA7">
              <w:rPr>
                <w:color w:val="000000" w:themeColor="text1"/>
                <w:szCs w:val="21"/>
              </w:rPr>
              <w:t>在</w:t>
            </w:r>
            <w:r w:rsidRPr="002A0FA7">
              <w:rPr>
                <w:rFonts w:hint="eastAsia"/>
                <w:color w:val="000000" w:themeColor="text1"/>
                <w:szCs w:val="21"/>
              </w:rPr>
              <w:t>固化室</w:t>
            </w:r>
            <w:r w:rsidRPr="002A0FA7">
              <w:rPr>
                <w:color w:val="000000" w:themeColor="text1"/>
                <w:szCs w:val="21"/>
              </w:rPr>
              <w:t>设置通讯、报警装置，并保证在任何情况下处于正常适用状态。</w:t>
            </w:r>
          </w:p>
          <w:p w:rsidR="00E01033" w:rsidRPr="002A0FA7" w:rsidRDefault="00DA1D08">
            <w:pPr>
              <w:widowControl/>
              <w:autoSpaceDE w:val="0"/>
              <w:autoSpaceDN w:val="0"/>
              <w:adjustRightInd w:val="0"/>
              <w:snapToGrid w:val="0"/>
              <w:ind w:firstLine="482"/>
              <w:contextualSpacing/>
              <w:rPr>
                <w:color w:val="000000" w:themeColor="text1"/>
                <w:szCs w:val="21"/>
              </w:rPr>
            </w:pPr>
            <w:r w:rsidRPr="002A0FA7">
              <w:rPr>
                <w:rFonts w:ascii="宋体" w:hAnsi="宋体" w:cs="宋体" w:hint="eastAsia"/>
                <w:color w:val="000000" w:themeColor="text1"/>
                <w:kern w:val="0"/>
                <w:szCs w:val="21"/>
              </w:rPr>
              <w:t>⑧</w:t>
            </w:r>
            <w:r w:rsidRPr="002A0FA7">
              <w:rPr>
                <w:color w:val="000000" w:themeColor="text1"/>
                <w:kern w:val="0"/>
                <w:szCs w:val="21"/>
              </w:rPr>
              <w:t>液化气储罐必须储存在专用场地内，储存方式、方法与储存数量必须符合国家标准，并由专人管理；液化气储罐应当符合国家标准对安全、消防的要求，设置明显标志；对液化气储罐和安全设施应当定期检测</w:t>
            </w:r>
            <w:r w:rsidRPr="002A0FA7">
              <w:rPr>
                <w:rFonts w:hint="eastAsia"/>
                <w:bCs/>
                <w:color w:val="000000" w:themeColor="text1"/>
              </w:rPr>
              <w:t>。</w:t>
            </w:r>
          </w:p>
        </w:tc>
      </w:tr>
      <w:tr w:rsidR="002A0FA7" w:rsidRPr="002A0FA7">
        <w:trPr>
          <w:trHeight w:val="850"/>
          <w:jc w:val="center"/>
        </w:trPr>
        <w:tc>
          <w:tcPr>
            <w:tcW w:w="854" w:type="dxa"/>
            <w:vAlign w:val="center"/>
          </w:tcPr>
          <w:p w:rsidR="00E01033" w:rsidRPr="002A0FA7" w:rsidRDefault="00DA1D08">
            <w:pPr>
              <w:adjustRightInd w:val="0"/>
              <w:snapToGrid w:val="0"/>
              <w:jc w:val="center"/>
              <w:rPr>
                <w:rFonts w:ascii="宋体" w:hAnsi="宋体" w:cs="宋体"/>
                <w:color w:val="000000" w:themeColor="text1"/>
                <w:spacing w:val="-8"/>
                <w:szCs w:val="21"/>
              </w:rPr>
            </w:pPr>
            <w:r w:rsidRPr="002A0FA7">
              <w:rPr>
                <w:rFonts w:ascii="宋体" w:hAnsi="宋体" w:cs="宋体" w:hint="eastAsia"/>
                <w:color w:val="000000" w:themeColor="text1"/>
                <w:spacing w:val="-8"/>
                <w:szCs w:val="21"/>
              </w:rPr>
              <w:t>其他环境管理要求</w:t>
            </w:r>
          </w:p>
        </w:tc>
        <w:tc>
          <w:tcPr>
            <w:tcW w:w="7996" w:type="dxa"/>
            <w:gridSpan w:val="4"/>
            <w:vAlign w:val="center"/>
          </w:tcPr>
          <w:p w:rsidR="00E01033" w:rsidRPr="002A0FA7" w:rsidRDefault="00DA1D08">
            <w:pPr>
              <w:adjustRightInd w:val="0"/>
              <w:snapToGrid w:val="0"/>
              <w:ind w:firstLine="420"/>
              <w:rPr>
                <w:rFonts w:ascii="宋体" w:hAnsi="宋体" w:cs="宋体"/>
                <w:color w:val="000000" w:themeColor="text1"/>
                <w:szCs w:val="21"/>
              </w:rPr>
            </w:pPr>
            <w:r w:rsidRPr="002A0FA7">
              <w:rPr>
                <w:rFonts w:hint="eastAsia"/>
                <w:color w:val="000000" w:themeColor="text1"/>
                <w:szCs w:val="21"/>
              </w:rPr>
              <w:t>加强厂区绿化。落实排污许可制度；</w:t>
            </w:r>
            <w:r w:rsidRPr="002A0FA7">
              <w:rPr>
                <w:rFonts w:hint="eastAsia"/>
                <w:color w:val="000000" w:themeColor="text1"/>
              </w:rPr>
              <w:t>按规定程序开展竣工环境保护设施验收。</w:t>
            </w:r>
          </w:p>
        </w:tc>
      </w:tr>
    </w:tbl>
    <w:p w:rsidR="00E01033" w:rsidRPr="002A0FA7" w:rsidRDefault="00DA1D08">
      <w:pPr>
        <w:pStyle w:val="af5"/>
        <w:jc w:val="center"/>
        <w:outlineLvl w:val="0"/>
        <w:rPr>
          <w:rFonts w:ascii="黑体" w:eastAsia="黑体" w:hAnsi="黑体"/>
          <w:snapToGrid w:val="0"/>
          <w:color w:val="000000" w:themeColor="text1"/>
          <w:sz w:val="30"/>
          <w:szCs w:val="30"/>
        </w:rPr>
      </w:pPr>
      <w:r w:rsidRPr="002A0FA7">
        <w:rPr>
          <w:snapToGrid w:val="0"/>
          <w:color w:val="000000" w:themeColor="text1"/>
        </w:rPr>
        <w:br w:type="page"/>
      </w:r>
      <w:r w:rsidRPr="002A0FA7">
        <w:rPr>
          <w:rFonts w:ascii="黑体" w:eastAsia="黑体" w:hAnsi="黑体" w:hint="eastAsia"/>
          <w:snapToGrid w:val="0"/>
          <w:color w:val="000000" w:themeColor="text1"/>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2A0FA7" w:rsidRPr="002A0FA7">
        <w:trPr>
          <w:trHeight w:val="1019"/>
          <w:jc w:val="center"/>
        </w:trPr>
        <w:tc>
          <w:tcPr>
            <w:tcW w:w="8865" w:type="dxa"/>
            <w:vAlign w:val="center"/>
          </w:tcPr>
          <w:p w:rsidR="00E01033" w:rsidRPr="002A0FA7" w:rsidRDefault="00DA1D08">
            <w:pPr>
              <w:spacing w:after="120" w:line="360" w:lineRule="auto"/>
              <w:ind w:firstLine="420"/>
              <w:rPr>
                <w:color w:val="000000" w:themeColor="text1"/>
                <w:szCs w:val="21"/>
              </w:rPr>
            </w:pPr>
            <w:r w:rsidRPr="002A0FA7">
              <w:rPr>
                <w:color w:val="000000" w:themeColor="text1"/>
                <w:szCs w:val="21"/>
              </w:rPr>
              <w:t>梁山太阳升汽车制造有限公司</w:t>
            </w:r>
            <w:r w:rsidRPr="002A0FA7">
              <w:rPr>
                <w:rFonts w:hint="eastAsia"/>
                <w:color w:val="000000" w:themeColor="text1"/>
                <w:szCs w:val="21"/>
              </w:rPr>
              <w:t>喷漆技改喷塑项目</w:t>
            </w:r>
            <w:r w:rsidRPr="002A0FA7">
              <w:rPr>
                <w:color w:val="000000" w:themeColor="text1"/>
                <w:szCs w:val="21"/>
              </w:rPr>
              <w:t>位于</w:t>
            </w:r>
            <w:r w:rsidRPr="002A0FA7">
              <w:rPr>
                <w:color w:val="000000" w:themeColor="text1"/>
                <w:kern w:val="0"/>
                <w:szCs w:val="21"/>
              </w:rPr>
              <w:t>梁山经济开发区</w:t>
            </w:r>
            <w:r w:rsidRPr="002A0FA7">
              <w:rPr>
                <w:rFonts w:hint="eastAsia"/>
                <w:color w:val="000000" w:themeColor="text1"/>
                <w:szCs w:val="21"/>
              </w:rPr>
              <w:t>（</w:t>
            </w:r>
            <w:r w:rsidRPr="002A0FA7">
              <w:rPr>
                <w:color w:val="000000" w:themeColor="text1"/>
                <w:szCs w:val="21"/>
              </w:rPr>
              <w:t>山东省济宁市梁山县梁山经济开发区内（南杜社区北）</w:t>
            </w:r>
            <w:r w:rsidRPr="002A0FA7">
              <w:rPr>
                <w:rFonts w:hint="eastAsia"/>
                <w:color w:val="000000" w:themeColor="text1"/>
                <w:szCs w:val="21"/>
              </w:rPr>
              <w:t>）</w:t>
            </w:r>
            <w:r w:rsidRPr="002A0FA7">
              <w:rPr>
                <w:color w:val="000000" w:themeColor="text1"/>
                <w:szCs w:val="21"/>
              </w:rPr>
              <w:t>，该项目符合国家产业政策</w:t>
            </w:r>
            <w:r w:rsidRPr="002A0FA7">
              <w:rPr>
                <w:color w:val="000000" w:themeColor="text1"/>
              </w:rPr>
              <w:t>和相关环保政策要求</w:t>
            </w:r>
            <w:r w:rsidRPr="002A0FA7">
              <w:rPr>
                <w:color w:val="000000" w:themeColor="text1"/>
                <w:szCs w:val="21"/>
              </w:rPr>
              <w:t>，符合当地产业发展导向，选址</w:t>
            </w:r>
            <w:r w:rsidRPr="002A0FA7">
              <w:rPr>
                <w:rFonts w:hint="eastAsia"/>
                <w:color w:val="000000" w:themeColor="text1"/>
                <w:szCs w:val="21"/>
              </w:rPr>
              <w:t>基本合理</w:t>
            </w:r>
            <w:r w:rsidRPr="002A0FA7">
              <w:rPr>
                <w:color w:val="000000" w:themeColor="text1"/>
                <w:szCs w:val="21"/>
              </w:rPr>
              <w:t>。项目贯彻了</w:t>
            </w:r>
            <w:r w:rsidRPr="002A0FA7">
              <w:rPr>
                <w:color w:val="000000" w:themeColor="text1"/>
                <w:szCs w:val="21"/>
              </w:rPr>
              <w:t>“</w:t>
            </w:r>
            <w:r w:rsidRPr="002A0FA7">
              <w:rPr>
                <w:color w:val="000000" w:themeColor="text1"/>
                <w:szCs w:val="21"/>
              </w:rPr>
              <w:t>达标排放</w:t>
            </w:r>
            <w:r w:rsidRPr="002A0FA7">
              <w:rPr>
                <w:color w:val="000000" w:themeColor="text1"/>
                <w:szCs w:val="21"/>
              </w:rPr>
              <w:t>”</w:t>
            </w:r>
            <w:r w:rsidRPr="002A0FA7">
              <w:rPr>
                <w:color w:val="000000" w:themeColor="text1"/>
                <w:szCs w:val="21"/>
              </w:rPr>
              <w:t>原则，采取的污染物治理技术可行，对环境影响小，基本维持当地环境质量现状级别。</w:t>
            </w:r>
            <w:r w:rsidRPr="002A0FA7">
              <w:rPr>
                <w:rFonts w:hint="eastAsia"/>
                <w:color w:val="000000" w:themeColor="text1"/>
              </w:rPr>
              <w:t>在</w:t>
            </w:r>
            <w:r w:rsidRPr="002A0FA7">
              <w:rPr>
                <w:color w:val="000000" w:themeColor="text1"/>
                <w:szCs w:val="21"/>
              </w:rPr>
              <w:t>落实本报告表提出的各项环保措施的</w:t>
            </w:r>
            <w:r w:rsidRPr="002A0FA7">
              <w:rPr>
                <w:rFonts w:hint="eastAsia"/>
                <w:color w:val="000000" w:themeColor="text1"/>
                <w:szCs w:val="21"/>
              </w:rPr>
              <w:t>提前下</w:t>
            </w:r>
            <w:r w:rsidRPr="002A0FA7">
              <w:rPr>
                <w:color w:val="000000" w:themeColor="text1"/>
                <w:szCs w:val="21"/>
              </w:rPr>
              <w:t>，本项目建设从环境保护角度</w:t>
            </w:r>
            <w:r w:rsidRPr="002A0FA7">
              <w:rPr>
                <w:rFonts w:hint="eastAsia"/>
                <w:color w:val="000000" w:themeColor="text1"/>
                <w:szCs w:val="21"/>
              </w:rPr>
              <w:t>分析</w:t>
            </w:r>
            <w:r w:rsidRPr="002A0FA7">
              <w:rPr>
                <w:color w:val="000000" w:themeColor="text1"/>
                <w:szCs w:val="21"/>
              </w:rPr>
              <w:t>是可行的。</w:t>
            </w: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p w:rsidR="00E01033" w:rsidRPr="002A0FA7" w:rsidRDefault="00E01033">
            <w:pPr>
              <w:spacing w:after="120" w:line="360" w:lineRule="auto"/>
              <w:rPr>
                <w:color w:val="000000" w:themeColor="text1"/>
                <w:szCs w:val="21"/>
              </w:rPr>
            </w:pPr>
          </w:p>
        </w:tc>
      </w:tr>
    </w:tbl>
    <w:p w:rsidR="00E01033" w:rsidRPr="002A0FA7" w:rsidRDefault="00E01033">
      <w:pPr>
        <w:rPr>
          <w:rFonts w:ascii="宋体"/>
          <w:color w:val="000000" w:themeColor="text1"/>
        </w:rPr>
        <w:sectPr w:rsidR="00E01033" w:rsidRPr="002A0FA7">
          <w:pgSz w:w="11906" w:h="16838"/>
          <w:pgMar w:top="1701" w:right="1531" w:bottom="1701" w:left="1531" w:header="851" w:footer="851" w:gutter="0"/>
          <w:cols w:space="720"/>
          <w:docGrid w:linePitch="312"/>
        </w:sectPr>
      </w:pPr>
    </w:p>
    <w:p w:rsidR="00E01033" w:rsidRPr="002A0FA7" w:rsidRDefault="00DA1D08">
      <w:pPr>
        <w:pStyle w:val="af5"/>
        <w:adjustRightInd w:val="0"/>
        <w:snapToGrid w:val="0"/>
        <w:spacing w:before="0" w:beforeAutospacing="0" w:after="0" w:afterAutospacing="0" w:line="400" w:lineRule="exact"/>
        <w:outlineLvl w:val="0"/>
        <w:rPr>
          <w:rFonts w:ascii="黑体" w:eastAsia="黑体" w:hAnsi="黑体"/>
          <w:snapToGrid w:val="0"/>
          <w:color w:val="000000" w:themeColor="text1"/>
          <w:sz w:val="32"/>
          <w:szCs w:val="32"/>
        </w:rPr>
      </w:pPr>
      <w:r w:rsidRPr="002A0FA7">
        <w:rPr>
          <w:rFonts w:ascii="黑体" w:eastAsia="黑体" w:hAnsi="黑体" w:hint="eastAsia"/>
          <w:snapToGrid w:val="0"/>
          <w:color w:val="000000" w:themeColor="text1"/>
          <w:sz w:val="32"/>
          <w:szCs w:val="32"/>
        </w:rPr>
        <w:lastRenderedPageBreak/>
        <w:t>附表</w:t>
      </w:r>
    </w:p>
    <w:p w:rsidR="00E01033" w:rsidRPr="002A0FA7" w:rsidRDefault="00DA1D08">
      <w:pPr>
        <w:pStyle w:val="af5"/>
        <w:adjustRightInd w:val="0"/>
        <w:snapToGrid w:val="0"/>
        <w:spacing w:before="0" w:beforeAutospacing="0" w:after="0" w:afterAutospacing="0" w:line="400" w:lineRule="exact"/>
        <w:jc w:val="center"/>
        <w:outlineLvl w:val="0"/>
        <w:rPr>
          <w:rFonts w:ascii="Times New Roman" w:eastAsia="方正小标宋_GBK" w:hAnsi="Times New Roman"/>
          <w:snapToGrid w:val="0"/>
          <w:color w:val="000000" w:themeColor="text1"/>
          <w:sz w:val="38"/>
          <w:szCs w:val="38"/>
        </w:rPr>
      </w:pPr>
      <w:r w:rsidRPr="002A0FA7">
        <w:rPr>
          <w:rFonts w:ascii="Times New Roman" w:eastAsia="方正小标宋_GBK" w:hAnsi="Times New Roman"/>
          <w:snapToGrid w:val="0"/>
          <w:color w:val="000000" w:themeColor="text1"/>
          <w:sz w:val="38"/>
          <w:szCs w:val="38"/>
        </w:rPr>
        <w:t>建设项目污染物排放量汇总表</w:t>
      </w:r>
    </w:p>
    <w:tbl>
      <w:tblPr>
        <w:tblW w:w="148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39"/>
        <w:gridCol w:w="2971"/>
        <w:gridCol w:w="1697"/>
        <w:gridCol w:w="1272"/>
        <w:gridCol w:w="1509"/>
        <w:gridCol w:w="1683"/>
        <w:gridCol w:w="1900"/>
        <w:gridCol w:w="1696"/>
        <w:gridCol w:w="1307"/>
      </w:tblGrid>
      <w:tr w:rsidR="002A0FA7" w:rsidRPr="002A0FA7">
        <w:trPr>
          <w:trHeight w:val="276"/>
        </w:trPr>
        <w:tc>
          <w:tcPr>
            <w:tcW w:w="839" w:type="dxa"/>
            <w:tcBorders>
              <w:tl2br w:val="single" w:sz="4" w:space="0" w:color="auto"/>
            </w:tcBorders>
            <w:tcMar>
              <w:left w:w="28" w:type="dxa"/>
              <w:right w:w="28" w:type="dxa"/>
            </w:tcMar>
            <w:vAlign w:val="center"/>
          </w:tcPr>
          <w:p w:rsidR="00E01033" w:rsidRPr="002A0FA7" w:rsidRDefault="00DA1D08">
            <w:pPr>
              <w:pStyle w:val="afd"/>
              <w:spacing w:beforeLines="0" w:afterLines="0" w:line="240" w:lineRule="exact"/>
              <w:jc w:val="righ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t>项目</w:t>
            </w:r>
          </w:p>
          <w:p w:rsidR="00E01033" w:rsidRPr="002A0FA7" w:rsidRDefault="00DA1D08">
            <w:pPr>
              <w:pStyle w:val="afd"/>
              <w:spacing w:beforeLines="0" w:afterLines="0" w:line="240" w:lineRule="exact"/>
              <w:jc w:val="lef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t>分类</w:t>
            </w:r>
          </w:p>
        </w:tc>
        <w:tc>
          <w:tcPr>
            <w:tcW w:w="2971" w:type="dxa"/>
            <w:tcMar>
              <w:left w:w="28" w:type="dxa"/>
              <w:right w:w="28" w:type="dxa"/>
            </w:tcMar>
            <w:vAlign w:val="center"/>
          </w:tcPr>
          <w:p w:rsidR="00E01033" w:rsidRPr="002A0FA7" w:rsidRDefault="00DA1D08">
            <w:pPr>
              <w:pStyle w:val="afd"/>
              <w:spacing w:beforeLines="0" w:afterLines="0" w:line="240" w:lineRule="exac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t>污染物名称</w:t>
            </w:r>
          </w:p>
        </w:tc>
        <w:tc>
          <w:tcPr>
            <w:tcW w:w="1697" w:type="dxa"/>
            <w:tcMar>
              <w:left w:w="28" w:type="dxa"/>
              <w:right w:w="28" w:type="dxa"/>
            </w:tcMar>
            <w:vAlign w:val="center"/>
          </w:tcPr>
          <w:p w:rsidR="00E01033" w:rsidRPr="002A0FA7" w:rsidRDefault="00DA1D08">
            <w:pPr>
              <w:pStyle w:val="afd"/>
              <w:spacing w:beforeLines="0" w:afterLines="0" w:line="240" w:lineRule="exac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t>现有工程</w:t>
            </w:r>
          </w:p>
          <w:p w:rsidR="00E01033" w:rsidRPr="002A0FA7" w:rsidRDefault="00DA1D08">
            <w:pPr>
              <w:pStyle w:val="afd"/>
              <w:spacing w:beforeLines="0" w:afterLines="0" w:line="240" w:lineRule="exac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t>排放量（固体废物产生量）</w:t>
            </w:r>
            <w:r w:rsidRPr="002A0FA7">
              <w:rPr>
                <w:rFonts w:ascii="Times New Roman" w:eastAsia="黑体"/>
                <w:snapToGrid w:val="0"/>
                <w:color w:val="000000" w:themeColor="text1"/>
                <w:spacing w:val="-6"/>
                <w:kern w:val="21"/>
                <w:szCs w:val="21"/>
                <w:lang w:val="en-US"/>
              </w:rPr>
              <w:fldChar w:fldCharType="begin"/>
            </w:r>
            <w:r w:rsidRPr="002A0FA7">
              <w:rPr>
                <w:rFonts w:ascii="Times New Roman" w:eastAsia="黑体"/>
                <w:snapToGrid w:val="0"/>
                <w:color w:val="000000" w:themeColor="text1"/>
                <w:spacing w:val="-6"/>
                <w:kern w:val="21"/>
                <w:szCs w:val="21"/>
                <w:lang w:val="en-US"/>
              </w:rPr>
              <w:instrText xml:space="preserve"> = 1 \* GB3 \* MERGEFORMAT </w:instrText>
            </w:r>
            <w:r w:rsidRPr="002A0FA7">
              <w:rPr>
                <w:rFonts w:ascii="Times New Roman" w:eastAsia="黑体"/>
                <w:snapToGrid w:val="0"/>
                <w:color w:val="000000" w:themeColor="text1"/>
                <w:spacing w:val="-6"/>
                <w:kern w:val="21"/>
                <w:szCs w:val="21"/>
                <w:lang w:val="en-US"/>
              </w:rPr>
              <w:fldChar w:fldCharType="separate"/>
            </w:r>
            <w:r w:rsidRPr="002A0FA7">
              <w:rPr>
                <w:rFonts w:hAnsi="宋体" w:cs="宋体" w:hint="eastAsia"/>
                <w:color w:val="000000" w:themeColor="text1"/>
                <w:kern w:val="2"/>
                <w:szCs w:val="21"/>
                <w:lang w:val="en-US"/>
              </w:rPr>
              <w:t>①</w:t>
            </w:r>
            <w:r w:rsidRPr="002A0FA7">
              <w:rPr>
                <w:rFonts w:ascii="Times New Roman" w:eastAsia="黑体"/>
                <w:snapToGrid w:val="0"/>
                <w:color w:val="000000" w:themeColor="text1"/>
                <w:spacing w:val="-6"/>
                <w:kern w:val="21"/>
                <w:szCs w:val="21"/>
                <w:lang w:val="en-US"/>
              </w:rPr>
              <w:fldChar w:fldCharType="end"/>
            </w:r>
            <w:r w:rsidRPr="002A0FA7">
              <w:rPr>
                <w:rFonts w:ascii="Times New Roman" w:eastAsia="黑体"/>
                <w:snapToGrid w:val="0"/>
                <w:color w:val="000000" w:themeColor="text1"/>
                <w:spacing w:val="-6"/>
                <w:kern w:val="21"/>
                <w:szCs w:val="21"/>
                <w:lang w:val="en-US"/>
              </w:rPr>
              <w:t>（</w:t>
            </w:r>
            <w:r w:rsidRPr="002A0FA7">
              <w:rPr>
                <w:rFonts w:ascii="Times New Roman" w:eastAsia="黑体"/>
                <w:snapToGrid w:val="0"/>
                <w:color w:val="000000" w:themeColor="text1"/>
                <w:spacing w:val="-6"/>
                <w:kern w:val="21"/>
                <w:szCs w:val="21"/>
                <w:lang w:val="en-US"/>
              </w:rPr>
              <w:t>t/a</w:t>
            </w:r>
            <w:r w:rsidRPr="002A0FA7">
              <w:rPr>
                <w:rFonts w:ascii="Times New Roman" w:eastAsia="黑体"/>
                <w:snapToGrid w:val="0"/>
                <w:color w:val="000000" w:themeColor="text1"/>
                <w:spacing w:val="-6"/>
                <w:kern w:val="21"/>
                <w:szCs w:val="21"/>
                <w:lang w:val="en-US"/>
              </w:rPr>
              <w:t>）</w:t>
            </w:r>
          </w:p>
        </w:tc>
        <w:tc>
          <w:tcPr>
            <w:tcW w:w="1272" w:type="dxa"/>
            <w:tcMar>
              <w:left w:w="28" w:type="dxa"/>
              <w:right w:w="28" w:type="dxa"/>
            </w:tcMar>
            <w:vAlign w:val="center"/>
          </w:tcPr>
          <w:p w:rsidR="00E01033" w:rsidRPr="002A0FA7" w:rsidRDefault="00DA1D08">
            <w:pPr>
              <w:pStyle w:val="afd"/>
              <w:spacing w:beforeLines="0" w:afterLines="0" w:line="240" w:lineRule="exac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t>现有工程</w:t>
            </w:r>
          </w:p>
          <w:p w:rsidR="00E01033" w:rsidRPr="002A0FA7" w:rsidRDefault="00DA1D08">
            <w:pPr>
              <w:pStyle w:val="afd"/>
              <w:spacing w:beforeLines="0" w:afterLines="0" w:line="240" w:lineRule="exac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t>许可排放量</w:t>
            </w:r>
          </w:p>
          <w:p w:rsidR="00E01033" w:rsidRPr="002A0FA7" w:rsidRDefault="00DA1D08">
            <w:pPr>
              <w:pStyle w:val="afd"/>
              <w:spacing w:beforeLines="0" w:afterLines="0" w:line="240" w:lineRule="exac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fldChar w:fldCharType="begin"/>
            </w:r>
            <w:r w:rsidRPr="002A0FA7">
              <w:rPr>
                <w:rFonts w:ascii="Times New Roman" w:eastAsia="黑体"/>
                <w:snapToGrid w:val="0"/>
                <w:color w:val="000000" w:themeColor="text1"/>
                <w:spacing w:val="-6"/>
                <w:kern w:val="21"/>
                <w:szCs w:val="21"/>
                <w:lang w:val="en-US"/>
              </w:rPr>
              <w:instrText xml:space="preserve"> = 2 \* GB3 \* MERGEFORMAT </w:instrText>
            </w:r>
            <w:r w:rsidRPr="002A0FA7">
              <w:rPr>
                <w:rFonts w:ascii="Times New Roman" w:eastAsia="黑体"/>
                <w:snapToGrid w:val="0"/>
                <w:color w:val="000000" w:themeColor="text1"/>
                <w:spacing w:val="-6"/>
                <w:kern w:val="21"/>
                <w:szCs w:val="21"/>
                <w:lang w:val="en-US"/>
              </w:rPr>
              <w:fldChar w:fldCharType="separate"/>
            </w:r>
            <w:r w:rsidRPr="002A0FA7">
              <w:rPr>
                <w:rFonts w:hAnsi="宋体" w:cs="宋体" w:hint="eastAsia"/>
                <w:snapToGrid w:val="0"/>
                <w:color w:val="000000" w:themeColor="text1"/>
                <w:spacing w:val="-6"/>
                <w:kern w:val="21"/>
                <w:szCs w:val="21"/>
                <w:lang w:val="en-US"/>
              </w:rPr>
              <w:t>②</w:t>
            </w:r>
            <w:r w:rsidRPr="002A0FA7">
              <w:rPr>
                <w:rFonts w:ascii="Times New Roman" w:eastAsia="黑体"/>
                <w:snapToGrid w:val="0"/>
                <w:color w:val="000000" w:themeColor="text1"/>
                <w:spacing w:val="-6"/>
                <w:kern w:val="21"/>
                <w:szCs w:val="21"/>
                <w:lang w:val="en-US"/>
              </w:rPr>
              <w:fldChar w:fldCharType="end"/>
            </w:r>
            <w:r w:rsidRPr="002A0FA7">
              <w:rPr>
                <w:rFonts w:ascii="Times New Roman" w:eastAsia="黑体"/>
                <w:snapToGrid w:val="0"/>
                <w:color w:val="000000" w:themeColor="text1"/>
                <w:spacing w:val="-6"/>
                <w:kern w:val="21"/>
                <w:szCs w:val="21"/>
                <w:lang w:val="en-US"/>
              </w:rPr>
              <w:t>（</w:t>
            </w:r>
            <w:r w:rsidRPr="002A0FA7">
              <w:rPr>
                <w:rFonts w:ascii="Times New Roman" w:eastAsia="黑体"/>
                <w:snapToGrid w:val="0"/>
                <w:color w:val="000000" w:themeColor="text1"/>
                <w:spacing w:val="-6"/>
                <w:kern w:val="21"/>
                <w:szCs w:val="21"/>
                <w:lang w:val="en-US"/>
              </w:rPr>
              <w:t>t/a</w:t>
            </w:r>
            <w:r w:rsidRPr="002A0FA7">
              <w:rPr>
                <w:rFonts w:ascii="Times New Roman" w:eastAsia="黑体"/>
                <w:snapToGrid w:val="0"/>
                <w:color w:val="000000" w:themeColor="text1"/>
                <w:spacing w:val="-6"/>
                <w:kern w:val="21"/>
                <w:szCs w:val="21"/>
                <w:lang w:val="en-US"/>
              </w:rPr>
              <w:t>）</w:t>
            </w:r>
          </w:p>
        </w:tc>
        <w:tc>
          <w:tcPr>
            <w:tcW w:w="1509" w:type="dxa"/>
            <w:tcMar>
              <w:left w:w="28" w:type="dxa"/>
              <w:right w:w="28" w:type="dxa"/>
            </w:tcMar>
            <w:vAlign w:val="center"/>
          </w:tcPr>
          <w:p w:rsidR="00E01033" w:rsidRPr="002A0FA7" w:rsidRDefault="00DA1D08">
            <w:pPr>
              <w:pStyle w:val="afd"/>
              <w:spacing w:beforeLines="0" w:afterLines="0" w:line="240" w:lineRule="exac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t>在建工程</w:t>
            </w:r>
          </w:p>
          <w:p w:rsidR="00E01033" w:rsidRPr="002A0FA7" w:rsidRDefault="00DA1D08">
            <w:pPr>
              <w:pStyle w:val="afd"/>
              <w:spacing w:beforeLines="0" w:afterLines="0" w:line="240" w:lineRule="exac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t>排放量（固体废物产生量）</w:t>
            </w:r>
            <w:r w:rsidRPr="002A0FA7">
              <w:rPr>
                <w:rFonts w:ascii="Times New Roman" w:eastAsia="黑体"/>
                <w:snapToGrid w:val="0"/>
                <w:color w:val="000000" w:themeColor="text1"/>
                <w:spacing w:val="-6"/>
                <w:kern w:val="21"/>
                <w:szCs w:val="21"/>
                <w:lang w:val="en-US"/>
              </w:rPr>
              <w:fldChar w:fldCharType="begin"/>
            </w:r>
            <w:r w:rsidRPr="002A0FA7">
              <w:rPr>
                <w:rFonts w:ascii="Times New Roman" w:eastAsia="黑体"/>
                <w:snapToGrid w:val="0"/>
                <w:color w:val="000000" w:themeColor="text1"/>
                <w:spacing w:val="-6"/>
                <w:kern w:val="21"/>
                <w:szCs w:val="21"/>
                <w:lang w:val="en-US"/>
              </w:rPr>
              <w:instrText xml:space="preserve"> = 3 \* GB3 \* MERGEFORMAT </w:instrText>
            </w:r>
            <w:r w:rsidRPr="002A0FA7">
              <w:rPr>
                <w:rFonts w:ascii="Times New Roman" w:eastAsia="黑体"/>
                <w:snapToGrid w:val="0"/>
                <w:color w:val="000000" w:themeColor="text1"/>
                <w:spacing w:val="-6"/>
                <w:kern w:val="21"/>
                <w:szCs w:val="21"/>
                <w:lang w:val="en-US"/>
              </w:rPr>
              <w:fldChar w:fldCharType="separate"/>
            </w:r>
            <w:r w:rsidRPr="002A0FA7">
              <w:rPr>
                <w:rFonts w:hAnsi="宋体" w:cs="宋体" w:hint="eastAsia"/>
                <w:color w:val="000000" w:themeColor="text1"/>
                <w:kern w:val="2"/>
                <w:szCs w:val="21"/>
                <w:lang w:val="en-US"/>
              </w:rPr>
              <w:t>③</w:t>
            </w:r>
            <w:r w:rsidRPr="002A0FA7">
              <w:rPr>
                <w:rFonts w:ascii="Times New Roman" w:eastAsia="黑体"/>
                <w:snapToGrid w:val="0"/>
                <w:color w:val="000000" w:themeColor="text1"/>
                <w:spacing w:val="-6"/>
                <w:kern w:val="21"/>
                <w:szCs w:val="21"/>
                <w:lang w:val="en-US"/>
              </w:rPr>
              <w:fldChar w:fldCharType="end"/>
            </w:r>
            <w:r w:rsidRPr="002A0FA7">
              <w:rPr>
                <w:rFonts w:ascii="Times New Roman" w:eastAsia="黑体"/>
                <w:snapToGrid w:val="0"/>
                <w:color w:val="000000" w:themeColor="text1"/>
                <w:spacing w:val="-6"/>
                <w:kern w:val="21"/>
                <w:szCs w:val="21"/>
                <w:lang w:val="en-US"/>
              </w:rPr>
              <w:t>（</w:t>
            </w:r>
            <w:r w:rsidRPr="002A0FA7">
              <w:rPr>
                <w:rFonts w:ascii="Times New Roman" w:eastAsia="黑体"/>
                <w:snapToGrid w:val="0"/>
                <w:color w:val="000000" w:themeColor="text1"/>
                <w:spacing w:val="-6"/>
                <w:kern w:val="21"/>
                <w:szCs w:val="21"/>
                <w:lang w:val="en-US"/>
              </w:rPr>
              <w:t>t/a</w:t>
            </w:r>
            <w:r w:rsidRPr="002A0FA7">
              <w:rPr>
                <w:rFonts w:ascii="Times New Roman" w:eastAsia="黑体"/>
                <w:snapToGrid w:val="0"/>
                <w:color w:val="000000" w:themeColor="text1"/>
                <w:spacing w:val="-6"/>
                <w:kern w:val="21"/>
                <w:szCs w:val="21"/>
                <w:lang w:val="en-US"/>
              </w:rPr>
              <w:t>）</w:t>
            </w:r>
          </w:p>
        </w:tc>
        <w:tc>
          <w:tcPr>
            <w:tcW w:w="1683" w:type="dxa"/>
            <w:tcMar>
              <w:left w:w="28" w:type="dxa"/>
              <w:right w:w="28" w:type="dxa"/>
            </w:tcMar>
            <w:vAlign w:val="center"/>
          </w:tcPr>
          <w:p w:rsidR="00E01033" w:rsidRPr="002A0FA7" w:rsidRDefault="00DA1D08">
            <w:pPr>
              <w:pStyle w:val="afd"/>
              <w:spacing w:beforeLines="0" w:afterLines="0" w:line="240" w:lineRule="exac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t>本项目</w:t>
            </w:r>
          </w:p>
          <w:p w:rsidR="00E01033" w:rsidRPr="002A0FA7" w:rsidRDefault="00DA1D08">
            <w:pPr>
              <w:pStyle w:val="afd"/>
              <w:spacing w:beforeLines="0" w:afterLines="0" w:line="240" w:lineRule="exac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t>排放量（固体废物产生量）</w:t>
            </w:r>
            <w:r w:rsidRPr="002A0FA7">
              <w:rPr>
                <w:rFonts w:ascii="Times New Roman" w:eastAsia="黑体"/>
                <w:snapToGrid w:val="0"/>
                <w:color w:val="000000" w:themeColor="text1"/>
                <w:spacing w:val="-6"/>
                <w:kern w:val="21"/>
                <w:szCs w:val="21"/>
                <w:lang w:val="en-US"/>
              </w:rPr>
              <w:fldChar w:fldCharType="begin"/>
            </w:r>
            <w:r w:rsidRPr="002A0FA7">
              <w:rPr>
                <w:rFonts w:ascii="Times New Roman" w:eastAsia="黑体"/>
                <w:snapToGrid w:val="0"/>
                <w:color w:val="000000" w:themeColor="text1"/>
                <w:spacing w:val="-6"/>
                <w:kern w:val="21"/>
                <w:szCs w:val="21"/>
                <w:lang w:val="en-US"/>
              </w:rPr>
              <w:instrText xml:space="preserve"> = 4 \* GB3 \* MERGEFORMAT </w:instrText>
            </w:r>
            <w:r w:rsidRPr="002A0FA7">
              <w:rPr>
                <w:rFonts w:ascii="Times New Roman" w:eastAsia="黑体"/>
                <w:snapToGrid w:val="0"/>
                <w:color w:val="000000" w:themeColor="text1"/>
                <w:spacing w:val="-6"/>
                <w:kern w:val="21"/>
                <w:szCs w:val="21"/>
                <w:lang w:val="en-US"/>
              </w:rPr>
              <w:fldChar w:fldCharType="separate"/>
            </w:r>
            <w:r w:rsidRPr="002A0FA7">
              <w:rPr>
                <w:rFonts w:hAnsi="宋体" w:cs="宋体" w:hint="eastAsia"/>
                <w:color w:val="000000" w:themeColor="text1"/>
                <w:kern w:val="2"/>
                <w:szCs w:val="21"/>
                <w:lang w:val="en-US"/>
              </w:rPr>
              <w:t>④</w:t>
            </w:r>
            <w:r w:rsidRPr="002A0FA7">
              <w:rPr>
                <w:rFonts w:ascii="Times New Roman" w:eastAsia="黑体"/>
                <w:snapToGrid w:val="0"/>
                <w:color w:val="000000" w:themeColor="text1"/>
                <w:spacing w:val="-6"/>
                <w:kern w:val="21"/>
                <w:szCs w:val="21"/>
                <w:lang w:val="en-US"/>
              </w:rPr>
              <w:fldChar w:fldCharType="end"/>
            </w:r>
            <w:r w:rsidRPr="002A0FA7">
              <w:rPr>
                <w:rFonts w:ascii="Times New Roman" w:eastAsia="黑体"/>
                <w:snapToGrid w:val="0"/>
                <w:color w:val="000000" w:themeColor="text1"/>
                <w:spacing w:val="-6"/>
                <w:kern w:val="21"/>
                <w:szCs w:val="21"/>
                <w:lang w:val="en-US"/>
              </w:rPr>
              <w:t>（</w:t>
            </w:r>
            <w:r w:rsidRPr="002A0FA7">
              <w:rPr>
                <w:rFonts w:ascii="Times New Roman" w:eastAsia="黑体"/>
                <w:snapToGrid w:val="0"/>
                <w:color w:val="000000" w:themeColor="text1"/>
                <w:spacing w:val="-6"/>
                <w:kern w:val="21"/>
                <w:szCs w:val="21"/>
                <w:lang w:val="en-US"/>
              </w:rPr>
              <w:t>t/a</w:t>
            </w:r>
            <w:r w:rsidRPr="002A0FA7">
              <w:rPr>
                <w:rFonts w:ascii="Times New Roman" w:eastAsia="黑体"/>
                <w:snapToGrid w:val="0"/>
                <w:color w:val="000000" w:themeColor="text1"/>
                <w:spacing w:val="-6"/>
                <w:kern w:val="21"/>
                <w:szCs w:val="21"/>
                <w:lang w:val="en-US"/>
              </w:rPr>
              <w:t>）</w:t>
            </w:r>
          </w:p>
        </w:tc>
        <w:tc>
          <w:tcPr>
            <w:tcW w:w="1900" w:type="dxa"/>
            <w:tcMar>
              <w:left w:w="28" w:type="dxa"/>
              <w:right w:w="28" w:type="dxa"/>
            </w:tcMar>
            <w:vAlign w:val="center"/>
          </w:tcPr>
          <w:p w:rsidR="00E01033" w:rsidRPr="002A0FA7" w:rsidRDefault="00DA1D08">
            <w:pPr>
              <w:pStyle w:val="afd"/>
              <w:spacing w:beforeLines="0" w:afterLines="0" w:line="240" w:lineRule="exact"/>
              <w:rPr>
                <w:rFonts w:ascii="Times New Roman" w:eastAsia="黑体"/>
                <w:snapToGrid w:val="0"/>
                <w:color w:val="000000" w:themeColor="text1"/>
                <w:spacing w:val="-16"/>
                <w:kern w:val="21"/>
                <w:szCs w:val="21"/>
                <w:lang w:val="en-US"/>
              </w:rPr>
            </w:pPr>
            <w:r w:rsidRPr="002A0FA7">
              <w:rPr>
                <w:rFonts w:ascii="Times New Roman" w:eastAsia="黑体"/>
                <w:snapToGrid w:val="0"/>
                <w:color w:val="000000" w:themeColor="text1"/>
                <w:spacing w:val="-16"/>
                <w:kern w:val="21"/>
                <w:szCs w:val="21"/>
                <w:lang w:val="en-US"/>
              </w:rPr>
              <w:t>以新带老削减量</w:t>
            </w:r>
          </w:p>
          <w:p w:rsidR="00E01033" w:rsidRPr="002A0FA7" w:rsidRDefault="00DA1D08">
            <w:pPr>
              <w:pStyle w:val="afd"/>
              <w:spacing w:beforeLines="0" w:afterLines="0" w:line="240" w:lineRule="exact"/>
              <w:rPr>
                <w:rFonts w:ascii="Times New Roman" w:eastAsia="黑体"/>
                <w:snapToGrid w:val="0"/>
                <w:color w:val="000000" w:themeColor="text1"/>
                <w:spacing w:val="-16"/>
                <w:kern w:val="21"/>
                <w:szCs w:val="21"/>
                <w:lang w:val="en-US"/>
              </w:rPr>
            </w:pPr>
            <w:r w:rsidRPr="002A0FA7">
              <w:rPr>
                <w:rFonts w:ascii="Times New Roman" w:eastAsia="黑体"/>
                <w:snapToGrid w:val="0"/>
                <w:color w:val="000000" w:themeColor="text1"/>
                <w:spacing w:val="-16"/>
                <w:kern w:val="21"/>
                <w:szCs w:val="21"/>
                <w:lang w:val="en-US"/>
              </w:rPr>
              <w:t>（新建项目不填）</w:t>
            </w:r>
            <w:r w:rsidRPr="002A0FA7">
              <w:rPr>
                <w:rFonts w:ascii="Times New Roman" w:eastAsia="黑体"/>
                <w:snapToGrid w:val="0"/>
                <w:color w:val="000000" w:themeColor="text1"/>
                <w:spacing w:val="-16"/>
                <w:kern w:val="21"/>
                <w:szCs w:val="21"/>
                <w:lang w:val="en-US"/>
              </w:rPr>
              <w:fldChar w:fldCharType="begin"/>
            </w:r>
            <w:r w:rsidRPr="002A0FA7">
              <w:rPr>
                <w:rFonts w:ascii="Times New Roman" w:eastAsia="黑体"/>
                <w:snapToGrid w:val="0"/>
                <w:color w:val="000000" w:themeColor="text1"/>
                <w:spacing w:val="-16"/>
                <w:kern w:val="21"/>
                <w:szCs w:val="21"/>
                <w:lang w:val="en-US"/>
              </w:rPr>
              <w:instrText xml:space="preserve"> = 5 \* GB3 \* MERGEFORMAT </w:instrText>
            </w:r>
            <w:r w:rsidRPr="002A0FA7">
              <w:rPr>
                <w:rFonts w:ascii="Times New Roman" w:eastAsia="黑体"/>
                <w:snapToGrid w:val="0"/>
                <w:color w:val="000000" w:themeColor="text1"/>
                <w:spacing w:val="-16"/>
                <w:kern w:val="21"/>
                <w:szCs w:val="21"/>
                <w:lang w:val="en-US"/>
              </w:rPr>
              <w:fldChar w:fldCharType="separate"/>
            </w:r>
            <w:r w:rsidRPr="002A0FA7">
              <w:rPr>
                <w:rFonts w:hAnsi="宋体" w:cs="宋体" w:hint="eastAsia"/>
                <w:color w:val="000000" w:themeColor="text1"/>
                <w:kern w:val="2"/>
                <w:szCs w:val="21"/>
                <w:lang w:val="en-US"/>
              </w:rPr>
              <w:t>⑤</w:t>
            </w:r>
            <w:r w:rsidRPr="002A0FA7">
              <w:rPr>
                <w:rFonts w:ascii="Times New Roman" w:eastAsia="黑体"/>
                <w:snapToGrid w:val="0"/>
                <w:color w:val="000000" w:themeColor="text1"/>
                <w:spacing w:val="-16"/>
                <w:kern w:val="21"/>
                <w:szCs w:val="21"/>
                <w:lang w:val="en-US"/>
              </w:rPr>
              <w:fldChar w:fldCharType="end"/>
            </w:r>
            <w:r w:rsidRPr="002A0FA7">
              <w:rPr>
                <w:rFonts w:ascii="Times New Roman" w:eastAsia="黑体"/>
                <w:snapToGrid w:val="0"/>
                <w:color w:val="000000" w:themeColor="text1"/>
                <w:spacing w:val="-6"/>
                <w:kern w:val="21"/>
                <w:szCs w:val="21"/>
                <w:lang w:val="en-US"/>
              </w:rPr>
              <w:t>（</w:t>
            </w:r>
            <w:r w:rsidRPr="002A0FA7">
              <w:rPr>
                <w:rFonts w:ascii="Times New Roman" w:eastAsia="黑体"/>
                <w:snapToGrid w:val="0"/>
                <w:color w:val="000000" w:themeColor="text1"/>
                <w:spacing w:val="-6"/>
                <w:kern w:val="21"/>
                <w:szCs w:val="21"/>
                <w:lang w:val="en-US"/>
              </w:rPr>
              <w:t>t/a</w:t>
            </w:r>
            <w:r w:rsidRPr="002A0FA7">
              <w:rPr>
                <w:rFonts w:ascii="Times New Roman" w:eastAsia="黑体"/>
                <w:snapToGrid w:val="0"/>
                <w:color w:val="000000" w:themeColor="text1"/>
                <w:spacing w:val="-6"/>
                <w:kern w:val="21"/>
                <w:szCs w:val="21"/>
                <w:lang w:val="en-US"/>
              </w:rPr>
              <w:t>）</w:t>
            </w:r>
          </w:p>
        </w:tc>
        <w:tc>
          <w:tcPr>
            <w:tcW w:w="1696" w:type="dxa"/>
            <w:tcMar>
              <w:left w:w="28" w:type="dxa"/>
              <w:right w:w="28" w:type="dxa"/>
            </w:tcMar>
            <w:vAlign w:val="center"/>
          </w:tcPr>
          <w:p w:rsidR="00E01033" w:rsidRPr="002A0FA7" w:rsidRDefault="00DA1D08">
            <w:pPr>
              <w:pStyle w:val="afd"/>
              <w:spacing w:beforeLines="0" w:afterLines="0" w:line="240" w:lineRule="exact"/>
              <w:rPr>
                <w:rFonts w:ascii="Times New Roman" w:eastAsia="黑体"/>
                <w:snapToGrid w:val="0"/>
                <w:color w:val="000000" w:themeColor="text1"/>
                <w:spacing w:val="-16"/>
                <w:kern w:val="21"/>
                <w:szCs w:val="21"/>
                <w:lang w:val="en-US"/>
              </w:rPr>
            </w:pPr>
            <w:r w:rsidRPr="002A0FA7">
              <w:rPr>
                <w:rFonts w:ascii="Times New Roman" w:eastAsia="黑体"/>
                <w:snapToGrid w:val="0"/>
                <w:color w:val="000000" w:themeColor="text1"/>
                <w:spacing w:val="-16"/>
                <w:kern w:val="21"/>
                <w:szCs w:val="21"/>
                <w:lang w:val="en-US"/>
              </w:rPr>
              <w:t>本项目建成后</w:t>
            </w:r>
          </w:p>
          <w:p w:rsidR="00E01033" w:rsidRPr="002A0FA7" w:rsidRDefault="00DA1D08">
            <w:pPr>
              <w:pStyle w:val="afd"/>
              <w:spacing w:beforeLines="0" w:afterLines="0" w:line="240" w:lineRule="exact"/>
              <w:rPr>
                <w:rFonts w:ascii="Times New Roman" w:eastAsia="黑体"/>
                <w:snapToGrid w:val="0"/>
                <w:color w:val="000000" w:themeColor="text1"/>
                <w:spacing w:val="-16"/>
                <w:kern w:val="21"/>
                <w:szCs w:val="21"/>
                <w:lang w:val="en-US"/>
              </w:rPr>
            </w:pPr>
            <w:r w:rsidRPr="002A0FA7">
              <w:rPr>
                <w:rFonts w:ascii="Times New Roman" w:eastAsia="黑体"/>
                <w:snapToGrid w:val="0"/>
                <w:color w:val="000000" w:themeColor="text1"/>
                <w:spacing w:val="-16"/>
                <w:kern w:val="21"/>
                <w:szCs w:val="21"/>
                <w:lang w:val="en-US"/>
              </w:rPr>
              <w:t>全厂排放量（固体废物产生量）</w:t>
            </w:r>
            <w:r w:rsidRPr="002A0FA7">
              <w:rPr>
                <w:rFonts w:ascii="Times New Roman" w:eastAsia="黑体"/>
                <w:snapToGrid w:val="0"/>
                <w:color w:val="000000" w:themeColor="text1"/>
                <w:spacing w:val="-16"/>
                <w:kern w:val="21"/>
                <w:szCs w:val="21"/>
                <w:lang w:val="en-US"/>
              </w:rPr>
              <w:fldChar w:fldCharType="begin"/>
            </w:r>
            <w:r w:rsidRPr="002A0FA7">
              <w:rPr>
                <w:rFonts w:ascii="Times New Roman" w:eastAsia="黑体"/>
                <w:snapToGrid w:val="0"/>
                <w:color w:val="000000" w:themeColor="text1"/>
                <w:spacing w:val="-16"/>
                <w:kern w:val="21"/>
                <w:szCs w:val="21"/>
                <w:lang w:val="en-US"/>
              </w:rPr>
              <w:instrText xml:space="preserve"> = 6 \* GB3 \* MERGEFORMAT </w:instrText>
            </w:r>
            <w:r w:rsidRPr="002A0FA7">
              <w:rPr>
                <w:rFonts w:ascii="Times New Roman" w:eastAsia="黑体"/>
                <w:snapToGrid w:val="0"/>
                <w:color w:val="000000" w:themeColor="text1"/>
                <w:spacing w:val="-16"/>
                <w:kern w:val="21"/>
                <w:szCs w:val="21"/>
                <w:lang w:val="en-US"/>
              </w:rPr>
              <w:fldChar w:fldCharType="separate"/>
            </w:r>
            <w:r w:rsidRPr="002A0FA7">
              <w:rPr>
                <w:rFonts w:hAnsi="宋体" w:cs="宋体" w:hint="eastAsia"/>
                <w:color w:val="000000" w:themeColor="text1"/>
                <w:kern w:val="2"/>
                <w:szCs w:val="21"/>
                <w:lang w:val="en-US"/>
              </w:rPr>
              <w:t>⑥</w:t>
            </w:r>
            <w:r w:rsidRPr="002A0FA7">
              <w:rPr>
                <w:rFonts w:ascii="Times New Roman" w:eastAsia="黑体"/>
                <w:snapToGrid w:val="0"/>
                <w:color w:val="000000" w:themeColor="text1"/>
                <w:spacing w:val="-16"/>
                <w:kern w:val="21"/>
                <w:szCs w:val="21"/>
                <w:lang w:val="en-US"/>
              </w:rPr>
              <w:fldChar w:fldCharType="end"/>
            </w:r>
            <w:r w:rsidRPr="002A0FA7">
              <w:rPr>
                <w:rFonts w:ascii="Times New Roman" w:eastAsia="黑体"/>
                <w:snapToGrid w:val="0"/>
                <w:color w:val="000000" w:themeColor="text1"/>
                <w:spacing w:val="-6"/>
                <w:kern w:val="21"/>
                <w:szCs w:val="21"/>
                <w:lang w:val="en-US"/>
              </w:rPr>
              <w:t>（</w:t>
            </w:r>
            <w:r w:rsidRPr="002A0FA7">
              <w:rPr>
                <w:rFonts w:ascii="Times New Roman" w:eastAsia="黑体"/>
                <w:snapToGrid w:val="0"/>
                <w:color w:val="000000" w:themeColor="text1"/>
                <w:spacing w:val="-6"/>
                <w:kern w:val="21"/>
                <w:szCs w:val="21"/>
                <w:lang w:val="en-US"/>
              </w:rPr>
              <w:t>t/a</w:t>
            </w:r>
            <w:r w:rsidRPr="002A0FA7">
              <w:rPr>
                <w:rFonts w:ascii="Times New Roman" w:eastAsia="黑体"/>
                <w:snapToGrid w:val="0"/>
                <w:color w:val="000000" w:themeColor="text1"/>
                <w:spacing w:val="-6"/>
                <w:kern w:val="21"/>
                <w:szCs w:val="21"/>
                <w:lang w:val="en-US"/>
              </w:rPr>
              <w:t>）</w:t>
            </w:r>
          </w:p>
        </w:tc>
        <w:tc>
          <w:tcPr>
            <w:tcW w:w="1307" w:type="dxa"/>
            <w:tcMar>
              <w:left w:w="28" w:type="dxa"/>
              <w:right w:w="28" w:type="dxa"/>
            </w:tcMar>
            <w:vAlign w:val="center"/>
          </w:tcPr>
          <w:p w:rsidR="00E01033" w:rsidRPr="002A0FA7" w:rsidRDefault="00DA1D08">
            <w:pPr>
              <w:pStyle w:val="afd"/>
              <w:spacing w:beforeLines="0" w:afterLines="0" w:line="240" w:lineRule="exac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t>变化量</w:t>
            </w:r>
          </w:p>
          <w:p w:rsidR="00E01033" w:rsidRPr="002A0FA7" w:rsidRDefault="00DA1D08">
            <w:pPr>
              <w:pStyle w:val="afd"/>
              <w:spacing w:beforeLines="0" w:afterLines="0" w:line="240" w:lineRule="exact"/>
              <w:rPr>
                <w:rFonts w:ascii="Times New Roman" w:eastAsia="黑体"/>
                <w:snapToGrid w:val="0"/>
                <w:color w:val="000000" w:themeColor="text1"/>
                <w:spacing w:val="-6"/>
                <w:kern w:val="21"/>
                <w:szCs w:val="21"/>
                <w:lang w:val="en-US"/>
              </w:rPr>
            </w:pPr>
            <w:r w:rsidRPr="002A0FA7">
              <w:rPr>
                <w:rFonts w:ascii="Times New Roman" w:eastAsia="黑体"/>
                <w:snapToGrid w:val="0"/>
                <w:color w:val="000000" w:themeColor="text1"/>
                <w:spacing w:val="-6"/>
                <w:kern w:val="21"/>
                <w:szCs w:val="21"/>
                <w:lang w:val="en-US"/>
              </w:rPr>
              <w:fldChar w:fldCharType="begin"/>
            </w:r>
            <w:r w:rsidRPr="002A0FA7">
              <w:rPr>
                <w:rFonts w:ascii="Times New Roman" w:eastAsia="黑体"/>
                <w:snapToGrid w:val="0"/>
                <w:color w:val="000000" w:themeColor="text1"/>
                <w:spacing w:val="-6"/>
                <w:kern w:val="21"/>
                <w:szCs w:val="21"/>
                <w:lang w:val="en-US"/>
              </w:rPr>
              <w:instrText xml:space="preserve"> = 7 \* GB3 \* MERGEFORMAT </w:instrText>
            </w:r>
            <w:r w:rsidRPr="002A0FA7">
              <w:rPr>
                <w:rFonts w:ascii="Times New Roman" w:eastAsia="黑体"/>
                <w:snapToGrid w:val="0"/>
                <w:color w:val="000000" w:themeColor="text1"/>
                <w:spacing w:val="-6"/>
                <w:kern w:val="21"/>
                <w:szCs w:val="21"/>
                <w:lang w:val="en-US"/>
              </w:rPr>
              <w:fldChar w:fldCharType="separate"/>
            </w:r>
            <w:r w:rsidRPr="002A0FA7">
              <w:rPr>
                <w:rFonts w:hAnsi="宋体" w:cs="宋体" w:hint="eastAsia"/>
                <w:color w:val="000000" w:themeColor="text1"/>
                <w:kern w:val="2"/>
                <w:szCs w:val="21"/>
                <w:lang w:val="en-US"/>
              </w:rPr>
              <w:t>⑦</w:t>
            </w:r>
            <w:r w:rsidRPr="002A0FA7">
              <w:rPr>
                <w:rFonts w:ascii="Times New Roman" w:eastAsia="黑体"/>
                <w:snapToGrid w:val="0"/>
                <w:color w:val="000000" w:themeColor="text1"/>
                <w:spacing w:val="-6"/>
                <w:kern w:val="21"/>
                <w:szCs w:val="21"/>
                <w:lang w:val="en-US"/>
              </w:rPr>
              <w:fldChar w:fldCharType="end"/>
            </w:r>
            <w:r w:rsidRPr="002A0FA7">
              <w:rPr>
                <w:rFonts w:ascii="Times New Roman" w:eastAsia="黑体"/>
                <w:snapToGrid w:val="0"/>
                <w:color w:val="000000" w:themeColor="text1"/>
                <w:spacing w:val="-6"/>
                <w:kern w:val="21"/>
                <w:szCs w:val="21"/>
                <w:lang w:val="en-US"/>
              </w:rPr>
              <w:t>（</w:t>
            </w:r>
            <w:r w:rsidRPr="002A0FA7">
              <w:rPr>
                <w:rFonts w:ascii="Times New Roman" w:eastAsia="黑体"/>
                <w:snapToGrid w:val="0"/>
                <w:color w:val="000000" w:themeColor="text1"/>
                <w:spacing w:val="-6"/>
                <w:kern w:val="21"/>
                <w:szCs w:val="21"/>
                <w:lang w:val="en-US"/>
              </w:rPr>
              <w:t>t/a</w:t>
            </w:r>
            <w:r w:rsidRPr="002A0FA7">
              <w:rPr>
                <w:rFonts w:ascii="Times New Roman" w:eastAsia="黑体"/>
                <w:snapToGrid w:val="0"/>
                <w:color w:val="000000" w:themeColor="text1"/>
                <w:spacing w:val="-6"/>
                <w:kern w:val="21"/>
                <w:szCs w:val="21"/>
                <w:lang w:val="en-US"/>
              </w:rPr>
              <w:t>）</w:t>
            </w:r>
          </w:p>
        </w:tc>
      </w:tr>
      <w:tr w:rsidR="002A0FA7" w:rsidRPr="002A0FA7">
        <w:trPr>
          <w:trHeight w:val="95"/>
        </w:trPr>
        <w:tc>
          <w:tcPr>
            <w:tcW w:w="839" w:type="dxa"/>
            <w:vMerge w:val="restart"/>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废气</w:t>
            </w:r>
          </w:p>
        </w:tc>
        <w:tc>
          <w:tcPr>
            <w:tcW w:w="2971"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szCs w:val="21"/>
              </w:rPr>
              <w:t>颗粒物</w:t>
            </w:r>
          </w:p>
        </w:tc>
        <w:tc>
          <w:tcPr>
            <w:tcW w:w="169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szCs w:val="21"/>
              </w:rPr>
              <w:t>0.945819</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0.1645</w:t>
            </w:r>
          </w:p>
        </w:tc>
        <w:tc>
          <w:tcPr>
            <w:tcW w:w="1900" w:type="dxa"/>
            <w:vAlign w:val="center"/>
          </w:tcPr>
          <w:p w:rsidR="00E01033" w:rsidRPr="002A0FA7" w:rsidRDefault="00DA1D08" w:rsidP="00304E01">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r w:rsidR="00304E01" w:rsidRPr="002A0FA7">
              <w:rPr>
                <w:rFonts w:ascii="Times New Roman"/>
                <w:snapToGrid w:val="0"/>
                <w:color w:val="000000" w:themeColor="text1"/>
                <w:kern w:val="21"/>
                <w:szCs w:val="21"/>
                <w:lang w:val="en-US"/>
              </w:rPr>
              <w:t>635107</w:t>
            </w:r>
          </w:p>
        </w:tc>
        <w:tc>
          <w:tcPr>
            <w:tcW w:w="1696"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0.475212</w:t>
            </w:r>
          </w:p>
        </w:tc>
        <w:tc>
          <w:tcPr>
            <w:tcW w:w="1307" w:type="dxa"/>
            <w:vAlign w:val="center"/>
          </w:tcPr>
          <w:p w:rsidR="00E01033" w:rsidRPr="002A0FA7" w:rsidRDefault="00DA1D08" w:rsidP="00304E01">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r w:rsidR="00304E01" w:rsidRPr="002A0FA7">
              <w:rPr>
                <w:rFonts w:ascii="Times New Roman"/>
                <w:snapToGrid w:val="0"/>
                <w:color w:val="000000" w:themeColor="text1"/>
                <w:kern w:val="21"/>
                <w:szCs w:val="21"/>
                <w:lang w:val="en-US"/>
              </w:rPr>
              <w:t>470607</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szCs w:val="21"/>
              </w:rPr>
              <w:t>二氧化硫</w:t>
            </w:r>
          </w:p>
        </w:tc>
        <w:tc>
          <w:tcPr>
            <w:tcW w:w="169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hint="eastAsia"/>
                <w:snapToGrid w:val="0"/>
                <w:color w:val="000000" w:themeColor="text1"/>
                <w:kern w:val="21"/>
                <w:szCs w:val="21"/>
                <w:lang w:val="en-US"/>
              </w:rPr>
              <w:t>0</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184E96">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0.0686</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szCs w:val="21"/>
              </w:rPr>
              <w:t>0</w:t>
            </w:r>
          </w:p>
        </w:tc>
        <w:tc>
          <w:tcPr>
            <w:tcW w:w="1696" w:type="dxa"/>
            <w:vAlign w:val="center"/>
          </w:tcPr>
          <w:p w:rsidR="00E01033" w:rsidRPr="002A0FA7" w:rsidRDefault="00184E96">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0.0686</w:t>
            </w:r>
          </w:p>
        </w:tc>
        <w:tc>
          <w:tcPr>
            <w:tcW w:w="130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hint="eastAsia"/>
                <w:snapToGrid w:val="0"/>
                <w:color w:val="000000" w:themeColor="text1"/>
                <w:kern w:val="21"/>
                <w:szCs w:val="21"/>
                <w:lang w:val="en-US"/>
              </w:rPr>
              <w:t>+</w:t>
            </w:r>
            <w:r w:rsidR="00184E96" w:rsidRPr="002A0FA7">
              <w:rPr>
                <w:rFonts w:ascii="Times New Roman"/>
                <w:snapToGrid w:val="0"/>
                <w:color w:val="000000" w:themeColor="text1"/>
                <w:kern w:val="21"/>
                <w:szCs w:val="21"/>
                <w:lang w:val="en-US"/>
              </w:rPr>
              <w:t>0.0686</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szCs w:val="21"/>
              </w:rPr>
              <w:t>氮氧化物</w:t>
            </w:r>
          </w:p>
        </w:tc>
        <w:tc>
          <w:tcPr>
            <w:tcW w:w="169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rPr>
              <w:t>0</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0.298</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szCs w:val="21"/>
              </w:rPr>
              <w:t>0</w:t>
            </w:r>
          </w:p>
        </w:tc>
        <w:tc>
          <w:tcPr>
            <w:tcW w:w="1696"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0.298</w:t>
            </w:r>
          </w:p>
        </w:tc>
        <w:tc>
          <w:tcPr>
            <w:tcW w:w="130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+0.298</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szCs w:val="21"/>
              </w:rPr>
              <w:t>VOCs</w:t>
            </w:r>
          </w:p>
        </w:tc>
        <w:tc>
          <w:tcPr>
            <w:tcW w:w="169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szCs w:val="21"/>
              </w:rPr>
              <w:t>0.802512</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11.41</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0.0097</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0.802512</w:t>
            </w:r>
          </w:p>
        </w:tc>
        <w:tc>
          <w:tcPr>
            <w:tcW w:w="1696"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0.0097</w:t>
            </w:r>
          </w:p>
        </w:tc>
        <w:tc>
          <w:tcPr>
            <w:tcW w:w="130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r w:rsidR="00184E96" w:rsidRPr="002A0FA7">
              <w:rPr>
                <w:rFonts w:ascii="Times New Roman"/>
                <w:snapToGrid w:val="0"/>
                <w:color w:val="000000" w:themeColor="text1"/>
                <w:kern w:val="21"/>
                <w:szCs w:val="21"/>
                <w:lang w:val="en-US"/>
              </w:rPr>
              <w:t>0.792812</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szCs w:val="21"/>
              </w:rPr>
              <w:t>甲苯</w:t>
            </w:r>
          </w:p>
        </w:tc>
        <w:tc>
          <w:tcPr>
            <w:tcW w:w="169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rPr>
              <w:t>0.002815</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rPr>
              <w:t>0.002815</w:t>
            </w:r>
          </w:p>
        </w:tc>
        <w:tc>
          <w:tcPr>
            <w:tcW w:w="1696"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30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rPr>
              <w:t>-0.002815</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szCs w:val="21"/>
              </w:rPr>
              <w:t>二甲苯</w:t>
            </w:r>
          </w:p>
        </w:tc>
        <w:tc>
          <w:tcPr>
            <w:tcW w:w="169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rPr>
              <w:t>0.147474</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rPr>
              <w:t>0.147474</w:t>
            </w:r>
          </w:p>
        </w:tc>
        <w:tc>
          <w:tcPr>
            <w:tcW w:w="1696"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30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color w:val="000000" w:themeColor="text1"/>
              </w:rPr>
              <w:t>-0.147474</w:t>
            </w:r>
          </w:p>
        </w:tc>
      </w:tr>
      <w:tr w:rsidR="002A0FA7" w:rsidRPr="002A0FA7">
        <w:trPr>
          <w:trHeight w:val="95"/>
        </w:trPr>
        <w:tc>
          <w:tcPr>
            <w:tcW w:w="839" w:type="dxa"/>
            <w:vMerge w:val="restart"/>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废水</w:t>
            </w:r>
          </w:p>
        </w:tc>
        <w:tc>
          <w:tcPr>
            <w:tcW w:w="2971"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废水量</w:t>
            </w:r>
          </w:p>
        </w:tc>
        <w:tc>
          <w:tcPr>
            <w:tcW w:w="169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96" w:type="dxa"/>
            <w:vAlign w:val="center"/>
          </w:tcPr>
          <w:p w:rsidR="00E01033" w:rsidRPr="002A0FA7" w:rsidRDefault="00DA1D08">
            <w:pPr>
              <w:spacing w:line="240" w:lineRule="exact"/>
              <w:jc w:val="center"/>
              <w:rPr>
                <w:snapToGrid w:val="0"/>
                <w:color w:val="000000" w:themeColor="text1"/>
                <w:kern w:val="21"/>
                <w:szCs w:val="21"/>
              </w:rPr>
            </w:pPr>
            <w:r w:rsidRPr="002A0FA7">
              <w:rPr>
                <w:snapToGrid w:val="0"/>
                <w:color w:val="000000" w:themeColor="text1"/>
                <w:kern w:val="21"/>
                <w:szCs w:val="21"/>
              </w:rPr>
              <w:t>0</w:t>
            </w:r>
          </w:p>
        </w:tc>
        <w:tc>
          <w:tcPr>
            <w:tcW w:w="130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COD</w:t>
            </w:r>
          </w:p>
        </w:tc>
        <w:tc>
          <w:tcPr>
            <w:tcW w:w="169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96" w:type="dxa"/>
            <w:vAlign w:val="center"/>
          </w:tcPr>
          <w:p w:rsidR="00E01033" w:rsidRPr="002A0FA7" w:rsidRDefault="00DA1D08">
            <w:pPr>
              <w:spacing w:line="240" w:lineRule="exact"/>
              <w:jc w:val="center"/>
              <w:rPr>
                <w:snapToGrid w:val="0"/>
                <w:color w:val="000000" w:themeColor="text1"/>
                <w:kern w:val="21"/>
                <w:szCs w:val="21"/>
              </w:rPr>
            </w:pPr>
            <w:r w:rsidRPr="002A0FA7">
              <w:rPr>
                <w:snapToGrid w:val="0"/>
                <w:color w:val="000000" w:themeColor="text1"/>
                <w:kern w:val="21"/>
                <w:szCs w:val="21"/>
              </w:rPr>
              <w:t>0</w:t>
            </w:r>
          </w:p>
        </w:tc>
        <w:tc>
          <w:tcPr>
            <w:tcW w:w="130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氨氮</w:t>
            </w:r>
          </w:p>
        </w:tc>
        <w:tc>
          <w:tcPr>
            <w:tcW w:w="169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96" w:type="dxa"/>
            <w:vAlign w:val="center"/>
          </w:tcPr>
          <w:p w:rsidR="00E01033" w:rsidRPr="002A0FA7" w:rsidRDefault="00DA1D08">
            <w:pPr>
              <w:spacing w:line="240" w:lineRule="exact"/>
              <w:jc w:val="center"/>
              <w:rPr>
                <w:snapToGrid w:val="0"/>
                <w:color w:val="000000" w:themeColor="text1"/>
                <w:kern w:val="21"/>
                <w:szCs w:val="21"/>
              </w:rPr>
            </w:pPr>
            <w:r w:rsidRPr="002A0FA7">
              <w:rPr>
                <w:snapToGrid w:val="0"/>
                <w:color w:val="000000" w:themeColor="text1"/>
                <w:kern w:val="21"/>
                <w:szCs w:val="21"/>
              </w:rPr>
              <w:t>0</w:t>
            </w:r>
          </w:p>
        </w:tc>
        <w:tc>
          <w:tcPr>
            <w:tcW w:w="1307"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r>
      <w:tr w:rsidR="002A0FA7" w:rsidRPr="002A0FA7">
        <w:trPr>
          <w:trHeight w:val="95"/>
        </w:trPr>
        <w:tc>
          <w:tcPr>
            <w:tcW w:w="839" w:type="dxa"/>
            <w:vMerge w:val="restart"/>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一般工业</w:t>
            </w:r>
          </w:p>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固体废物</w:t>
            </w:r>
          </w:p>
        </w:tc>
        <w:tc>
          <w:tcPr>
            <w:tcW w:w="2971" w:type="dxa"/>
            <w:vAlign w:val="center"/>
          </w:tcPr>
          <w:p w:rsidR="00E01033" w:rsidRPr="002A0FA7" w:rsidRDefault="00DA1D08">
            <w:pPr>
              <w:jc w:val="center"/>
              <w:rPr>
                <w:color w:val="000000" w:themeColor="text1"/>
                <w:szCs w:val="21"/>
              </w:rPr>
            </w:pPr>
            <w:r w:rsidRPr="002A0FA7">
              <w:rPr>
                <w:rFonts w:hint="eastAsia"/>
                <w:color w:val="000000" w:themeColor="text1"/>
                <w:szCs w:val="21"/>
              </w:rPr>
              <w:t>下脚料</w:t>
            </w:r>
          </w:p>
        </w:tc>
        <w:tc>
          <w:tcPr>
            <w:tcW w:w="1697" w:type="dxa"/>
            <w:vAlign w:val="center"/>
          </w:tcPr>
          <w:p w:rsidR="00E01033" w:rsidRPr="002A0FA7" w:rsidRDefault="00DA1D08">
            <w:pPr>
              <w:jc w:val="center"/>
              <w:rPr>
                <w:color w:val="000000" w:themeColor="text1"/>
                <w:szCs w:val="21"/>
              </w:rPr>
            </w:pPr>
            <w:r w:rsidRPr="002A0FA7">
              <w:rPr>
                <w:color w:val="000000" w:themeColor="text1"/>
                <w:szCs w:val="21"/>
              </w:rPr>
              <w:t>130</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adjustRightInd w:val="0"/>
              <w:snapToGrid w:val="0"/>
              <w:spacing w:line="240" w:lineRule="exact"/>
              <w:jc w:val="center"/>
              <w:rPr>
                <w:snapToGrid w:val="0"/>
                <w:color w:val="000000" w:themeColor="text1"/>
                <w:kern w:val="21"/>
                <w:szCs w:val="21"/>
              </w:rPr>
            </w:pPr>
            <w:r w:rsidRPr="002A0FA7">
              <w:rPr>
                <w:color w:val="000000" w:themeColor="text1"/>
                <w:szCs w:val="21"/>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696" w:type="dxa"/>
            <w:vAlign w:val="center"/>
          </w:tcPr>
          <w:p w:rsidR="00E01033" w:rsidRPr="002A0FA7" w:rsidRDefault="00DA1D08">
            <w:pPr>
              <w:jc w:val="center"/>
              <w:rPr>
                <w:color w:val="000000" w:themeColor="text1"/>
                <w:szCs w:val="21"/>
              </w:rPr>
            </w:pPr>
            <w:r w:rsidRPr="002A0FA7">
              <w:rPr>
                <w:color w:val="000000" w:themeColor="text1"/>
                <w:szCs w:val="21"/>
              </w:rPr>
              <w:t>130</w:t>
            </w:r>
          </w:p>
        </w:tc>
        <w:tc>
          <w:tcPr>
            <w:tcW w:w="1307" w:type="dxa"/>
            <w:vAlign w:val="center"/>
          </w:tcPr>
          <w:p w:rsidR="00E01033" w:rsidRPr="002A0FA7" w:rsidRDefault="00DA1D08">
            <w:pPr>
              <w:adjustRightInd w:val="0"/>
              <w:snapToGrid w:val="0"/>
              <w:spacing w:line="240" w:lineRule="exact"/>
              <w:jc w:val="center"/>
              <w:rPr>
                <w:snapToGrid w:val="0"/>
                <w:color w:val="000000" w:themeColor="text1"/>
                <w:kern w:val="21"/>
                <w:szCs w:val="21"/>
              </w:rPr>
            </w:pPr>
            <w:r w:rsidRPr="002A0FA7">
              <w:rPr>
                <w:snapToGrid w:val="0"/>
                <w:color w:val="000000" w:themeColor="text1"/>
                <w:kern w:val="21"/>
                <w:szCs w:val="21"/>
              </w:rPr>
              <w:t>0</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jc w:val="center"/>
              <w:rPr>
                <w:color w:val="000000" w:themeColor="text1"/>
                <w:szCs w:val="21"/>
              </w:rPr>
            </w:pPr>
            <w:r w:rsidRPr="002A0FA7">
              <w:rPr>
                <w:rFonts w:ascii="Arial" w:hAnsi="Arial" w:cs="Arial"/>
                <w:color w:val="000000" w:themeColor="text1"/>
                <w:szCs w:val="21"/>
                <w:shd w:val="clear" w:color="auto" w:fill="FFFFFF"/>
              </w:rPr>
              <w:t>焊渣</w:t>
            </w:r>
          </w:p>
        </w:tc>
        <w:tc>
          <w:tcPr>
            <w:tcW w:w="1697" w:type="dxa"/>
            <w:vAlign w:val="center"/>
          </w:tcPr>
          <w:p w:rsidR="00E01033" w:rsidRPr="002A0FA7" w:rsidRDefault="00DA1D08">
            <w:pPr>
              <w:jc w:val="center"/>
              <w:rPr>
                <w:color w:val="000000" w:themeColor="text1"/>
                <w:szCs w:val="21"/>
              </w:rPr>
            </w:pPr>
            <w:r w:rsidRPr="002A0FA7">
              <w:rPr>
                <w:color w:val="000000" w:themeColor="text1"/>
                <w:szCs w:val="21"/>
              </w:rPr>
              <w:t>1</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adjustRightInd w:val="0"/>
              <w:snapToGrid w:val="0"/>
              <w:spacing w:line="240" w:lineRule="exact"/>
              <w:jc w:val="center"/>
              <w:rPr>
                <w:snapToGrid w:val="0"/>
                <w:color w:val="000000" w:themeColor="text1"/>
                <w:kern w:val="21"/>
                <w:szCs w:val="21"/>
              </w:rPr>
            </w:pPr>
            <w:r w:rsidRPr="002A0FA7">
              <w:rPr>
                <w:snapToGrid w:val="0"/>
                <w:color w:val="000000" w:themeColor="text1"/>
                <w:kern w:val="21"/>
                <w:szCs w:val="21"/>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696" w:type="dxa"/>
            <w:vAlign w:val="center"/>
          </w:tcPr>
          <w:p w:rsidR="00E01033" w:rsidRPr="002A0FA7" w:rsidRDefault="00DA1D08">
            <w:pPr>
              <w:jc w:val="center"/>
              <w:rPr>
                <w:color w:val="000000" w:themeColor="text1"/>
                <w:szCs w:val="21"/>
              </w:rPr>
            </w:pPr>
            <w:r w:rsidRPr="002A0FA7">
              <w:rPr>
                <w:color w:val="000000" w:themeColor="text1"/>
                <w:szCs w:val="21"/>
              </w:rPr>
              <w:t>1</w:t>
            </w:r>
          </w:p>
        </w:tc>
        <w:tc>
          <w:tcPr>
            <w:tcW w:w="1307" w:type="dxa"/>
            <w:vAlign w:val="center"/>
          </w:tcPr>
          <w:p w:rsidR="00E01033" w:rsidRPr="002A0FA7" w:rsidRDefault="00DA1D08">
            <w:pPr>
              <w:adjustRightInd w:val="0"/>
              <w:snapToGrid w:val="0"/>
              <w:spacing w:line="240" w:lineRule="exact"/>
              <w:jc w:val="center"/>
              <w:rPr>
                <w:snapToGrid w:val="0"/>
                <w:color w:val="000000" w:themeColor="text1"/>
                <w:kern w:val="21"/>
                <w:szCs w:val="21"/>
              </w:rPr>
            </w:pPr>
            <w:r w:rsidRPr="002A0FA7">
              <w:rPr>
                <w:snapToGrid w:val="0"/>
                <w:color w:val="000000" w:themeColor="text1"/>
                <w:kern w:val="21"/>
                <w:szCs w:val="21"/>
              </w:rPr>
              <w:t>0</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jc w:val="center"/>
              <w:rPr>
                <w:rFonts w:ascii="Arial" w:hAnsi="Arial" w:cs="Arial"/>
                <w:color w:val="000000" w:themeColor="text1"/>
                <w:szCs w:val="21"/>
                <w:shd w:val="clear" w:color="auto" w:fill="FFFFFF"/>
              </w:rPr>
            </w:pPr>
            <w:r w:rsidRPr="002A0FA7">
              <w:rPr>
                <w:rFonts w:ascii="Arial" w:hAnsi="Arial" w:cs="Arial" w:hint="eastAsia"/>
                <w:color w:val="000000" w:themeColor="text1"/>
                <w:szCs w:val="21"/>
                <w:shd w:val="clear" w:color="auto" w:fill="FFFFFF"/>
              </w:rPr>
              <w:t>废砂</w:t>
            </w:r>
          </w:p>
        </w:tc>
        <w:tc>
          <w:tcPr>
            <w:tcW w:w="1697" w:type="dxa"/>
            <w:vAlign w:val="center"/>
          </w:tcPr>
          <w:p w:rsidR="00E01033" w:rsidRPr="002A0FA7" w:rsidRDefault="00DA1D08">
            <w:pPr>
              <w:jc w:val="center"/>
              <w:rPr>
                <w:color w:val="000000" w:themeColor="text1"/>
                <w:szCs w:val="21"/>
              </w:rPr>
            </w:pPr>
            <w:r w:rsidRPr="002A0FA7">
              <w:rPr>
                <w:color w:val="000000" w:themeColor="text1"/>
                <w:szCs w:val="21"/>
              </w:rPr>
              <w:t>10</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adjustRightInd w:val="0"/>
              <w:snapToGrid w:val="0"/>
              <w:spacing w:line="240" w:lineRule="exact"/>
              <w:jc w:val="center"/>
              <w:rPr>
                <w:snapToGrid w:val="0"/>
                <w:color w:val="000000" w:themeColor="text1"/>
                <w:kern w:val="21"/>
                <w:szCs w:val="21"/>
              </w:rPr>
            </w:pPr>
            <w:r w:rsidRPr="002A0FA7">
              <w:rPr>
                <w:color w:val="000000" w:themeColor="text1"/>
                <w:szCs w:val="21"/>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696" w:type="dxa"/>
            <w:vAlign w:val="center"/>
          </w:tcPr>
          <w:p w:rsidR="00E01033" w:rsidRPr="002A0FA7" w:rsidRDefault="00DA1D08">
            <w:pPr>
              <w:jc w:val="center"/>
              <w:rPr>
                <w:color w:val="000000" w:themeColor="text1"/>
                <w:szCs w:val="21"/>
              </w:rPr>
            </w:pPr>
            <w:r w:rsidRPr="002A0FA7">
              <w:rPr>
                <w:color w:val="000000" w:themeColor="text1"/>
                <w:szCs w:val="21"/>
              </w:rPr>
              <w:t>10</w:t>
            </w:r>
          </w:p>
        </w:tc>
        <w:tc>
          <w:tcPr>
            <w:tcW w:w="1307" w:type="dxa"/>
            <w:vAlign w:val="center"/>
          </w:tcPr>
          <w:p w:rsidR="00E01033" w:rsidRPr="002A0FA7" w:rsidRDefault="00DA1D08">
            <w:pPr>
              <w:adjustRightInd w:val="0"/>
              <w:snapToGrid w:val="0"/>
              <w:spacing w:line="240" w:lineRule="exact"/>
              <w:jc w:val="center"/>
              <w:rPr>
                <w:snapToGrid w:val="0"/>
                <w:color w:val="000000" w:themeColor="text1"/>
                <w:kern w:val="21"/>
                <w:szCs w:val="21"/>
              </w:rPr>
            </w:pPr>
            <w:r w:rsidRPr="002A0FA7">
              <w:rPr>
                <w:snapToGrid w:val="0"/>
                <w:color w:val="000000" w:themeColor="text1"/>
                <w:kern w:val="21"/>
                <w:szCs w:val="21"/>
              </w:rPr>
              <w:t>0</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jc w:val="center"/>
              <w:rPr>
                <w:color w:val="000000" w:themeColor="text1"/>
                <w:szCs w:val="21"/>
              </w:rPr>
            </w:pPr>
            <w:r w:rsidRPr="002A0FA7">
              <w:rPr>
                <w:rFonts w:hint="eastAsia"/>
                <w:color w:val="000000" w:themeColor="text1"/>
                <w:szCs w:val="21"/>
              </w:rPr>
              <w:t>除尘器集尘</w:t>
            </w:r>
          </w:p>
        </w:tc>
        <w:tc>
          <w:tcPr>
            <w:tcW w:w="1697" w:type="dxa"/>
            <w:vAlign w:val="center"/>
          </w:tcPr>
          <w:p w:rsidR="00E01033" w:rsidRPr="002A0FA7" w:rsidRDefault="00DA1D08">
            <w:pPr>
              <w:jc w:val="center"/>
              <w:rPr>
                <w:color w:val="000000" w:themeColor="text1"/>
                <w:szCs w:val="21"/>
              </w:rPr>
            </w:pPr>
            <w:r w:rsidRPr="002A0FA7">
              <w:rPr>
                <w:color w:val="000000" w:themeColor="text1"/>
                <w:szCs w:val="21"/>
              </w:rPr>
              <w:t>6.9</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adjustRightInd w:val="0"/>
              <w:snapToGrid w:val="0"/>
              <w:spacing w:line="240" w:lineRule="exact"/>
              <w:jc w:val="center"/>
              <w:rPr>
                <w:snapToGrid w:val="0"/>
                <w:color w:val="000000" w:themeColor="text1"/>
                <w:kern w:val="21"/>
                <w:szCs w:val="21"/>
              </w:rPr>
            </w:pPr>
            <w:r w:rsidRPr="002A0FA7">
              <w:rPr>
                <w:color w:val="000000" w:themeColor="text1"/>
                <w:szCs w:val="21"/>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696" w:type="dxa"/>
            <w:vAlign w:val="center"/>
          </w:tcPr>
          <w:p w:rsidR="00E01033" w:rsidRPr="002A0FA7" w:rsidRDefault="00DA1D08">
            <w:pPr>
              <w:jc w:val="center"/>
              <w:rPr>
                <w:color w:val="000000" w:themeColor="text1"/>
                <w:szCs w:val="21"/>
              </w:rPr>
            </w:pPr>
            <w:r w:rsidRPr="002A0FA7">
              <w:rPr>
                <w:color w:val="000000" w:themeColor="text1"/>
                <w:szCs w:val="21"/>
              </w:rPr>
              <w:t>6.9</w:t>
            </w:r>
          </w:p>
        </w:tc>
        <w:tc>
          <w:tcPr>
            <w:tcW w:w="1307" w:type="dxa"/>
            <w:vAlign w:val="center"/>
          </w:tcPr>
          <w:p w:rsidR="00E01033" w:rsidRPr="002A0FA7" w:rsidRDefault="00DA1D08">
            <w:pPr>
              <w:adjustRightInd w:val="0"/>
              <w:snapToGrid w:val="0"/>
              <w:spacing w:line="240" w:lineRule="exact"/>
              <w:jc w:val="center"/>
              <w:rPr>
                <w:snapToGrid w:val="0"/>
                <w:color w:val="000000" w:themeColor="text1"/>
                <w:kern w:val="21"/>
                <w:szCs w:val="21"/>
              </w:rPr>
            </w:pPr>
            <w:r w:rsidRPr="002A0FA7">
              <w:rPr>
                <w:snapToGrid w:val="0"/>
                <w:color w:val="000000" w:themeColor="text1"/>
                <w:kern w:val="21"/>
                <w:szCs w:val="21"/>
              </w:rPr>
              <w:t>0</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jc w:val="center"/>
              <w:rPr>
                <w:color w:val="000000" w:themeColor="text1"/>
                <w:szCs w:val="21"/>
              </w:rPr>
            </w:pPr>
            <w:r w:rsidRPr="002A0FA7">
              <w:rPr>
                <w:rFonts w:cs="Calibri" w:hint="eastAsia"/>
                <w:color w:val="000000" w:themeColor="text1"/>
                <w:kern w:val="0"/>
                <w:szCs w:val="21"/>
              </w:rPr>
              <w:t>废包装材料</w:t>
            </w:r>
          </w:p>
        </w:tc>
        <w:tc>
          <w:tcPr>
            <w:tcW w:w="1697" w:type="dxa"/>
            <w:vAlign w:val="center"/>
          </w:tcPr>
          <w:p w:rsidR="00E01033" w:rsidRPr="002A0FA7" w:rsidRDefault="00DA1D08">
            <w:pPr>
              <w:jc w:val="center"/>
              <w:rPr>
                <w:color w:val="000000" w:themeColor="text1"/>
                <w:szCs w:val="21"/>
              </w:rPr>
            </w:pPr>
            <w:r w:rsidRPr="002A0FA7">
              <w:rPr>
                <w:rFonts w:hint="eastAsia"/>
                <w:color w:val="000000" w:themeColor="text1"/>
                <w:szCs w:val="21"/>
              </w:rPr>
              <w:t>0</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hint="eastAsia"/>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hint="eastAsia"/>
                <w:snapToGrid w:val="0"/>
                <w:color w:val="000000" w:themeColor="text1"/>
                <w:kern w:val="21"/>
                <w:szCs w:val="21"/>
                <w:lang w:val="en-US"/>
              </w:rPr>
              <w:t>/</w:t>
            </w:r>
          </w:p>
        </w:tc>
        <w:tc>
          <w:tcPr>
            <w:tcW w:w="1683" w:type="dxa"/>
            <w:vAlign w:val="center"/>
          </w:tcPr>
          <w:p w:rsidR="00E01033" w:rsidRPr="002A0FA7" w:rsidRDefault="00DA1D08">
            <w:pPr>
              <w:adjustRightInd w:val="0"/>
              <w:snapToGrid w:val="0"/>
              <w:spacing w:line="240" w:lineRule="exact"/>
              <w:jc w:val="center"/>
              <w:rPr>
                <w:color w:val="000000" w:themeColor="text1"/>
                <w:szCs w:val="21"/>
              </w:rPr>
            </w:pPr>
            <w:r w:rsidRPr="002A0FA7">
              <w:rPr>
                <w:color w:val="000000" w:themeColor="text1"/>
                <w:szCs w:val="21"/>
              </w:rPr>
              <w:t>0.5</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hint="eastAsia"/>
                <w:snapToGrid w:val="0"/>
                <w:color w:val="000000" w:themeColor="text1"/>
                <w:kern w:val="21"/>
                <w:szCs w:val="21"/>
                <w:lang w:val="en-US"/>
              </w:rPr>
              <w:t>0</w:t>
            </w:r>
          </w:p>
        </w:tc>
        <w:tc>
          <w:tcPr>
            <w:tcW w:w="1696" w:type="dxa"/>
            <w:vAlign w:val="center"/>
          </w:tcPr>
          <w:p w:rsidR="00E01033" w:rsidRPr="002A0FA7" w:rsidRDefault="00DA1D08">
            <w:pPr>
              <w:adjustRightInd w:val="0"/>
              <w:snapToGrid w:val="0"/>
              <w:spacing w:line="240" w:lineRule="exact"/>
              <w:jc w:val="center"/>
              <w:rPr>
                <w:color w:val="000000" w:themeColor="text1"/>
                <w:szCs w:val="21"/>
              </w:rPr>
            </w:pPr>
            <w:r w:rsidRPr="002A0FA7">
              <w:rPr>
                <w:color w:val="000000" w:themeColor="text1"/>
                <w:szCs w:val="21"/>
              </w:rPr>
              <w:t>0.5</w:t>
            </w:r>
          </w:p>
        </w:tc>
        <w:tc>
          <w:tcPr>
            <w:tcW w:w="1307" w:type="dxa"/>
            <w:vAlign w:val="center"/>
          </w:tcPr>
          <w:p w:rsidR="00E01033" w:rsidRPr="002A0FA7" w:rsidRDefault="00DA1D08">
            <w:pPr>
              <w:adjustRightInd w:val="0"/>
              <w:snapToGrid w:val="0"/>
              <w:spacing w:line="240" w:lineRule="exact"/>
              <w:jc w:val="center"/>
              <w:rPr>
                <w:snapToGrid w:val="0"/>
                <w:color w:val="000000" w:themeColor="text1"/>
                <w:kern w:val="21"/>
                <w:szCs w:val="21"/>
              </w:rPr>
            </w:pPr>
            <w:r w:rsidRPr="002A0FA7">
              <w:rPr>
                <w:rFonts w:hint="eastAsia"/>
                <w:snapToGrid w:val="0"/>
                <w:color w:val="000000" w:themeColor="text1"/>
                <w:kern w:val="21"/>
                <w:szCs w:val="21"/>
              </w:rPr>
              <w:t>+</w:t>
            </w:r>
            <w:r w:rsidRPr="002A0FA7">
              <w:rPr>
                <w:snapToGrid w:val="0"/>
                <w:color w:val="000000" w:themeColor="text1"/>
                <w:kern w:val="21"/>
                <w:szCs w:val="21"/>
              </w:rPr>
              <w:t>0.5</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adjustRightInd w:val="0"/>
              <w:snapToGrid w:val="0"/>
              <w:spacing w:line="240" w:lineRule="exact"/>
              <w:jc w:val="center"/>
              <w:rPr>
                <w:color w:val="000000" w:themeColor="text1"/>
                <w:szCs w:val="21"/>
                <w:shd w:val="clear" w:color="auto" w:fill="FFFFFF"/>
              </w:rPr>
            </w:pPr>
            <w:r w:rsidRPr="002A0FA7">
              <w:rPr>
                <w:rFonts w:hint="eastAsia"/>
                <w:color w:val="000000" w:themeColor="text1"/>
                <w:szCs w:val="21"/>
                <w:shd w:val="clear" w:color="auto" w:fill="FFFFFF"/>
              </w:rPr>
              <w:t>收集的塑粉</w:t>
            </w:r>
          </w:p>
        </w:tc>
        <w:tc>
          <w:tcPr>
            <w:tcW w:w="1697" w:type="dxa"/>
            <w:vAlign w:val="center"/>
          </w:tcPr>
          <w:p w:rsidR="00E01033" w:rsidRPr="002A0FA7" w:rsidRDefault="00DA1D08">
            <w:pPr>
              <w:pStyle w:val="afd"/>
              <w:spacing w:beforeLines="0" w:afterLines="0" w:line="240" w:lineRule="exact"/>
              <w:rPr>
                <w:rFonts w:ascii="Times New Roman"/>
                <w:color w:val="000000" w:themeColor="text1"/>
                <w:szCs w:val="21"/>
              </w:rPr>
            </w:pPr>
            <w:r w:rsidRPr="002A0FA7">
              <w:rPr>
                <w:rFonts w:ascii="Times New Roman" w:hint="eastAsia"/>
                <w:color w:val="000000" w:themeColor="text1"/>
                <w:szCs w:val="21"/>
              </w:rPr>
              <w:t>0</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hint="eastAsia"/>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hint="eastAsia"/>
                <w:snapToGrid w:val="0"/>
                <w:color w:val="000000" w:themeColor="text1"/>
                <w:kern w:val="21"/>
                <w:szCs w:val="21"/>
                <w:lang w:val="en-US"/>
              </w:rPr>
              <w:t>/</w:t>
            </w:r>
          </w:p>
        </w:tc>
        <w:tc>
          <w:tcPr>
            <w:tcW w:w="1683" w:type="dxa"/>
            <w:vAlign w:val="center"/>
          </w:tcPr>
          <w:p w:rsidR="00E01033" w:rsidRPr="002A0FA7" w:rsidRDefault="00DA1D08">
            <w:pPr>
              <w:adjustRightInd w:val="0"/>
              <w:snapToGrid w:val="0"/>
              <w:spacing w:line="240" w:lineRule="exact"/>
              <w:jc w:val="center"/>
              <w:rPr>
                <w:color w:val="000000" w:themeColor="text1"/>
                <w:szCs w:val="21"/>
              </w:rPr>
            </w:pPr>
            <w:r w:rsidRPr="002A0FA7">
              <w:rPr>
                <w:rFonts w:hint="eastAsia"/>
                <w:color w:val="000000" w:themeColor="text1"/>
                <w:szCs w:val="21"/>
              </w:rPr>
              <w:t>14.1075</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hint="eastAsia"/>
                <w:snapToGrid w:val="0"/>
                <w:color w:val="000000" w:themeColor="text1"/>
                <w:kern w:val="21"/>
                <w:szCs w:val="21"/>
                <w:lang w:val="en-US"/>
              </w:rPr>
              <w:t>0</w:t>
            </w:r>
          </w:p>
        </w:tc>
        <w:tc>
          <w:tcPr>
            <w:tcW w:w="1696" w:type="dxa"/>
            <w:vAlign w:val="center"/>
          </w:tcPr>
          <w:p w:rsidR="00E01033" w:rsidRPr="002A0FA7" w:rsidRDefault="00DA1D08">
            <w:pPr>
              <w:adjustRightInd w:val="0"/>
              <w:snapToGrid w:val="0"/>
              <w:spacing w:line="240" w:lineRule="exact"/>
              <w:jc w:val="center"/>
              <w:rPr>
                <w:color w:val="000000" w:themeColor="text1"/>
                <w:szCs w:val="21"/>
              </w:rPr>
            </w:pPr>
            <w:r w:rsidRPr="002A0FA7">
              <w:rPr>
                <w:rFonts w:hint="eastAsia"/>
                <w:color w:val="000000" w:themeColor="text1"/>
                <w:szCs w:val="21"/>
              </w:rPr>
              <w:t>14.1075</w:t>
            </w:r>
          </w:p>
        </w:tc>
        <w:tc>
          <w:tcPr>
            <w:tcW w:w="1307" w:type="dxa"/>
            <w:vAlign w:val="center"/>
          </w:tcPr>
          <w:p w:rsidR="00E01033" w:rsidRPr="002A0FA7" w:rsidRDefault="00DA1D08">
            <w:pPr>
              <w:adjustRightInd w:val="0"/>
              <w:snapToGrid w:val="0"/>
              <w:spacing w:line="240" w:lineRule="exact"/>
              <w:jc w:val="center"/>
              <w:rPr>
                <w:snapToGrid w:val="0"/>
                <w:color w:val="000000" w:themeColor="text1"/>
                <w:kern w:val="21"/>
                <w:szCs w:val="21"/>
              </w:rPr>
            </w:pPr>
            <w:r w:rsidRPr="002A0FA7">
              <w:rPr>
                <w:rFonts w:hint="eastAsia"/>
                <w:snapToGrid w:val="0"/>
                <w:color w:val="000000" w:themeColor="text1"/>
                <w:kern w:val="21"/>
                <w:szCs w:val="21"/>
              </w:rPr>
              <w:t>+</w:t>
            </w:r>
            <w:r w:rsidRPr="002A0FA7">
              <w:rPr>
                <w:snapToGrid w:val="0"/>
                <w:color w:val="000000" w:themeColor="text1"/>
                <w:kern w:val="21"/>
                <w:szCs w:val="21"/>
              </w:rPr>
              <w:t>14.1075</w:t>
            </w:r>
          </w:p>
        </w:tc>
      </w:tr>
      <w:tr w:rsidR="002A0FA7" w:rsidRPr="002A0FA7">
        <w:trPr>
          <w:trHeight w:val="95"/>
        </w:trPr>
        <w:tc>
          <w:tcPr>
            <w:tcW w:w="839" w:type="dxa"/>
            <w:vMerge w:val="restart"/>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危险废物</w:t>
            </w:r>
          </w:p>
        </w:tc>
        <w:tc>
          <w:tcPr>
            <w:tcW w:w="2971" w:type="dxa"/>
            <w:vAlign w:val="center"/>
          </w:tcPr>
          <w:p w:rsidR="00E01033" w:rsidRPr="002A0FA7" w:rsidRDefault="00DA1D08">
            <w:pPr>
              <w:jc w:val="center"/>
              <w:rPr>
                <w:color w:val="000000" w:themeColor="text1"/>
                <w:szCs w:val="21"/>
              </w:rPr>
            </w:pPr>
            <w:r w:rsidRPr="002A0FA7">
              <w:rPr>
                <w:color w:val="000000" w:themeColor="text1"/>
                <w:szCs w:val="21"/>
                <w:shd w:val="clear" w:color="auto" w:fill="FFFFFF"/>
              </w:rPr>
              <w:t>漆渣</w:t>
            </w:r>
          </w:p>
        </w:tc>
        <w:tc>
          <w:tcPr>
            <w:tcW w:w="1697" w:type="dxa"/>
            <w:vAlign w:val="center"/>
          </w:tcPr>
          <w:p w:rsidR="00E01033" w:rsidRPr="002A0FA7" w:rsidRDefault="00DA1D08">
            <w:pPr>
              <w:jc w:val="center"/>
              <w:rPr>
                <w:color w:val="000000" w:themeColor="text1"/>
                <w:szCs w:val="21"/>
              </w:rPr>
            </w:pPr>
            <w:r w:rsidRPr="002A0FA7">
              <w:rPr>
                <w:color w:val="000000" w:themeColor="text1"/>
                <w:szCs w:val="21"/>
              </w:rPr>
              <w:t>12</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spacing w:line="240" w:lineRule="exact"/>
              <w:jc w:val="center"/>
              <w:rPr>
                <w:color w:val="000000" w:themeColor="text1"/>
                <w:szCs w:val="21"/>
              </w:rPr>
            </w:pPr>
            <w:r w:rsidRPr="002A0FA7">
              <w:rPr>
                <w:color w:val="000000" w:themeColor="text1"/>
                <w:szCs w:val="21"/>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12</w:t>
            </w:r>
          </w:p>
        </w:tc>
        <w:tc>
          <w:tcPr>
            <w:tcW w:w="1696" w:type="dxa"/>
            <w:vAlign w:val="center"/>
          </w:tcPr>
          <w:p w:rsidR="00E01033" w:rsidRPr="002A0FA7" w:rsidRDefault="00DA1D08">
            <w:pPr>
              <w:spacing w:line="240" w:lineRule="exact"/>
              <w:jc w:val="center"/>
              <w:rPr>
                <w:color w:val="000000" w:themeColor="text1"/>
                <w:szCs w:val="21"/>
              </w:rPr>
            </w:pPr>
            <w:r w:rsidRPr="002A0FA7">
              <w:rPr>
                <w:color w:val="000000" w:themeColor="text1"/>
                <w:szCs w:val="21"/>
              </w:rPr>
              <w:t>0</w:t>
            </w:r>
          </w:p>
        </w:tc>
        <w:tc>
          <w:tcPr>
            <w:tcW w:w="1307" w:type="dxa"/>
            <w:vAlign w:val="center"/>
          </w:tcPr>
          <w:p w:rsidR="00E01033" w:rsidRPr="002A0FA7" w:rsidRDefault="00DA1D08">
            <w:pPr>
              <w:spacing w:line="240" w:lineRule="exact"/>
              <w:jc w:val="center"/>
              <w:rPr>
                <w:color w:val="000000" w:themeColor="text1"/>
                <w:szCs w:val="21"/>
              </w:rPr>
            </w:pPr>
            <w:r w:rsidRPr="002A0FA7">
              <w:rPr>
                <w:snapToGrid w:val="0"/>
                <w:color w:val="000000" w:themeColor="text1"/>
                <w:kern w:val="21"/>
                <w:szCs w:val="21"/>
              </w:rPr>
              <w:t>-12</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jc w:val="center"/>
              <w:rPr>
                <w:color w:val="000000" w:themeColor="text1"/>
                <w:szCs w:val="21"/>
              </w:rPr>
            </w:pPr>
            <w:r w:rsidRPr="002A0FA7">
              <w:rPr>
                <w:rFonts w:ascii="Arial" w:hAnsi="Arial" w:cs="Arial"/>
                <w:color w:val="000000" w:themeColor="text1"/>
                <w:szCs w:val="21"/>
                <w:shd w:val="clear" w:color="auto" w:fill="FFFFFF"/>
              </w:rPr>
              <w:t>废油漆桶</w:t>
            </w:r>
          </w:p>
        </w:tc>
        <w:tc>
          <w:tcPr>
            <w:tcW w:w="1697" w:type="dxa"/>
            <w:vAlign w:val="center"/>
          </w:tcPr>
          <w:p w:rsidR="00E01033" w:rsidRPr="002A0FA7" w:rsidRDefault="00DA1D08">
            <w:pPr>
              <w:jc w:val="center"/>
              <w:rPr>
                <w:color w:val="000000" w:themeColor="text1"/>
                <w:szCs w:val="21"/>
              </w:rPr>
            </w:pPr>
            <w:r w:rsidRPr="002A0FA7">
              <w:rPr>
                <w:color w:val="000000" w:themeColor="text1"/>
                <w:szCs w:val="21"/>
              </w:rPr>
              <w:t>2</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spacing w:line="240" w:lineRule="exact"/>
              <w:jc w:val="center"/>
              <w:rPr>
                <w:color w:val="000000" w:themeColor="text1"/>
                <w:szCs w:val="21"/>
              </w:rPr>
            </w:pPr>
            <w:r w:rsidRPr="002A0FA7">
              <w:rPr>
                <w:color w:val="000000" w:themeColor="text1"/>
                <w:szCs w:val="21"/>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2</w:t>
            </w:r>
          </w:p>
        </w:tc>
        <w:tc>
          <w:tcPr>
            <w:tcW w:w="1696" w:type="dxa"/>
            <w:vAlign w:val="center"/>
          </w:tcPr>
          <w:p w:rsidR="00E01033" w:rsidRPr="002A0FA7" w:rsidRDefault="00DA1D08">
            <w:pPr>
              <w:spacing w:line="240" w:lineRule="exact"/>
              <w:jc w:val="center"/>
              <w:rPr>
                <w:color w:val="000000" w:themeColor="text1"/>
                <w:szCs w:val="21"/>
              </w:rPr>
            </w:pPr>
            <w:r w:rsidRPr="002A0FA7">
              <w:rPr>
                <w:color w:val="000000" w:themeColor="text1"/>
                <w:szCs w:val="21"/>
              </w:rPr>
              <w:t>0</w:t>
            </w:r>
          </w:p>
        </w:tc>
        <w:tc>
          <w:tcPr>
            <w:tcW w:w="1307" w:type="dxa"/>
            <w:vAlign w:val="center"/>
          </w:tcPr>
          <w:p w:rsidR="00E01033" w:rsidRPr="002A0FA7" w:rsidRDefault="00DA1D08">
            <w:pPr>
              <w:spacing w:line="240" w:lineRule="exact"/>
              <w:jc w:val="center"/>
              <w:rPr>
                <w:color w:val="000000" w:themeColor="text1"/>
                <w:szCs w:val="21"/>
              </w:rPr>
            </w:pPr>
            <w:r w:rsidRPr="002A0FA7">
              <w:rPr>
                <w:snapToGrid w:val="0"/>
                <w:color w:val="000000" w:themeColor="text1"/>
                <w:kern w:val="21"/>
                <w:szCs w:val="21"/>
              </w:rPr>
              <w:t>-2</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jc w:val="center"/>
              <w:rPr>
                <w:color w:val="000000" w:themeColor="text1"/>
                <w:szCs w:val="21"/>
              </w:rPr>
            </w:pPr>
            <w:r w:rsidRPr="002A0FA7">
              <w:rPr>
                <w:rFonts w:ascii="Arial" w:hAnsi="Arial" w:cs="Arial"/>
                <w:color w:val="000000" w:themeColor="text1"/>
                <w:szCs w:val="21"/>
                <w:shd w:val="clear" w:color="auto" w:fill="FFFFFF"/>
              </w:rPr>
              <w:t>废活性炭</w:t>
            </w:r>
          </w:p>
        </w:tc>
        <w:tc>
          <w:tcPr>
            <w:tcW w:w="1697" w:type="dxa"/>
            <w:vAlign w:val="center"/>
          </w:tcPr>
          <w:p w:rsidR="00E01033" w:rsidRPr="002A0FA7" w:rsidRDefault="00DA1D08">
            <w:pPr>
              <w:jc w:val="center"/>
              <w:rPr>
                <w:color w:val="000000" w:themeColor="text1"/>
                <w:szCs w:val="21"/>
              </w:rPr>
            </w:pPr>
            <w:r w:rsidRPr="002A0FA7">
              <w:rPr>
                <w:color w:val="000000" w:themeColor="text1"/>
                <w:szCs w:val="21"/>
              </w:rPr>
              <w:t>3.5</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9B46D0">
            <w:pPr>
              <w:spacing w:line="240" w:lineRule="exact"/>
              <w:jc w:val="center"/>
              <w:rPr>
                <w:color w:val="000000" w:themeColor="text1"/>
                <w:szCs w:val="21"/>
              </w:rPr>
            </w:pPr>
            <w:r w:rsidRPr="002A0FA7">
              <w:rPr>
                <w:color w:val="000000" w:themeColor="text1"/>
                <w:szCs w:val="21"/>
              </w:rPr>
              <w:t>0.2982</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3.5</w:t>
            </w:r>
          </w:p>
        </w:tc>
        <w:tc>
          <w:tcPr>
            <w:tcW w:w="1696" w:type="dxa"/>
            <w:vAlign w:val="center"/>
          </w:tcPr>
          <w:p w:rsidR="00E01033" w:rsidRPr="002A0FA7" w:rsidRDefault="009B46D0">
            <w:pPr>
              <w:spacing w:line="240" w:lineRule="exact"/>
              <w:jc w:val="center"/>
              <w:rPr>
                <w:color w:val="000000" w:themeColor="text1"/>
                <w:szCs w:val="21"/>
              </w:rPr>
            </w:pPr>
            <w:r w:rsidRPr="002A0FA7">
              <w:rPr>
                <w:color w:val="000000" w:themeColor="text1"/>
                <w:szCs w:val="21"/>
              </w:rPr>
              <w:t>0.2982</w:t>
            </w:r>
          </w:p>
        </w:tc>
        <w:tc>
          <w:tcPr>
            <w:tcW w:w="1307" w:type="dxa"/>
            <w:vAlign w:val="center"/>
          </w:tcPr>
          <w:p w:rsidR="00E01033" w:rsidRPr="002A0FA7" w:rsidRDefault="00DA1D08" w:rsidP="00184E96">
            <w:pPr>
              <w:spacing w:line="240" w:lineRule="exact"/>
              <w:jc w:val="center"/>
              <w:rPr>
                <w:snapToGrid w:val="0"/>
                <w:color w:val="000000" w:themeColor="text1"/>
                <w:kern w:val="21"/>
                <w:szCs w:val="21"/>
              </w:rPr>
            </w:pPr>
            <w:r w:rsidRPr="002A0FA7">
              <w:rPr>
                <w:snapToGrid w:val="0"/>
                <w:color w:val="000000" w:themeColor="text1"/>
                <w:kern w:val="21"/>
                <w:szCs w:val="21"/>
              </w:rPr>
              <w:t>-</w:t>
            </w:r>
            <w:r w:rsidR="00184E96" w:rsidRPr="002A0FA7">
              <w:rPr>
                <w:snapToGrid w:val="0"/>
                <w:color w:val="000000" w:themeColor="text1"/>
                <w:kern w:val="21"/>
                <w:szCs w:val="21"/>
              </w:rPr>
              <w:t>3.2018</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jc w:val="center"/>
              <w:rPr>
                <w:color w:val="000000" w:themeColor="text1"/>
                <w:szCs w:val="21"/>
              </w:rPr>
            </w:pPr>
            <w:r w:rsidRPr="002A0FA7">
              <w:rPr>
                <w:rFonts w:hint="eastAsia"/>
                <w:color w:val="000000" w:themeColor="text1"/>
                <w:szCs w:val="21"/>
              </w:rPr>
              <w:t>废机油</w:t>
            </w:r>
          </w:p>
        </w:tc>
        <w:tc>
          <w:tcPr>
            <w:tcW w:w="1697" w:type="dxa"/>
            <w:vAlign w:val="center"/>
          </w:tcPr>
          <w:p w:rsidR="00E01033" w:rsidRPr="002A0FA7" w:rsidRDefault="00DA1D08">
            <w:pPr>
              <w:jc w:val="center"/>
              <w:rPr>
                <w:color w:val="000000" w:themeColor="text1"/>
                <w:szCs w:val="21"/>
              </w:rPr>
            </w:pPr>
            <w:r w:rsidRPr="002A0FA7">
              <w:rPr>
                <w:color w:val="000000" w:themeColor="text1"/>
                <w:szCs w:val="21"/>
              </w:rPr>
              <w:t>0.01</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spacing w:line="240" w:lineRule="exact"/>
              <w:jc w:val="center"/>
              <w:rPr>
                <w:color w:val="000000" w:themeColor="text1"/>
                <w:szCs w:val="21"/>
              </w:rPr>
            </w:pPr>
            <w:r w:rsidRPr="002A0FA7">
              <w:rPr>
                <w:color w:val="000000" w:themeColor="text1"/>
                <w:szCs w:val="21"/>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696" w:type="dxa"/>
            <w:vAlign w:val="center"/>
          </w:tcPr>
          <w:p w:rsidR="00E01033" w:rsidRPr="002A0FA7" w:rsidRDefault="00DA1D08">
            <w:pPr>
              <w:spacing w:line="240" w:lineRule="exact"/>
              <w:jc w:val="center"/>
              <w:rPr>
                <w:color w:val="000000" w:themeColor="text1"/>
                <w:szCs w:val="21"/>
              </w:rPr>
            </w:pPr>
            <w:r w:rsidRPr="002A0FA7">
              <w:rPr>
                <w:color w:val="000000" w:themeColor="text1"/>
                <w:szCs w:val="21"/>
              </w:rPr>
              <w:t>0.01</w:t>
            </w:r>
          </w:p>
        </w:tc>
        <w:tc>
          <w:tcPr>
            <w:tcW w:w="1307" w:type="dxa"/>
            <w:vAlign w:val="center"/>
          </w:tcPr>
          <w:p w:rsidR="00E01033" w:rsidRPr="002A0FA7" w:rsidRDefault="00DA1D08">
            <w:pPr>
              <w:spacing w:line="240" w:lineRule="exact"/>
              <w:jc w:val="center"/>
              <w:rPr>
                <w:color w:val="000000" w:themeColor="text1"/>
                <w:szCs w:val="21"/>
              </w:rPr>
            </w:pPr>
            <w:r w:rsidRPr="002A0FA7">
              <w:rPr>
                <w:snapToGrid w:val="0"/>
                <w:color w:val="000000" w:themeColor="text1"/>
                <w:kern w:val="21"/>
                <w:szCs w:val="21"/>
              </w:rPr>
              <w:t>0</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jc w:val="center"/>
              <w:rPr>
                <w:color w:val="000000" w:themeColor="text1"/>
                <w:szCs w:val="21"/>
              </w:rPr>
            </w:pPr>
            <w:r w:rsidRPr="002A0FA7">
              <w:rPr>
                <w:color w:val="000000" w:themeColor="text1"/>
                <w:szCs w:val="21"/>
              </w:rPr>
              <w:t>废过滤棉</w:t>
            </w:r>
          </w:p>
        </w:tc>
        <w:tc>
          <w:tcPr>
            <w:tcW w:w="1697" w:type="dxa"/>
            <w:vAlign w:val="center"/>
          </w:tcPr>
          <w:p w:rsidR="00E01033" w:rsidRPr="002A0FA7" w:rsidRDefault="00DA1D08">
            <w:pPr>
              <w:jc w:val="center"/>
              <w:rPr>
                <w:color w:val="000000" w:themeColor="text1"/>
                <w:szCs w:val="21"/>
              </w:rPr>
            </w:pPr>
            <w:r w:rsidRPr="002A0FA7">
              <w:rPr>
                <w:color w:val="000000" w:themeColor="text1"/>
                <w:szCs w:val="21"/>
              </w:rPr>
              <w:t>0.2</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spacing w:line="240" w:lineRule="exact"/>
              <w:jc w:val="center"/>
              <w:rPr>
                <w:color w:val="000000" w:themeColor="text1"/>
                <w:szCs w:val="21"/>
              </w:rPr>
            </w:pPr>
            <w:r w:rsidRPr="002A0FA7">
              <w:rPr>
                <w:color w:val="000000" w:themeColor="text1"/>
                <w:szCs w:val="21"/>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0.2</w:t>
            </w:r>
          </w:p>
        </w:tc>
        <w:tc>
          <w:tcPr>
            <w:tcW w:w="1696" w:type="dxa"/>
            <w:vAlign w:val="center"/>
          </w:tcPr>
          <w:p w:rsidR="00E01033" w:rsidRPr="002A0FA7" w:rsidRDefault="00DA1D08">
            <w:pPr>
              <w:spacing w:line="240" w:lineRule="exact"/>
              <w:jc w:val="center"/>
              <w:rPr>
                <w:color w:val="000000" w:themeColor="text1"/>
                <w:szCs w:val="21"/>
              </w:rPr>
            </w:pPr>
            <w:r w:rsidRPr="002A0FA7">
              <w:rPr>
                <w:color w:val="000000" w:themeColor="text1"/>
                <w:szCs w:val="21"/>
              </w:rPr>
              <w:t>0</w:t>
            </w:r>
          </w:p>
        </w:tc>
        <w:tc>
          <w:tcPr>
            <w:tcW w:w="1307" w:type="dxa"/>
            <w:vAlign w:val="center"/>
          </w:tcPr>
          <w:p w:rsidR="00E01033" w:rsidRPr="002A0FA7" w:rsidRDefault="00DA1D08">
            <w:pPr>
              <w:spacing w:line="240" w:lineRule="exact"/>
              <w:jc w:val="center"/>
              <w:rPr>
                <w:snapToGrid w:val="0"/>
                <w:color w:val="000000" w:themeColor="text1"/>
                <w:kern w:val="21"/>
                <w:szCs w:val="21"/>
              </w:rPr>
            </w:pPr>
            <w:r w:rsidRPr="002A0FA7">
              <w:rPr>
                <w:snapToGrid w:val="0"/>
                <w:color w:val="000000" w:themeColor="text1"/>
                <w:kern w:val="21"/>
                <w:szCs w:val="21"/>
              </w:rPr>
              <w:t>-0.2</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jc w:val="center"/>
              <w:rPr>
                <w:color w:val="000000" w:themeColor="text1"/>
                <w:szCs w:val="21"/>
              </w:rPr>
            </w:pPr>
            <w:r w:rsidRPr="002A0FA7">
              <w:rPr>
                <w:rFonts w:ascii="Arial" w:hAnsi="Arial" w:cs="Arial" w:hint="eastAsia"/>
                <w:color w:val="000000" w:themeColor="text1"/>
                <w:szCs w:val="21"/>
                <w:shd w:val="clear" w:color="auto" w:fill="FFFFFF"/>
              </w:rPr>
              <w:t>废润滑油</w:t>
            </w:r>
          </w:p>
        </w:tc>
        <w:tc>
          <w:tcPr>
            <w:tcW w:w="1697" w:type="dxa"/>
            <w:vAlign w:val="center"/>
          </w:tcPr>
          <w:p w:rsidR="00E01033" w:rsidRPr="002A0FA7" w:rsidRDefault="00DA1D08">
            <w:pPr>
              <w:jc w:val="center"/>
              <w:rPr>
                <w:color w:val="000000" w:themeColor="text1"/>
                <w:szCs w:val="21"/>
              </w:rPr>
            </w:pPr>
            <w:r w:rsidRPr="002A0FA7">
              <w:rPr>
                <w:color w:val="000000" w:themeColor="text1"/>
                <w:szCs w:val="21"/>
              </w:rPr>
              <w:t>0.02</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hint="eastAsia"/>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hint="eastAsia"/>
                <w:snapToGrid w:val="0"/>
                <w:color w:val="000000" w:themeColor="text1"/>
                <w:kern w:val="21"/>
                <w:szCs w:val="21"/>
                <w:lang w:val="en-US"/>
              </w:rPr>
              <w:t>/</w:t>
            </w:r>
          </w:p>
        </w:tc>
        <w:tc>
          <w:tcPr>
            <w:tcW w:w="1683" w:type="dxa"/>
            <w:vAlign w:val="center"/>
          </w:tcPr>
          <w:p w:rsidR="00E01033" w:rsidRPr="002A0FA7" w:rsidRDefault="00DA1D08">
            <w:pPr>
              <w:spacing w:line="240" w:lineRule="exact"/>
              <w:jc w:val="center"/>
              <w:rPr>
                <w:color w:val="000000" w:themeColor="text1"/>
                <w:szCs w:val="21"/>
              </w:rPr>
            </w:pPr>
            <w:r w:rsidRPr="002A0FA7">
              <w:rPr>
                <w:rFonts w:hint="eastAsia"/>
                <w:color w:val="000000" w:themeColor="text1"/>
                <w:szCs w:val="21"/>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hint="eastAsia"/>
                <w:snapToGrid w:val="0"/>
                <w:color w:val="000000" w:themeColor="text1"/>
                <w:kern w:val="21"/>
                <w:szCs w:val="21"/>
                <w:lang w:val="en-US"/>
              </w:rPr>
              <w:t>0</w:t>
            </w:r>
          </w:p>
        </w:tc>
        <w:tc>
          <w:tcPr>
            <w:tcW w:w="1696" w:type="dxa"/>
            <w:vAlign w:val="center"/>
          </w:tcPr>
          <w:p w:rsidR="00E01033" w:rsidRPr="002A0FA7" w:rsidRDefault="00DA1D08">
            <w:pPr>
              <w:spacing w:line="240" w:lineRule="exact"/>
              <w:jc w:val="center"/>
              <w:rPr>
                <w:color w:val="000000" w:themeColor="text1"/>
                <w:szCs w:val="21"/>
              </w:rPr>
            </w:pPr>
            <w:r w:rsidRPr="002A0FA7">
              <w:rPr>
                <w:rFonts w:hint="eastAsia"/>
                <w:color w:val="000000" w:themeColor="text1"/>
                <w:szCs w:val="21"/>
              </w:rPr>
              <w:t>0</w:t>
            </w:r>
            <w:r w:rsidRPr="002A0FA7">
              <w:rPr>
                <w:color w:val="000000" w:themeColor="text1"/>
                <w:szCs w:val="21"/>
              </w:rPr>
              <w:t>.02</w:t>
            </w:r>
          </w:p>
        </w:tc>
        <w:tc>
          <w:tcPr>
            <w:tcW w:w="1307" w:type="dxa"/>
            <w:vAlign w:val="center"/>
          </w:tcPr>
          <w:p w:rsidR="00E01033" w:rsidRPr="002A0FA7" w:rsidRDefault="00DA1D08">
            <w:pPr>
              <w:spacing w:line="240" w:lineRule="exact"/>
              <w:jc w:val="center"/>
              <w:rPr>
                <w:snapToGrid w:val="0"/>
                <w:color w:val="000000" w:themeColor="text1"/>
                <w:kern w:val="21"/>
                <w:szCs w:val="21"/>
              </w:rPr>
            </w:pPr>
            <w:r w:rsidRPr="002A0FA7">
              <w:rPr>
                <w:rFonts w:hint="eastAsia"/>
                <w:snapToGrid w:val="0"/>
                <w:color w:val="000000" w:themeColor="text1"/>
                <w:kern w:val="21"/>
                <w:szCs w:val="21"/>
              </w:rPr>
              <w:t>0</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jc w:val="center"/>
              <w:rPr>
                <w:rFonts w:ascii="Arial" w:hAnsi="Arial" w:cs="Arial"/>
                <w:color w:val="000000" w:themeColor="text1"/>
                <w:szCs w:val="21"/>
                <w:shd w:val="clear" w:color="auto" w:fill="FFFFFF"/>
              </w:rPr>
            </w:pPr>
            <w:r w:rsidRPr="002A0FA7">
              <w:rPr>
                <w:rFonts w:ascii="Arial" w:hAnsi="Arial" w:cs="Arial" w:hint="eastAsia"/>
                <w:color w:val="000000" w:themeColor="text1"/>
                <w:szCs w:val="21"/>
                <w:shd w:val="clear" w:color="auto" w:fill="FFFFFF"/>
              </w:rPr>
              <w:t>废切削液</w:t>
            </w:r>
          </w:p>
        </w:tc>
        <w:tc>
          <w:tcPr>
            <w:tcW w:w="1697" w:type="dxa"/>
            <w:vAlign w:val="center"/>
          </w:tcPr>
          <w:p w:rsidR="00E01033" w:rsidRPr="002A0FA7" w:rsidRDefault="00DA1D08">
            <w:pPr>
              <w:jc w:val="center"/>
              <w:rPr>
                <w:color w:val="000000" w:themeColor="text1"/>
                <w:szCs w:val="21"/>
              </w:rPr>
            </w:pPr>
            <w:r w:rsidRPr="002A0FA7">
              <w:rPr>
                <w:rFonts w:hint="eastAsia"/>
                <w:color w:val="000000" w:themeColor="text1"/>
                <w:szCs w:val="21"/>
              </w:rPr>
              <w:t>0</w:t>
            </w:r>
            <w:r w:rsidRPr="002A0FA7">
              <w:rPr>
                <w:color w:val="000000" w:themeColor="text1"/>
                <w:szCs w:val="21"/>
              </w:rPr>
              <w:t>.05</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w:t>
            </w:r>
          </w:p>
        </w:tc>
        <w:tc>
          <w:tcPr>
            <w:tcW w:w="1683" w:type="dxa"/>
            <w:vAlign w:val="center"/>
          </w:tcPr>
          <w:p w:rsidR="00E01033" w:rsidRPr="002A0FA7" w:rsidRDefault="00DA1D08">
            <w:pPr>
              <w:spacing w:line="240" w:lineRule="exact"/>
              <w:jc w:val="center"/>
              <w:rPr>
                <w:color w:val="000000" w:themeColor="text1"/>
                <w:szCs w:val="21"/>
              </w:rPr>
            </w:pPr>
            <w:r w:rsidRPr="002A0FA7">
              <w:rPr>
                <w:color w:val="000000" w:themeColor="text1"/>
                <w:szCs w:val="21"/>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w:t>
            </w:r>
          </w:p>
        </w:tc>
        <w:tc>
          <w:tcPr>
            <w:tcW w:w="1696" w:type="dxa"/>
            <w:vAlign w:val="center"/>
          </w:tcPr>
          <w:p w:rsidR="00E01033" w:rsidRPr="002A0FA7" w:rsidRDefault="00DA1D08">
            <w:pPr>
              <w:spacing w:line="240" w:lineRule="exact"/>
              <w:jc w:val="center"/>
              <w:rPr>
                <w:color w:val="000000" w:themeColor="text1"/>
                <w:szCs w:val="21"/>
              </w:rPr>
            </w:pPr>
            <w:r w:rsidRPr="002A0FA7">
              <w:rPr>
                <w:color w:val="000000" w:themeColor="text1"/>
                <w:szCs w:val="21"/>
              </w:rPr>
              <w:t>0.05</w:t>
            </w:r>
          </w:p>
        </w:tc>
        <w:tc>
          <w:tcPr>
            <w:tcW w:w="1307" w:type="dxa"/>
            <w:vAlign w:val="center"/>
          </w:tcPr>
          <w:p w:rsidR="00E01033" w:rsidRPr="002A0FA7" w:rsidRDefault="00DA1D08">
            <w:pPr>
              <w:spacing w:line="240" w:lineRule="exact"/>
              <w:jc w:val="center"/>
              <w:rPr>
                <w:snapToGrid w:val="0"/>
                <w:color w:val="000000" w:themeColor="text1"/>
                <w:kern w:val="21"/>
                <w:szCs w:val="21"/>
              </w:rPr>
            </w:pPr>
            <w:r w:rsidRPr="002A0FA7">
              <w:rPr>
                <w:rFonts w:hint="eastAsia"/>
                <w:snapToGrid w:val="0"/>
                <w:color w:val="000000" w:themeColor="text1"/>
                <w:kern w:val="21"/>
                <w:szCs w:val="21"/>
              </w:rPr>
              <w:t>0</w:t>
            </w:r>
          </w:p>
        </w:tc>
      </w:tr>
      <w:tr w:rsidR="002A0FA7" w:rsidRPr="002A0FA7">
        <w:trPr>
          <w:trHeight w:val="95"/>
        </w:trPr>
        <w:tc>
          <w:tcPr>
            <w:tcW w:w="839" w:type="dxa"/>
            <w:vMerge/>
            <w:vAlign w:val="center"/>
          </w:tcPr>
          <w:p w:rsidR="00E01033" w:rsidRPr="002A0FA7" w:rsidRDefault="00E01033">
            <w:pPr>
              <w:pStyle w:val="afd"/>
              <w:spacing w:beforeLines="0" w:afterLines="0" w:line="240" w:lineRule="exact"/>
              <w:rPr>
                <w:rFonts w:ascii="Times New Roman"/>
                <w:snapToGrid w:val="0"/>
                <w:color w:val="000000" w:themeColor="text1"/>
                <w:kern w:val="21"/>
                <w:szCs w:val="21"/>
                <w:lang w:val="en-US"/>
              </w:rPr>
            </w:pPr>
          </w:p>
        </w:tc>
        <w:tc>
          <w:tcPr>
            <w:tcW w:w="2971" w:type="dxa"/>
            <w:vAlign w:val="center"/>
          </w:tcPr>
          <w:p w:rsidR="00E01033" w:rsidRPr="002A0FA7" w:rsidRDefault="00DA1D08">
            <w:pPr>
              <w:jc w:val="center"/>
              <w:rPr>
                <w:color w:val="000000" w:themeColor="text1"/>
                <w:szCs w:val="21"/>
              </w:rPr>
            </w:pPr>
            <w:r w:rsidRPr="002A0FA7">
              <w:rPr>
                <w:color w:val="000000" w:themeColor="text1"/>
                <w:szCs w:val="21"/>
              </w:rPr>
              <w:t>废催化剂</w:t>
            </w:r>
          </w:p>
        </w:tc>
        <w:tc>
          <w:tcPr>
            <w:tcW w:w="1697" w:type="dxa"/>
            <w:vAlign w:val="center"/>
          </w:tcPr>
          <w:p w:rsidR="00E01033" w:rsidRPr="002A0FA7" w:rsidRDefault="00DA1D08">
            <w:pPr>
              <w:jc w:val="center"/>
              <w:rPr>
                <w:color w:val="000000" w:themeColor="text1"/>
                <w:szCs w:val="21"/>
              </w:rPr>
            </w:pPr>
            <w:r w:rsidRPr="002A0FA7">
              <w:rPr>
                <w:color w:val="000000" w:themeColor="text1"/>
                <w:szCs w:val="21"/>
              </w:rPr>
              <w:t>0.01</w:t>
            </w:r>
          </w:p>
        </w:tc>
        <w:tc>
          <w:tcPr>
            <w:tcW w:w="1272"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hint="eastAsia"/>
                <w:snapToGrid w:val="0"/>
                <w:color w:val="000000" w:themeColor="text1"/>
                <w:kern w:val="21"/>
                <w:szCs w:val="21"/>
                <w:lang w:val="en-US"/>
              </w:rPr>
              <w:t>/</w:t>
            </w:r>
          </w:p>
        </w:tc>
        <w:tc>
          <w:tcPr>
            <w:tcW w:w="1509"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hint="eastAsia"/>
                <w:snapToGrid w:val="0"/>
                <w:color w:val="000000" w:themeColor="text1"/>
                <w:kern w:val="21"/>
                <w:szCs w:val="21"/>
                <w:lang w:val="en-US"/>
              </w:rPr>
              <w:t>/</w:t>
            </w:r>
          </w:p>
        </w:tc>
        <w:tc>
          <w:tcPr>
            <w:tcW w:w="1683" w:type="dxa"/>
            <w:vAlign w:val="center"/>
          </w:tcPr>
          <w:p w:rsidR="00E01033" w:rsidRPr="002A0FA7" w:rsidRDefault="00184E96">
            <w:pPr>
              <w:spacing w:line="240" w:lineRule="exact"/>
              <w:jc w:val="center"/>
              <w:rPr>
                <w:color w:val="000000" w:themeColor="text1"/>
                <w:szCs w:val="21"/>
              </w:rPr>
            </w:pPr>
            <w:r w:rsidRPr="002A0FA7">
              <w:rPr>
                <w:color w:val="000000" w:themeColor="text1"/>
                <w:szCs w:val="21"/>
              </w:rPr>
              <w:t>0</w:t>
            </w:r>
          </w:p>
        </w:tc>
        <w:tc>
          <w:tcPr>
            <w:tcW w:w="1900" w:type="dxa"/>
            <w:vAlign w:val="center"/>
          </w:tcPr>
          <w:p w:rsidR="00E01033" w:rsidRPr="002A0FA7" w:rsidRDefault="00DA1D08">
            <w:pPr>
              <w:pStyle w:val="afd"/>
              <w:spacing w:beforeLines="0" w:afterLines="0" w:line="240" w:lineRule="exact"/>
              <w:rPr>
                <w:rFonts w:ascii="Times New Roman"/>
                <w:snapToGrid w:val="0"/>
                <w:color w:val="000000" w:themeColor="text1"/>
                <w:kern w:val="21"/>
                <w:szCs w:val="21"/>
                <w:lang w:val="en-US"/>
              </w:rPr>
            </w:pPr>
            <w:r w:rsidRPr="002A0FA7">
              <w:rPr>
                <w:rFonts w:ascii="Times New Roman"/>
                <w:snapToGrid w:val="0"/>
                <w:color w:val="000000" w:themeColor="text1"/>
                <w:kern w:val="21"/>
                <w:szCs w:val="21"/>
                <w:lang w:val="en-US"/>
              </w:rPr>
              <w:t>0.01</w:t>
            </w:r>
          </w:p>
        </w:tc>
        <w:tc>
          <w:tcPr>
            <w:tcW w:w="1696" w:type="dxa"/>
            <w:vAlign w:val="center"/>
          </w:tcPr>
          <w:p w:rsidR="00E01033" w:rsidRPr="002A0FA7" w:rsidRDefault="00184E96">
            <w:pPr>
              <w:spacing w:line="240" w:lineRule="exact"/>
              <w:jc w:val="center"/>
              <w:rPr>
                <w:color w:val="000000" w:themeColor="text1"/>
                <w:szCs w:val="21"/>
              </w:rPr>
            </w:pPr>
            <w:r w:rsidRPr="002A0FA7">
              <w:rPr>
                <w:color w:val="000000" w:themeColor="text1"/>
                <w:szCs w:val="21"/>
              </w:rPr>
              <w:t>0</w:t>
            </w:r>
          </w:p>
        </w:tc>
        <w:tc>
          <w:tcPr>
            <w:tcW w:w="1307" w:type="dxa"/>
            <w:vAlign w:val="center"/>
          </w:tcPr>
          <w:p w:rsidR="00E01033" w:rsidRPr="002A0FA7" w:rsidRDefault="00184E96">
            <w:pPr>
              <w:spacing w:line="240" w:lineRule="exact"/>
              <w:jc w:val="center"/>
              <w:rPr>
                <w:snapToGrid w:val="0"/>
                <w:color w:val="000000" w:themeColor="text1"/>
                <w:kern w:val="21"/>
                <w:szCs w:val="21"/>
              </w:rPr>
            </w:pPr>
            <w:r w:rsidRPr="002A0FA7">
              <w:rPr>
                <w:snapToGrid w:val="0"/>
                <w:color w:val="000000" w:themeColor="text1"/>
                <w:kern w:val="21"/>
                <w:szCs w:val="21"/>
              </w:rPr>
              <w:t>-0.01</w:t>
            </w:r>
          </w:p>
        </w:tc>
      </w:tr>
    </w:tbl>
    <w:p w:rsidR="00E01033" w:rsidRPr="002A0FA7" w:rsidRDefault="00DA1D08">
      <w:pPr>
        <w:pStyle w:val="afd"/>
        <w:spacing w:beforeLines="80" w:before="192" w:after="24"/>
        <w:jc w:val="left"/>
        <w:rPr>
          <w:rFonts w:hAnsi="宋体"/>
          <w:color w:val="000000" w:themeColor="text1"/>
          <w:lang w:val="en-US"/>
        </w:rPr>
      </w:pPr>
      <w:r w:rsidRPr="002A0FA7">
        <w:rPr>
          <w:rFonts w:ascii="Times New Roman"/>
          <w:snapToGrid w:val="0"/>
          <w:color w:val="000000" w:themeColor="text1"/>
          <w:kern w:val="21"/>
          <w:szCs w:val="21"/>
        </w:rPr>
        <w:t>注</w:t>
      </w:r>
      <w:r w:rsidRPr="002A0FA7">
        <w:rPr>
          <w:rFonts w:ascii="Times New Roman"/>
          <w:snapToGrid w:val="0"/>
          <w:color w:val="000000" w:themeColor="text1"/>
          <w:kern w:val="21"/>
          <w:szCs w:val="21"/>
          <w:lang w:val="en-US"/>
        </w:rPr>
        <w:t>：</w:t>
      </w:r>
      <w:r w:rsidRPr="002A0FA7">
        <w:rPr>
          <w:rFonts w:ascii="Times New Roman"/>
          <w:snapToGrid w:val="0"/>
          <w:color w:val="000000" w:themeColor="text1"/>
          <w:spacing w:val="-16"/>
          <w:kern w:val="21"/>
          <w:szCs w:val="21"/>
        </w:rPr>
        <w:fldChar w:fldCharType="begin"/>
      </w:r>
      <w:r w:rsidRPr="002A0FA7">
        <w:rPr>
          <w:rFonts w:ascii="Times New Roman"/>
          <w:snapToGrid w:val="0"/>
          <w:color w:val="000000" w:themeColor="text1"/>
          <w:spacing w:val="-16"/>
          <w:kern w:val="21"/>
          <w:szCs w:val="21"/>
          <w:lang w:val="en-US"/>
        </w:rPr>
        <w:instrText xml:space="preserve"> = 6 \* GB3 \* MERGEFORMAT </w:instrText>
      </w:r>
      <w:r w:rsidRPr="002A0FA7">
        <w:rPr>
          <w:rFonts w:ascii="Times New Roman"/>
          <w:snapToGrid w:val="0"/>
          <w:color w:val="000000" w:themeColor="text1"/>
          <w:spacing w:val="-16"/>
          <w:kern w:val="21"/>
          <w:szCs w:val="21"/>
        </w:rPr>
        <w:fldChar w:fldCharType="separate"/>
      </w:r>
      <w:r w:rsidRPr="002A0FA7">
        <w:rPr>
          <w:rFonts w:hAnsi="宋体" w:cs="宋体" w:hint="eastAsia"/>
          <w:color w:val="000000" w:themeColor="text1"/>
          <w:szCs w:val="21"/>
          <w:lang w:val="en-US"/>
        </w:rPr>
        <w:t>⑥</w:t>
      </w:r>
      <w:r w:rsidRPr="002A0FA7">
        <w:rPr>
          <w:rFonts w:ascii="Times New Roman"/>
          <w:snapToGrid w:val="0"/>
          <w:color w:val="000000" w:themeColor="text1"/>
          <w:spacing w:val="-16"/>
          <w:kern w:val="21"/>
          <w:szCs w:val="21"/>
        </w:rPr>
        <w:fldChar w:fldCharType="end"/>
      </w:r>
      <w:r w:rsidRPr="002A0FA7">
        <w:rPr>
          <w:rFonts w:ascii="Times New Roman"/>
          <w:snapToGrid w:val="0"/>
          <w:color w:val="000000" w:themeColor="text1"/>
          <w:spacing w:val="-16"/>
          <w:kern w:val="21"/>
          <w:szCs w:val="21"/>
          <w:lang w:val="en-US"/>
        </w:rPr>
        <w:t>=</w:t>
      </w:r>
      <w:r w:rsidRPr="002A0FA7">
        <w:rPr>
          <w:rFonts w:ascii="Times New Roman"/>
          <w:snapToGrid w:val="0"/>
          <w:color w:val="000000" w:themeColor="text1"/>
          <w:spacing w:val="-6"/>
          <w:kern w:val="21"/>
          <w:szCs w:val="21"/>
        </w:rPr>
        <w:fldChar w:fldCharType="begin"/>
      </w:r>
      <w:r w:rsidRPr="002A0FA7">
        <w:rPr>
          <w:rFonts w:ascii="Times New Roman"/>
          <w:snapToGrid w:val="0"/>
          <w:color w:val="000000" w:themeColor="text1"/>
          <w:spacing w:val="-6"/>
          <w:kern w:val="21"/>
          <w:szCs w:val="21"/>
          <w:lang w:val="en-US"/>
        </w:rPr>
        <w:instrText xml:space="preserve"> = 1 \* GB3 \* MERGEFORMAT </w:instrText>
      </w:r>
      <w:r w:rsidRPr="002A0FA7">
        <w:rPr>
          <w:rFonts w:ascii="Times New Roman"/>
          <w:snapToGrid w:val="0"/>
          <w:color w:val="000000" w:themeColor="text1"/>
          <w:spacing w:val="-6"/>
          <w:kern w:val="21"/>
          <w:szCs w:val="21"/>
        </w:rPr>
        <w:fldChar w:fldCharType="separate"/>
      </w:r>
      <w:r w:rsidRPr="002A0FA7">
        <w:rPr>
          <w:rFonts w:hAnsi="宋体" w:cs="宋体" w:hint="eastAsia"/>
          <w:color w:val="000000" w:themeColor="text1"/>
          <w:szCs w:val="21"/>
          <w:lang w:val="en-US"/>
        </w:rPr>
        <w:t>①</w:t>
      </w:r>
      <w:r w:rsidRPr="002A0FA7">
        <w:rPr>
          <w:rFonts w:ascii="Times New Roman"/>
          <w:snapToGrid w:val="0"/>
          <w:color w:val="000000" w:themeColor="text1"/>
          <w:spacing w:val="-6"/>
          <w:kern w:val="21"/>
          <w:szCs w:val="21"/>
        </w:rPr>
        <w:fldChar w:fldCharType="end"/>
      </w:r>
      <w:r w:rsidRPr="002A0FA7">
        <w:rPr>
          <w:rFonts w:ascii="Times New Roman"/>
          <w:snapToGrid w:val="0"/>
          <w:color w:val="000000" w:themeColor="text1"/>
          <w:spacing w:val="-6"/>
          <w:kern w:val="21"/>
          <w:szCs w:val="21"/>
          <w:lang w:val="en-US"/>
        </w:rPr>
        <w:t>+</w:t>
      </w:r>
      <w:r w:rsidRPr="002A0FA7">
        <w:rPr>
          <w:rFonts w:ascii="Times New Roman"/>
          <w:snapToGrid w:val="0"/>
          <w:color w:val="000000" w:themeColor="text1"/>
          <w:spacing w:val="-6"/>
          <w:kern w:val="21"/>
          <w:szCs w:val="21"/>
        </w:rPr>
        <w:fldChar w:fldCharType="begin"/>
      </w:r>
      <w:r w:rsidRPr="002A0FA7">
        <w:rPr>
          <w:rFonts w:ascii="Times New Roman"/>
          <w:snapToGrid w:val="0"/>
          <w:color w:val="000000" w:themeColor="text1"/>
          <w:spacing w:val="-6"/>
          <w:kern w:val="21"/>
          <w:szCs w:val="21"/>
          <w:lang w:val="en-US"/>
        </w:rPr>
        <w:instrText xml:space="preserve"> = 3 \* GB3 \* MERGEFORMAT </w:instrText>
      </w:r>
      <w:r w:rsidRPr="002A0FA7">
        <w:rPr>
          <w:rFonts w:ascii="Times New Roman"/>
          <w:snapToGrid w:val="0"/>
          <w:color w:val="000000" w:themeColor="text1"/>
          <w:spacing w:val="-6"/>
          <w:kern w:val="21"/>
          <w:szCs w:val="21"/>
        </w:rPr>
        <w:fldChar w:fldCharType="separate"/>
      </w:r>
      <w:r w:rsidRPr="002A0FA7">
        <w:rPr>
          <w:rFonts w:hAnsi="宋体" w:cs="宋体" w:hint="eastAsia"/>
          <w:color w:val="000000" w:themeColor="text1"/>
          <w:szCs w:val="21"/>
          <w:lang w:val="en-US"/>
        </w:rPr>
        <w:t>③</w:t>
      </w:r>
      <w:r w:rsidRPr="002A0FA7">
        <w:rPr>
          <w:rFonts w:ascii="Times New Roman"/>
          <w:snapToGrid w:val="0"/>
          <w:color w:val="000000" w:themeColor="text1"/>
          <w:spacing w:val="-6"/>
          <w:kern w:val="21"/>
          <w:szCs w:val="21"/>
        </w:rPr>
        <w:fldChar w:fldCharType="end"/>
      </w:r>
      <w:r w:rsidRPr="002A0FA7">
        <w:rPr>
          <w:rFonts w:ascii="Times New Roman"/>
          <w:snapToGrid w:val="0"/>
          <w:color w:val="000000" w:themeColor="text1"/>
          <w:spacing w:val="-6"/>
          <w:kern w:val="21"/>
          <w:szCs w:val="21"/>
          <w:lang w:val="en-US"/>
        </w:rPr>
        <w:t>+</w:t>
      </w:r>
      <w:r w:rsidRPr="002A0FA7">
        <w:rPr>
          <w:rFonts w:ascii="Times New Roman"/>
          <w:snapToGrid w:val="0"/>
          <w:color w:val="000000" w:themeColor="text1"/>
          <w:spacing w:val="-6"/>
          <w:kern w:val="21"/>
          <w:szCs w:val="21"/>
        </w:rPr>
        <w:fldChar w:fldCharType="begin"/>
      </w:r>
      <w:r w:rsidRPr="002A0FA7">
        <w:rPr>
          <w:rFonts w:ascii="Times New Roman"/>
          <w:snapToGrid w:val="0"/>
          <w:color w:val="000000" w:themeColor="text1"/>
          <w:spacing w:val="-6"/>
          <w:kern w:val="21"/>
          <w:szCs w:val="21"/>
          <w:lang w:val="en-US"/>
        </w:rPr>
        <w:instrText xml:space="preserve"> = 4 \* GB3 \* MERGEFORMAT </w:instrText>
      </w:r>
      <w:r w:rsidRPr="002A0FA7">
        <w:rPr>
          <w:rFonts w:ascii="Times New Roman"/>
          <w:snapToGrid w:val="0"/>
          <w:color w:val="000000" w:themeColor="text1"/>
          <w:spacing w:val="-6"/>
          <w:kern w:val="21"/>
          <w:szCs w:val="21"/>
        </w:rPr>
        <w:fldChar w:fldCharType="separate"/>
      </w:r>
      <w:r w:rsidRPr="002A0FA7">
        <w:rPr>
          <w:rFonts w:hAnsi="宋体" w:cs="宋体" w:hint="eastAsia"/>
          <w:color w:val="000000" w:themeColor="text1"/>
          <w:szCs w:val="21"/>
          <w:lang w:val="en-US"/>
        </w:rPr>
        <w:t>④</w:t>
      </w:r>
      <w:r w:rsidRPr="002A0FA7">
        <w:rPr>
          <w:rFonts w:ascii="Times New Roman"/>
          <w:snapToGrid w:val="0"/>
          <w:color w:val="000000" w:themeColor="text1"/>
          <w:spacing w:val="-6"/>
          <w:kern w:val="21"/>
          <w:szCs w:val="21"/>
        </w:rPr>
        <w:fldChar w:fldCharType="end"/>
      </w:r>
      <w:r w:rsidRPr="002A0FA7">
        <w:rPr>
          <w:rFonts w:ascii="Times New Roman"/>
          <w:snapToGrid w:val="0"/>
          <w:color w:val="000000" w:themeColor="text1"/>
          <w:spacing w:val="-6"/>
          <w:kern w:val="21"/>
          <w:szCs w:val="21"/>
          <w:lang w:val="en-US"/>
        </w:rPr>
        <w:t>-</w:t>
      </w:r>
      <w:r w:rsidRPr="002A0FA7">
        <w:rPr>
          <w:rFonts w:ascii="Times New Roman"/>
          <w:snapToGrid w:val="0"/>
          <w:color w:val="000000" w:themeColor="text1"/>
          <w:spacing w:val="-16"/>
          <w:kern w:val="21"/>
          <w:szCs w:val="21"/>
        </w:rPr>
        <w:fldChar w:fldCharType="begin"/>
      </w:r>
      <w:r w:rsidRPr="002A0FA7">
        <w:rPr>
          <w:rFonts w:ascii="Times New Roman"/>
          <w:snapToGrid w:val="0"/>
          <w:color w:val="000000" w:themeColor="text1"/>
          <w:spacing w:val="-16"/>
          <w:kern w:val="21"/>
          <w:szCs w:val="21"/>
          <w:lang w:val="en-US"/>
        </w:rPr>
        <w:instrText xml:space="preserve"> = 5 \* GB3 \* MERGEFORMAT </w:instrText>
      </w:r>
      <w:r w:rsidRPr="002A0FA7">
        <w:rPr>
          <w:rFonts w:ascii="Times New Roman"/>
          <w:snapToGrid w:val="0"/>
          <w:color w:val="000000" w:themeColor="text1"/>
          <w:spacing w:val="-16"/>
          <w:kern w:val="21"/>
          <w:szCs w:val="21"/>
        </w:rPr>
        <w:fldChar w:fldCharType="separate"/>
      </w:r>
      <w:r w:rsidRPr="002A0FA7">
        <w:rPr>
          <w:rFonts w:hAnsi="宋体" w:cs="宋体" w:hint="eastAsia"/>
          <w:color w:val="000000" w:themeColor="text1"/>
          <w:szCs w:val="21"/>
          <w:lang w:val="en-US"/>
        </w:rPr>
        <w:t>⑤</w:t>
      </w:r>
      <w:r w:rsidRPr="002A0FA7">
        <w:rPr>
          <w:rFonts w:ascii="Times New Roman"/>
          <w:snapToGrid w:val="0"/>
          <w:color w:val="000000" w:themeColor="text1"/>
          <w:spacing w:val="-16"/>
          <w:kern w:val="21"/>
          <w:szCs w:val="21"/>
        </w:rPr>
        <w:fldChar w:fldCharType="end"/>
      </w:r>
      <w:r w:rsidRPr="002A0FA7">
        <w:rPr>
          <w:rFonts w:ascii="Times New Roman"/>
          <w:snapToGrid w:val="0"/>
          <w:color w:val="000000" w:themeColor="text1"/>
          <w:spacing w:val="-16"/>
          <w:kern w:val="21"/>
          <w:szCs w:val="21"/>
          <w:lang w:val="en-US"/>
        </w:rPr>
        <w:t>；</w:t>
      </w:r>
      <w:r w:rsidRPr="002A0FA7">
        <w:rPr>
          <w:rFonts w:ascii="Times New Roman"/>
          <w:snapToGrid w:val="0"/>
          <w:color w:val="000000" w:themeColor="text1"/>
          <w:spacing w:val="-6"/>
          <w:kern w:val="21"/>
          <w:szCs w:val="21"/>
        </w:rPr>
        <w:fldChar w:fldCharType="begin"/>
      </w:r>
      <w:r w:rsidRPr="002A0FA7">
        <w:rPr>
          <w:rFonts w:ascii="Times New Roman"/>
          <w:snapToGrid w:val="0"/>
          <w:color w:val="000000" w:themeColor="text1"/>
          <w:spacing w:val="-6"/>
          <w:kern w:val="21"/>
          <w:szCs w:val="21"/>
          <w:lang w:val="en-US"/>
        </w:rPr>
        <w:instrText xml:space="preserve"> = 7 \* GB3 \* MERGEFORMAT </w:instrText>
      </w:r>
      <w:r w:rsidRPr="002A0FA7">
        <w:rPr>
          <w:rFonts w:ascii="Times New Roman"/>
          <w:snapToGrid w:val="0"/>
          <w:color w:val="000000" w:themeColor="text1"/>
          <w:spacing w:val="-6"/>
          <w:kern w:val="21"/>
          <w:szCs w:val="21"/>
        </w:rPr>
        <w:fldChar w:fldCharType="separate"/>
      </w:r>
      <w:r w:rsidRPr="002A0FA7">
        <w:rPr>
          <w:rFonts w:hAnsi="宋体" w:cs="宋体" w:hint="eastAsia"/>
          <w:color w:val="000000" w:themeColor="text1"/>
          <w:szCs w:val="21"/>
          <w:lang w:val="en-US"/>
        </w:rPr>
        <w:t>⑦</w:t>
      </w:r>
      <w:r w:rsidRPr="002A0FA7">
        <w:rPr>
          <w:rFonts w:ascii="Times New Roman"/>
          <w:snapToGrid w:val="0"/>
          <w:color w:val="000000" w:themeColor="text1"/>
          <w:spacing w:val="-6"/>
          <w:kern w:val="21"/>
          <w:szCs w:val="21"/>
        </w:rPr>
        <w:fldChar w:fldCharType="end"/>
      </w:r>
      <w:r w:rsidRPr="002A0FA7">
        <w:rPr>
          <w:rFonts w:ascii="Times New Roman"/>
          <w:snapToGrid w:val="0"/>
          <w:color w:val="000000" w:themeColor="text1"/>
          <w:spacing w:val="-6"/>
          <w:kern w:val="21"/>
          <w:szCs w:val="21"/>
          <w:lang w:val="en-US"/>
        </w:rPr>
        <w:t>=</w:t>
      </w:r>
      <w:r w:rsidRPr="002A0FA7">
        <w:rPr>
          <w:rFonts w:ascii="Times New Roman"/>
          <w:snapToGrid w:val="0"/>
          <w:color w:val="000000" w:themeColor="text1"/>
          <w:spacing w:val="-16"/>
          <w:kern w:val="21"/>
          <w:szCs w:val="21"/>
        </w:rPr>
        <w:fldChar w:fldCharType="begin"/>
      </w:r>
      <w:r w:rsidRPr="002A0FA7">
        <w:rPr>
          <w:rFonts w:ascii="Times New Roman"/>
          <w:snapToGrid w:val="0"/>
          <w:color w:val="000000" w:themeColor="text1"/>
          <w:spacing w:val="-16"/>
          <w:kern w:val="21"/>
          <w:szCs w:val="21"/>
          <w:lang w:val="en-US"/>
        </w:rPr>
        <w:instrText xml:space="preserve"> = 6 \* GB3 \* MERGEFORMAT </w:instrText>
      </w:r>
      <w:r w:rsidRPr="002A0FA7">
        <w:rPr>
          <w:rFonts w:ascii="Times New Roman"/>
          <w:snapToGrid w:val="0"/>
          <w:color w:val="000000" w:themeColor="text1"/>
          <w:spacing w:val="-16"/>
          <w:kern w:val="21"/>
          <w:szCs w:val="21"/>
        </w:rPr>
        <w:fldChar w:fldCharType="separate"/>
      </w:r>
      <w:r w:rsidRPr="002A0FA7">
        <w:rPr>
          <w:rFonts w:hAnsi="宋体" w:cs="宋体" w:hint="eastAsia"/>
          <w:color w:val="000000" w:themeColor="text1"/>
          <w:szCs w:val="21"/>
          <w:lang w:val="en-US"/>
        </w:rPr>
        <w:t>⑥</w:t>
      </w:r>
      <w:r w:rsidRPr="002A0FA7">
        <w:rPr>
          <w:rFonts w:ascii="Times New Roman"/>
          <w:snapToGrid w:val="0"/>
          <w:color w:val="000000" w:themeColor="text1"/>
          <w:spacing w:val="-16"/>
          <w:kern w:val="21"/>
          <w:szCs w:val="21"/>
        </w:rPr>
        <w:fldChar w:fldCharType="end"/>
      </w:r>
      <w:r w:rsidRPr="002A0FA7">
        <w:rPr>
          <w:rFonts w:ascii="Times New Roman"/>
          <w:snapToGrid w:val="0"/>
          <w:color w:val="000000" w:themeColor="text1"/>
          <w:spacing w:val="-16"/>
          <w:kern w:val="21"/>
          <w:szCs w:val="21"/>
          <w:lang w:val="en-US"/>
        </w:rPr>
        <w:t>-</w:t>
      </w:r>
      <w:r w:rsidRPr="002A0FA7">
        <w:rPr>
          <w:rFonts w:ascii="Times New Roman"/>
          <w:snapToGrid w:val="0"/>
          <w:color w:val="000000" w:themeColor="text1"/>
          <w:spacing w:val="-6"/>
          <w:kern w:val="21"/>
          <w:szCs w:val="21"/>
        </w:rPr>
        <w:fldChar w:fldCharType="begin"/>
      </w:r>
      <w:r w:rsidRPr="002A0FA7">
        <w:rPr>
          <w:rFonts w:ascii="Times New Roman"/>
          <w:snapToGrid w:val="0"/>
          <w:color w:val="000000" w:themeColor="text1"/>
          <w:spacing w:val="-6"/>
          <w:kern w:val="21"/>
          <w:szCs w:val="21"/>
          <w:lang w:val="en-US"/>
        </w:rPr>
        <w:instrText xml:space="preserve"> = 1 \* GB3 \* MERGEFORMAT </w:instrText>
      </w:r>
      <w:r w:rsidRPr="002A0FA7">
        <w:rPr>
          <w:rFonts w:ascii="Times New Roman"/>
          <w:snapToGrid w:val="0"/>
          <w:color w:val="000000" w:themeColor="text1"/>
          <w:spacing w:val="-6"/>
          <w:kern w:val="21"/>
          <w:szCs w:val="21"/>
        </w:rPr>
        <w:fldChar w:fldCharType="separate"/>
      </w:r>
      <w:r w:rsidRPr="002A0FA7">
        <w:rPr>
          <w:rFonts w:hAnsi="宋体" w:cs="宋体" w:hint="eastAsia"/>
          <w:color w:val="000000" w:themeColor="text1"/>
          <w:szCs w:val="21"/>
          <w:lang w:val="en-US"/>
        </w:rPr>
        <w:t>①</w:t>
      </w:r>
      <w:r w:rsidRPr="002A0FA7">
        <w:rPr>
          <w:rFonts w:ascii="Times New Roman"/>
          <w:snapToGrid w:val="0"/>
          <w:color w:val="000000" w:themeColor="text1"/>
          <w:spacing w:val="-6"/>
          <w:kern w:val="21"/>
          <w:szCs w:val="21"/>
        </w:rPr>
        <w:fldChar w:fldCharType="end"/>
      </w:r>
    </w:p>
    <w:sectPr w:rsidR="00E01033" w:rsidRPr="002A0FA7">
      <w:footerReference w:type="default" r:id="rId33"/>
      <w:pgSz w:w="16838" w:h="11906" w:orient="landscape"/>
      <w:pgMar w:top="1247" w:right="1701" w:bottom="1134" w:left="1417" w:header="851" w:footer="850"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710" w:rsidRDefault="007C3710">
      <w:r>
        <w:separator/>
      </w:r>
    </w:p>
  </w:endnote>
  <w:endnote w:type="continuationSeparator" w:id="0">
    <w:p w:rsidR="007C3710" w:rsidRDefault="007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BatangChe">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033" w:rsidRDefault="00DA1D08">
    <w:pPr>
      <w:pStyle w:val="af2"/>
      <w:framePr w:wrap="around" w:vAnchor="text" w:hAnchor="margin" w:xAlign="center" w:y="1"/>
      <w:rPr>
        <w:rStyle w:val="af8"/>
      </w:rPr>
    </w:pPr>
    <w:r>
      <w:fldChar w:fldCharType="begin"/>
    </w:r>
    <w:r>
      <w:rPr>
        <w:rStyle w:val="af8"/>
      </w:rPr>
      <w:instrText xml:space="preserve">PAGE  </w:instrText>
    </w:r>
    <w:r>
      <w:fldChar w:fldCharType="end"/>
    </w:r>
  </w:p>
  <w:p w:rsidR="00E01033" w:rsidRDefault="00E01033">
    <w:pPr>
      <w:pStyle w:val="af2"/>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033" w:rsidRDefault="00DA1D08">
    <w:pPr>
      <w:pStyle w:val="af2"/>
      <w:tabs>
        <w:tab w:val="clear" w:pos="4153"/>
        <w:tab w:val="center" w:pos="4422"/>
      </w:tabs>
      <w:rPr>
        <w:rStyle w:val="af8"/>
        <w:rFonts w:ascii="宋体" w:hAnsi="宋体"/>
        <w:sz w:val="28"/>
        <w:szCs w:val="28"/>
      </w:rPr>
    </w:pPr>
    <w:r>
      <w:rPr>
        <w:rStyle w:val="af8"/>
        <w:rFonts w:ascii="宋体" w:hAnsi="宋体" w:hint="eastAsia"/>
        <w:sz w:val="20"/>
      </w:rPr>
      <w:tab/>
    </w:r>
  </w:p>
  <w:p w:rsidR="00E01033" w:rsidRDefault="00E01033">
    <w:pPr>
      <w:pStyle w:val="af2"/>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033" w:rsidRDefault="00DA1D08">
    <w:pPr>
      <w:pStyle w:val="af2"/>
      <w:jc w:val="both"/>
      <w:rPr>
        <w:rStyle w:val="af8"/>
        <w:rFonts w:ascii="宋体" w:hAnsi="宋体"/>
        <w:sz w:val="28"/>
        <w:szCs w:val="28"/>
      </w:rPr>
    </w:pPr>
    <w:r>
      <w:rPr>
        <w:noProof/>
        <w:sz w:val="20"/>
        <w:lang w:val="en-US"/>
      </w:rPr>
      <mc:AlternateContent>
        <mc:Choice Requires="wps">
          <w:drawing>
            <wp:anchor distT="0" distB="0" distL="114300" distR="114300" simplePos="0" relativeHeight="251659264" behindDoc="0" locked="0" layoutInCell="1" allowOverlap="1" wp14:anchorId="1AC6AE41" wp14:editId="5317B34D">
              <wp:simplePos x="0" y="0"/>
              <wp:positionH relativeFrom="margin">
                <wp:align>center</wp:align>
              </wp:positionH>
              <wp:positionV relativeFrom="paragraph">
                <wp:posOffset>0</wp:posOffset>
              </wp:positionV>
              <wp:extent cx="114935" cy="131445"/>
              <wp:effectExtent l="0" t="0" r="0" b="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E01033" w:rsidRDefault="00DA1D08">
                          <w:pPr>
                            <w:snapToGrid w:val="0"/>
                            <w:rPr>
                              <w:sz w:val="18"/>
                            </w:rPr>
                          </w:pPr>
                          <w:r>
                            <w:rPr>
                              <w:sz w:val="18"/>
                            </w:rPr>
                            <w:fldChar w:fldCharType="begin"/>
                          </w:r>
                          <w:r>
                            <w:rPr>
                              <w:sz w:val="18"/>
                            </w:rPr>
                            <w:instrText xml:space="preserve"> PAGE  \* MERGEFORMAT </w:instrText>
                          </w:r>
                          <w:r>
                            <w:rPr>
                              <w:sz w:val="18"/>
                            </w:rPr>
                            <w:fldChar w:fldCharType="separate"/>
                          </w:r>
                          <w:r w:rsidR="002D10B7">
                            <w:rPr>
                              <w:noProof/>
                              <w:sz w:val="18"/>
                            </w:rPr>
                            <w:t>32</w:t>
                          </w:r>
                          <w:r>
                            <w:rPr>
                              <w:sz w:val="18"/>
                            </w:rPr>
                            <w:fldChar w:fldCharType="end"/>
                          </w:r>
                        </w:p>
                      </w:txbxContent>
                    </wps:txbx>
                    <wps:bodyPr rot="0" vert="horz" wrap="none" lIns="0" tIns="0" rIns="0" bIns="0" anchor="t" anchorCtr="0" upright="1">
                      <a:spAutoFit/>
                    </wps:bodyPr>
                  </wps:wsp>
                </a:graphicData>
              </a:graphic>
            </wp:anchor>
          </w:drawing>
        </mc:Choice>
        <mc:Fallback>
          <w:pict>
            <v:shapetype w14:anchorId="1AC6AE41" id="_x0000_t202" coordsize="21600,21600" o:spt="202" path="m,l,21600r21600,l21600,xe">
              <v:stroke joinstyle="miter"/>
              <v:path gradientshapeok="t" o:connecttype="rect"/>
            </v:shapetype>
            <v:shape id="文本框 5"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" filled="f" stroked="f">
              <v:textbox style="mso-fit-shape-to-text:t" inset="0,0,0,0">
                <w:txbxContent>
                  <w:p w:rsidR="00E01033" w:rsidRDefault="00DA1D08">
                    <w:pPr>
                      <w:snapToGrid w:val="0"/>
                      <w:rPr>
                        <w:sz w:val="18"/>
                      </w:rPr>
                    </w:pPr>
                    <w:r>
                      <w:rPr>
                        <w:sz w:val="18"/>
                      </w:rPr>
                      <w:fldChar w:fldCharType="begin"/>
                    </w:r>
                    <w:r>
                      <w:rPr>
                        <w:sz w:val="18"/>
                      </w:rPr>
                      <w:instrText xml:space="preserve"> PAGE  \* MERGEFORMAT </w:instrText>
                    </w:r>
                    <w:r>
                      <w:rPr>
                        <w:sz w:val="18"/>
                      </w:rPr>
                      <w:fldChar w:fldCharType="separate"/>
                    </w:r>
                    <w:r w:rsidR="002D10B7">
                      <w:rPr>
                        <w:noProof/>
                        <w:sz w:val="18"/>
                      </w:rPr>
                      <w:t>32</w:t>
                    </w:r>
                    <w:r>
                      <w:rPr>
                        <w:sz w:val="18"/>
                      </w:rPr>
                      <w:fldChar w:fldCharType="end"/>
                    </w:r>
                  </w:p>
                </w:txbxContent>
              </v:textbox>
              <w10:wrap anchorx="margin"/>
            </v:shape>
          </w:pict>
        </mc:Fallback>
      </mc:AlternateContent>
    </w:r>
  </w:p>
  <w:p w:rsidR="00E01033" w:rsidRDefault="00E01033">
    <w:pPr>
      <w:pStyle w:val="af2"/>
      <w:ind w:right="360" w:firstLine="360"/>
      <w:jc w:val="both"/>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033" w:rsidRDefault="00DA1D08">
    <w:pPr>
      <w:pStyle w:val="af2"/>
      <w:ind w:right="360" w:firstLine="360"/>
      <w:jc w:val="center"/>
    </w:pPr>
    <w:r>
      <w:rPr>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E01033" w:rsidRDefault="00DA1D0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D10B7">
                            <w:rPr>
                              <w:noProof/>
                              <w:sz w:val="18"/>
                            </w:rPr>
                            <w:t>48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" filled="f" stroked="f">
              <v:textbox style="mso-fit-shape-to-text:t" inset="0,0,0,0">
                <w:txbxContent>
                  <w:p w:rsidR="00E01033" w:rsidRDefault="00DA1D0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D10B7">
                      <w:rPr>
                        <w:noProof/>
                        <w:sz w:val="18"/>
                      </w:rPr>
                      <w:t>48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710" w:rsidRDefault="007C3710">
      <w:r>
        <w:separator/>
      </w:r>
    </w:p>
  </w:footnote>
  <w:footnote w:type="continuationSeparator" w:id="0">
    <w:p w:rsidR="007C3710" w:rsidRDefault="007C37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033" w:rsidRDefault="00E01033">
    <w:pPr>
      <w:pStyle w:val="af3"/>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778F"/>
    <w:multiLevelType w:val="multilevel"/>
    <w:tmpl w:val="11E0778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3E1FE0D1"/>
    <w:multiLevelType w:val="singleLevel"/>
    <w:tmpl w:val="3E1FE0D1"/>
    <w:lvl w:ilvl="0">
      <w:start w:val="1"/>
      <w:numFmt w:val="decimal"/>
      <w:suff w:val="nothing"/>
      <w:lvlText w:val="（%1）"/>
      <w:lvlJc w:val="left"/>
    </w:lvl>
  </w:abstractNum>
  <w:abstractNum w:abstractNumId="2" w15:restartNumberingAfterBreak="0">
    <w:nsid w:val="7F983951"/>
    <w:multiLevelType w:val="multilevel"/>
    <w:tmpl w:val="7F983951"/>
    <w:lvl w:ilvl="0">
      <w:start w:val="1"/>
      <w:numFmt w:val="decimalEnclosedCircle"/>
      <w:lvlText w:val="%1"/>
      <w:lvlJc w:val="left"/>
      <w:pPr>
        <w:ind w:left="780" w:hanging="360"/>
      </w:pPr>
      <w:rPr>
        <w:rFonts w:ascii="宋体" w:hAnsi="宋体" w:cs="宋体"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Dg0NjYwMDMzNTE0ODVmMWFmODJiMDUyZTU4YTcifQ=="/>
  </w:docVars>
  <w:rsids>
    <w:rsidRoot w:val="00A14947"/>
    <w:rsid w:val="00000721"/>
    <w:rsid w:val="00000CAA"/>
    <w:rsid w:val="00003FCD"/>
    <w:rsid w:val="00005282"/>
    <w:rsid w:val="00005E21"/>
    <w:rsid w:val="000060B3"/>
    <w:rsid w:val="0000773C"/>
    <w:rsid w:val="00010448"/>
    <w:rsid w:val="00010594"/>
    <w:rsid w:val="00010951"/>
    <w:rsid w:val="00010A10"/>
    <w:rsid w:val="00010FE2"/>
    <w:rsid w:val="00011DEF"/>
    <w:rsid w:val="0001212D"/>
    <w:rsid w:val="0001246F"/>
    <w:rsid w:val="000125FB"/>
    <w:rsid w:val="00012B8C"/>
    <w:rsid w:val="00012E95"/>
    <w:rsid w:val="000132E8"/>
    <w:rsid w:val="000140E0"/>
    <w:rsid w:val="00014185"/>
    <w:rsid w:val="00014299"/>
    <w:rsid w:val="0001477D"/>
    <w:rsid w:val="0001548F"/>
    <w:rsid w:val="000154EF"/>
    <w:rsid w:val="000157CA"/>
    <w:rsid w:val="00015EE4"/>
    <w:rsid w:val="000167A4"/>
    <w:rsid w:val="000170B8"/>
    <w:rsid w:val="00020088"/>
    <w:rsid w:val="00020244"/>
    <w:rsid w:val="00020B56"/>
    <w:rsid w:val="00021097"/>
    <w:rsid w:val="000215ED"/>
    <w:rsid w:val="00021ED4"/>
    <w:rsid w:val="00022D67"/>
    <w:rsid w:val="00023319"/>
    <w:rsid w:val="000246B7"/>
    <w:rsid w:val="000247A3"/>
    <w:rsid w:val="00024C7D"/>
    <w:rsid w:val="00025037"/>
    <w:rsid w:val="0002546F"/>
    <w:rsid w:val="00025C19"/>
    <w:rsid w:val="0002732B"/>
    <w:rsid w:val="00027A34"/>
    <w:rsid w:val="00030417"/>
    <w:rsid w:val="000307B6"/>
    <w:rsid w:val="000312E1"/>
    <w:rsid w:val="00031A9B"/>
    <w:rsid w:val="00031FA4"/>
    <w:rsid w:val="00033A6D"/>
    <w:rsid w:val="00034D6E"/>
    <w:rsid w:val="00035435"/>
    <w:rsid w:val="0003545C"/>
    <w:rsid w:val="0003561A"/>
    <w:rsid w:val="00035DFD"/>
    <w:rsid w:val="0003604D"/>
    <w:rsid w:val="000362DD"/>
    <w:rsid w:val="00036A88"/>
    <w:rsid w:val="00036AFF"/>
    <w:rsid w:val="00036FB8"/>
    <w:rsid w:val="000408C5"/>
    <w:rsid w:val="00040907"/>
    <w:rsid w:val="00041629"/>
    <w:rsid w:val="00042032"/>
    <w:rsid w:val="000420B7"/>
    <w:rsid w:val="0004364B"/>
    <w:rsid w:val="000445B5"/>
    <w:rsid w:val="000456AE"/>
    <w:rsid w:val="000464CB"/>
    <w:rsid w:val="000469B6"/>
    <w:rsid w:val="000500C4"/>
    <w:rsid w:val="00052601"/>
    <w:rsid w:val="00054EF7"/>
    <w:rsid w:val="0005508F"/>
    <w:rsid w:val="00055B22"/>
    <w:rsid w:val="00056755"/>
    <w:rsid w:val="000569C3"/>
    <w:rsid w:val="00057DEA"/>
    <w:rsid w:val="00061B1F"/>
    <w:rsid w:val="00062232"/>
    <w:rsid w:val="0006267F"/>
    <w:rsid w:val="0006275B"/>
    <w:rsid w:val="000632C0"/>
    <w:rsid w:val="00063727"/>
    <w:rsid w:val="00063A07"/>
    <w:rsid w:val="00063CF4"/>
    <w:rsid w:val="00064101"/>
    <w:rsid w:val="000643F6"/>
    <w:rsid w:val="00064A8A"/>
    <w:rsid w:val="00065F38"/>
    <w:rsid w:val="0006677D"/>
    <w:rsid w:val="00067A41"/>
    <w:rsid w:val="000717B8"/>
    <w:rsid w:val="0007277E"/>
    <w:rsid w:val="000728D5"/>
    <w:rsid w:val="00072AD1"/>
    <w:rsid w:val="00073128"/>
    <w:rsid w:val="000733C4"/>
    <w:rsid w:val="000744BC"/>
    <w:rsid w:val="0007477A"/>
    <w:rsid w:val="00074783"/>
    <w:rsid w:val="00074DF0"/>
    <w:rsid w:val="00075EA4"/>
    <w:rsid w:val="00077109"/>
    <w:rsid w:val="0007773F"/>
    <w:rsid w:val="00077880"/>
    <w:rsid w:val="0008070B"/>
    <w:rsid w:val="000810AC"/>
    <w:rsid w:val="00081341"/>
    <w:rsid w:val="000813EF"/>
    <w:rsid w:val="00081A02"/>
    <w:rsid w:val="00082231"/>
    <w:rsid w:val="000830E0"/>
    <w:rsid w:val="00083DD7"/>
    <w:rsid w:val="000840B5"/>
    <w:rsid w:val="00084CA5"/>
    <w:rsid w:val="00085981"/>
    <w:rsid w:val="000864AB"/>
    <w:rsid w:val="000868D2"/>
    <w:rsid w:val="000900C0"/>
    <w:rsid w:val="00090689"/>
    <w:rsid w:val="0009082E"/>
    <w:rsid w:val="00090DAF"/>
    <w:rsid w:val="00090E06"/>
    <w:rsid w:val="0009165C"/>
    <w:rsid w:val="00092D38"/>
    <w:rsid w:val="0009377B"/>
    <w:rsid w:val="00094926"/>
    <w:rsid w:val="0009580C"/>
    <w:rsid w:val="000970C3"/>
    <w:rsid w:val="00097606"/>
    <w:rsid w:val="000A0487"/>
    <w:rsid w:val="000A20C9"/>
    <w:rsid w:val="000A23D3"/>
    <w:rsid w:val="000A25EB"/>
    <w:rsid w:val="000A2BE8"/>
    <w:rsid w:val="000A3540"/>
    <w:rsid w:val="000A74A1"/>
    <w:rsid w:val="000A78C5"/>
    <w:rsid w:val="000A7B5C"/>
    <w:rsid w:val="000B00B9"/>
    <w:rsid w:val="000B03E6"/>
    <w:rsid w:val="000B058F"/>
    <w:rsid w:val="000B29E6"/>
    <w:rsid w:val="000B41A1"/>
    <w:rsid w:val="000B4467"/>
    <w:rsid w:val="000B44A1"/>
    <w:rsid w:val="000B4AA7"/>
    <w:rsid w:val="000B4DB9"/>
    <w:rsid w:val="000B5099"/>
    <w:rsid w:val="000B589E"/>
    <w:rsid w:val="000B5C31"/>
    <w:rsid w:val="000B5F85"/>
    <w:rsid w:val="000B646E"/>
    <w:rsid w:val="000B6547"/>
    <w:rsid w:val="000B66EC"/>
    <w:rsid w:val="000B7330"/>
    <w:rsid w:val="000B772B"/>
    <w:rsid w:val="000B7A42"/>
    <w:rsid w:val="000C05D8"/>
    <w:rsid w:val="000C09AC"/>
    <w:rsid w:val="000C0A80"/>
    <w:rsid w:val="000C0B18"/>
    <w:rsid w:val="000C10A9"/>
    <w:rsid w:val="000C1C33"/>
    <w:rsid w:val="000C1DE7"/>
    <w:rsid w:val="000C2852"/>
    <w:rsid w:val="000C3610"/>
    <w:rsid w:val="000C372B"/>
    <w:rsid w:val="000C4DD0"/>
    <w:rsid w:val="000C6536"/>
    <w:rsid w:val="000C66A4"/>
    <w:rsid w:val="000C691A"/>
    <w:rsid w:val="000C767F"/>
    <w:rsid w:val="000D0E01"/>
    <w:rsid w:val="000D17F2"/>
    <w:rsid w:val="000D399F"/>
    <w:rsid w:val="000D5593"/>
    <w:rsid w:val="000D589A"/>
    <w:rsid w:val="000D5A44"/>
    <w:rsid w:val="000D65A3"/>
    <w:rsid w:val="000D65D9"/>
    <w:rsid w:val="000D6F0E"/>
    <w:rsid w:val="000D6FA3"/>
    <w:rsid w:val="000E13D1"/>
    <w:rsid w:val="000E1709"/>
    <w:rsid w:val="000E193C"/>
    <w:rsid w:val="000E1BE9"/>
    <w:rsid w:val="000E233C"/>
    <w:rsid w:val="000E2BD7"/>
    <w:rsid w:val="000E3E23"/>
    <w:rsid w:val="000E3ED2"/>
    <w:rsid w:val="000E442C"/>
    <w:rsid w:val="000E4590"/>
    <w:rsid w:val="000E573C"/>
    <w:rsid w:val="000E6FE5"/>
    <w:rsid w:val="000F0F86"/>
    <w:rsid w:val="000F2EDB"/>
    <w:rsid w:val="000F2FF6"/>
    <w:rsid w:val="000F321B"/>
    <w:rsid w:val="000F4644"/>
    <w:rsid w:val="000F63BF"/>
    <w:rsid w:val="000F7216"/>
    <w:rsid w:val="000F72D6"/>
    <w:rsid w:val="000F74FF"/>
    <w:rsid w:val="000F7A3F"/>
    <w:rsid w:val="000F7FE2"/>
    <w:rsid w:val="0010066A"/>
    <w:rsid w:val="0010201D"/>
    <w:rsid w:val="00103549"/>
    <w:rsid w:val="00103975"/>
    <w:rsid w:val="00103FF7"/>
    <w:rsid w:val="001074E4"/>
    <w:rsid w:val="00107503"/>
    <w:rsid w:val="00107CDB"/>
    <w:rsid w:val="00107EF6"/>
    <w:rsid w:val="00111107"/>
    <w:rsid w:val="001125FE"/>
    <w:rsid w:val="00112950"/>
    <w:rsid w:val="00113322"/>
    <w:rsid w:val="0011336F"/>
    <w:rsid w:val="00113413"/>
    <w:rsid w:val="0011401A"/>
    <w:rsid w:val="00114CBB"/>
    <w:rsid w:val="00116520"/>
    <w:rsid w:val="001169BD"/>
    <w:rsid w:val="00116CDF"/>
    <w:rsid w:val="0011716A"/>
    <w:rsid w:val="001205A6"/>
    <w:rsid w:val="00120EB4"/>
    <w:rsid w:val="001216C0"/>
    <w:rsid w:val="001217FC"/>
    <w:rsid w:val="00121B0F"/>
    <w:rsid w:val="00121CF9"/>
    <w:rsid w:val="00121EBD"/>
    <w:rsid w:val="001235B3"/>
    <w:rsid w:val="00123E43"/>
    <w:rsid w:val="00123FF2"/>
    <w:rsid w:val="001253FA"/>
    <w:rsid w:val="00125CF8"/>
    <w:rsid w:val="00125F8A"/>
    <w:rsid w:val="001262D3"/>
    <w:rsid w:val="0012634A"/>
    <w:rsid w:val="0012637E"/>
    <w:rsid w:val="00127A75"/>
    <w:rsid w:val="00131F42"/>
    <w:rsid w:val="00132414"/>
    <w:rsid w:val="00132A9D"/>
    <w:rsid w:val="00133FF5"/>
    <w:rsid w:val="00134310"/>
    <w:rsid w:val="00134E21"/>
    <w:rsid w:val="001356B4"/>
    <w:rsid w:val="001357F1"/>
    <w:rsid w:val="00135BCA"/>
    <w:rsid w:val="00135CEB"/>
    <w:rsid w:val="00136903"/>
    <w:rsid w:val="00137E95"/>
    <w:rsid w:val="001406B1"/>
    <w:rsid w:val="00140848"/>
    <w:rsid w:val="00140C1D"/>
    <w:rsid w:val="00140FA8"/>
    <w:rsid w:val="00142B4A"/>
    <w:rsid w:val="00142BE5"/>
    <w:rsid w:val="00142FEB"/>
    <w:rsid w:val="00143017"/>
    <w:rsid w:val="0014310B"/>
    <w:rsid w:val="001433DD"/>
    <w:rsid w:val="00143646"/>
    <w:rsid w:val="0014369D"/>
    <w:rsid w:val="00143A2D"/>
    <w:rsid w:val="00144A47"/>
    <w:rsid w:val="00144A75"/>
    <w:rsid w:val="001458E3"/>
    <w:rsid w:val="00145A41"/>
    <w:rsid w:val="0014656B"/>
    <w:rsid w:val="001473E5"/>
    <w:rsid w:val="00150AAA"/>
    <w:rsid w:val="00150FAA"/>
    <w:rsid w:val="0015128F"/>
    <w:rsid w:val="001513B0"/>
    <w:rsid w:val="00151675"/>
    <w:rsid w:val="00151908"/>
    <w:rsid w:val="00151EAC"/>
    <w:rsid w:val="00151F6D"/>
    <w:rsid w:val="001557F8"/>
    <w:rsid w:val="00155F0D"/>
    <w:rsid w:val="00157435"/>
    <w:rsid w:val="00157EF0"/>
    <w:rsid w:val="00160795"/>
    <w:rsid w:val="001627BE"/>
    <w:rsid w:val="00163708"/>
    <w:rsid w:val="00163E5E"/>
    <w:rsid w:val="001646B3"/>
    <w:rsid w:val="00164D6B"/>
    <w:rsid w:val="00164F73"/>
    <w:rsid w:val="00167169"/>
    <w:rsid w:val="001679BB"/>
    <w:rsid w:val="001719E6"/>
    <w:rsid w:val="001737F5"/>
    <w:rsid w:val="0017504D"/>
    <w:rsid w:val="0017507D"/>
    <w:rsid w:val="00175B5B"/>
    <w:rsid w:val="0017671A"/>
    <w:rsid w:val="00176C24"/>
    <w:rsid w:val="00177422"/>
    <w:rsid w:val="001820A1"/>
    <w:rsid w:val="00182CA3"/>
    <w:rsid w:val="0018354F"/>
    <w:rsid w:val="00183886"/>
    <w:rsid w:val="00183B92"/>
    <w:rsid w:val="00183FCF"/>
    <w:rsid w:val="001842E6"/>
    <w:rsid w:val="00184590"/>
    <w:rsid w:val="00184E96"/>
    <w:rsid w:val="00185212"/>
    <w:rsid w:val="001865DE"/>
    <w:rsid w:val="001870D1"/>
    <w:rsid w:val="0018781E"/>
    <w:rsid w:val="001902C7"/>
    <w:rsid w:val="00191D3C"/>
    <w:rsid w:val="00191E95"/>
    <w:rsid w:val="0019262D"/>
    <w:rsid w:val="00192736"/>
    <w:rsid w:val="00192C16"/>
    <w:rsid w:val="00194202"/>
    <w:rsid w:val="00194C12"/>
    <w:rsid w:val="00195388"/>
    <w:rsid w:val="00196720"/>
    <w:rsid w:val="00196DD5"/>
    <w:rsid w:val="001A1B35"/>
    <w:rsid w:val="001A3AE8"/>
    <w:rsid w:val="001A3D93"/>
    <w:rsid w:val="001A4662"/>
    <w:rsid w:val="001A48A2"/>
    <w:rsid w:val="001A4E3A"/>
    <w:rsid w:val="001A5956"/>
    <w:rsid w:val="001A59C8"/>
    <w:rsid w:val="001A6F61"/>
    <w:rsid w:val="001A7236"/>
    <w:rsid w:val="001A793D"/>
    <w:rsid w:val="001A7B78"/>
    <w:rsid w:val="001A7E93"/>
    <w:rsid w:val="001B1940"/>
    <w:rsid w:val="001B1D50"/>
    <w:rsid w:val="001B1ECE"/>
    <w:rsid w:val="001B2295"/>
    <w:rsid w:val="001B6DB4"/>
    <w:rsid w:val="001B72B8"/>
    <w:rsid w:val="001B7927"/>
    <w:rsid w:val="001C20F4"/>
    <w:rsid w:val="001C22C5"/>
    <w:rsid w:val="001C4A68"/>
    <w:rsid w:val="001C5424"/>
    <w:rsid w:val="001C6178"/>
    <w:rsid w:val="001C69B3"/>
    <w:rsid w:val="001D0647"/>
    <w:rsid w:val="001D0A26"/>
    <w:rsid w:val="001D191C"/>
    <w:rsid w:val="001D2D2D"/>
    <w:rsid w:val="001D40DD"/>
    <w:rsid w:val="001D43FC"/>
    <w:rsid w:val="001D4780"/>
    <w:rsid w:val="001D4AEF"/>
    <w:rsid w:val="001D5595"/>
    <w:rsid w:val="001D61A0"/>
    <w:rsid w:val="001D6EB2"/>
    <w:rsid w:val="001D7874"/>
    <w:rsid w:val="001D7F22"/>
    <w:rsid w:val="001E0FD3"/>
    <w:rsid w:val="001E2BAB"/>
    <w:rsid w:val="001E485B"/>
    <w:rsid w:val="001E504A"/>
    <w:rsid w:val="001E52E9"/>
    <w:rsid w:val="001E67F1"/>
    <w:rsid w:val="001E6FF8"/>
    <w:rsid w:val="001E7552"/>
    <w:rsid w:val="001F0B76"/>
    <w:rsid w:val="001F0F17"/>
    <w:rsid w:val="001F1F1D"/>
    <w:rsid w:val="001F2C3F"/>
    <w:rsid w:val="001F2D20"/>
    <w:rsid w:val="001F333A"/>
    <w:rsid w:val="001F3347"/>
    <w:rsid w:val="001F351A"/>
    <w:rsid w:val="001F36E0"/>
    <w:rsid w:val="001F48A0"/>
    <w:rsid w:val="001F5263"/>
    <w:rsid w:val="001F54DC"/>
    <w:rsid w:val="001F69E4"/>
    <w:rsid w:val="002025B2"/>
    <w:rsid w:val="00203255"/>
    <w:rsid w:val="002032BC"/>
    <w:rsid w:val="0020456D"/>
    <w:rsid w:val="00206A68"/>
    <w:rsid w:val="002070CB"/>
    <w:rsid w:val="002071AA"/>
    <w:rsid w:val="002075F1"/>
    <w:rsid w:val="002078B3"/>
    <w:rsid w:val="002106C2"/>
    <w:rsid w:val="00210D79"/>
    <w:rsid w:val="00210DD7"/>
    <w:rsid w:val="00211A7E"/>
    <w:rsid w:val="00212111"/>
    <w:rsid w:val="002125B4"/>
    <w:rsid w:val="002130B1"/>
    <w:rsid w:val="00214E63"/>
    <w:rsid w:val="002155B8"/>
    <w:rsid w:val="00215738"/>
    <w:rsid w:val="00216283"/>
    <w:rsid w:val="00217290"/>
    <w:rsid w:val="00220077"/>
    <w:rsid w:val="0022133C"/>
    <w:rsid w:val="002219C8"/>
    <w:rsid w:val="0022436A"/>
    <w:rsid w:val="00224839"/>
    <w:rsid w:val="002249B2"/>
    <w:rsid w:val="00224D14"/>
    <w:rsid w:val="002253B6"/>
    <w:rsid w:val="00225DEC"/>
    <w:rsid w:val="00226574"/>
    <w:rsid w:val="00226F7B"/>
    <w:rsid w:val="00226FA3"/>
    <w:rsid w:val="00227661"/>
    <w:rsid w:val="002278EC"/>
    <w:rsid w:val="00227DA4"/>
    <w:rsid w:val="0023024B"/>
    <w:rsid w:val="00230AED"/>
    <w:rsid w:val="00230D77"/>
    <w:rsid w:val="00231F62"/>
    <w:rsid w:val="00232524"/>
    <w:rsid w:val="00232802"/>
    <w:rsid w:val="0023280E"/>
    <w:rsid w:val="0023341A"/>
    <w:rsid w:val="00233AAB"/>
    <w:rsid w:val="00234F81"/>
    <w:rsid w:val="002366C2"/>
    <w:rsid w:val="00236A79"/>
    <w:rsid w:val="002377D1"/>
    <w:rsid w:val="00241618"/>
    <w:rsid w:val="002427AC"/>
    <w:rsid w:val="002435F7"/>
    <w:rsid w:val="00243AA4"/>
    <w:rsid w:val="00243DC6"/>
    <w:rsid w:val="002449AF"/>
    <w:rsid w:val="002453D8"/>
    <w:rsid w:val="00247058"/>
    <w:rsid w:val="0024740B"/>
    <w:rsid w:val="00247A3E"/>
    <w:rsid w:val="002506BC"/>
    <w:rsid w:val="00250853"/>
    <w:rsid w:val="00250C73"/>
    <w:rsid w:val="0025168B"/>
    <w:rsid w:val="00251C1F"/>
    <w:rsid w:val="00252EB8"/>
    <w:rsid w:val="002541FC"/>
    <w:rsid w:val="00254345"/>
    <w:rsid w:val="00255741"/>
    <w:rsid w:val="00255761"/>
    <w:rsid w:val="00256191"/>
    <w:rsid w:val="002606D8"/>
    <w:rsid w:val="00260BCB"/>
    <w:rsid w:val="00261039"/>
    <w:rsid w:val="002618C3"/>
    <w:rsid w:val="00261B7F"/>
    <w:rsid w:val="002627BF"/>
    <w:rsid w:val="00262B57"/>
    <w:rsid w:val="00262F4A"/>
    <w:rsid w:val="00263F41"/>
    <w:rsid w:val="00264557"/>
    <w:rsid w:val="0026475A"/>
    <w:rsid w:val="00265A41"/>
    <w:rsid w:val="00265EE7"/>
    <w:rsid w:val="00266FD1"/>
    <w:rsid w:val="00267C9E"/>
    <w:rsid w:val="0027080F"/>
    <w:rsid w:val="002722DD"/>
    <w:rsid w:val="002726BF"/>
    <w:rsid w:val="00273D3B"/>
    <w:rsid w:val="002745F4"/>
    <w:rsid w:val="002749A2"/>
    <w:rsid w:val="002755A3"/>
    <w:rsid w:val="0027595D"/>
    <w:rsid w:val="00275FDE"/>
    <w:rsid w:val="00277360"/>
    <w:rsid w:val="00277519"/>
    <w:rsid w:val="00277822"/>
    <w:rsid w:val="002805AB"/>
    <w:rsid w:val="0028154F"/>
    <w:rsid w:val="00281574"/>
    <w:rsid w:val="0028171A"/>
    <w:rsid w:val="00282F2D"/>
    <w:rsid w:val="00283DF0"/>
    <w:rsid w:val="00284204"/>
    <w:rsid w:val="00285F5A"/>
    <w:rsid w:val="00286980"/>
    <w:rsid w:val="00287358"/>
    <w:rsid w:val="00287893"/>
    <w:rsid w:val="00287C8C"/>
    <w:rsid w:val="0029040D"/>
    <w:rsid w:val="00290FA8"/>
    <w:rsid w:val="00291773"/>
    <w:rsid w:val="0029274A"/>
    <w:rsid w:val="00292783"/>
    <w:rsid w:val="00293482"/>
    <w:rsid w:val="00294552"/>
    <w:rsid w:val="00294F89"/>
    <w:rsid w:val="002951C9"/>
    <w:rsid w:val="00296E4E"/>
    <w:rsid w:val="00296EFA"/>
    <w:rsid w:val="00296F68"/>
    <w:rsid w:val="002972CB"/>
    <w:rsid w:val="002A0052"/>
    <w:rsid w:val="002A08B5"/>
    <w:rsid w:val="002A0FA7"/>
    <w:rsid w:val="002A168C"/>
    <w:rsid w:val="002A17DD"/>
    <w:rsid w:val="002A2153"/>
    <w:rsid w:val="002A25D5"/>
    <w:rsid w:val="002A2BC8"/>
    <w:rsid w:val="002A2EFE"/>
    <w:rsid w:val="002A35CC"/>
    <w:rsid w:val="002A3DC7"/>
    <w:rsid w:val="002A4A08"/>
    <w:rsid w:val="002A4AB7"/>
    <w:rsid w:val="002A5125"/>
    <w:rsid w:val="002A5357"/>
    <w:rsid w:val="002A5E7F"/>
    <w:rsid w:val="002A64AB"/>
    <w:rsid w:val="002B0361"/>
    <w:rsid w:val="002B0EE5"/>
    <w:rsid w:val="002B0F30"/>
    <w:rsid w:val="002B19DF"/>
    <w:rsid w:val="002B1DBC"/>
    <w:rsid w:val="002B488E"/>
    <w:rsid w:val="002B49E2"/>
    <w:rsid w:val="002B58ED"/>
    <w:rsid w:val="002B639F"/>
    <w:rsid w:val="002B685F"/>
    <w:rsid w:val="002B698C"/>
    <w:rsid w:val="002B79AC"/>
    <w:rsid w:val="002B7B00"/>
    <w:rsid w:val="002B7B4F"/>
    <w:rsid w:val="002B7C44"/>
    <w:rsid w:val="002B7E64"/>
    <w:rsid w:val="002C059F"/>
    <w:rsid w:val="002C226E"/>
    <w:rsid w:val="002C2560"/>
    <w:rsid w:val="002C2B17"/>
    <w:rsid w:val="002C3433"/>
    <w:rsid w:val="002C5459"/>
    <w:rsid w:val="002C65B5"/>
    <w:rsid w:val="002C6933"/>
    <w:rsid w:val="002D02D6"/>
    <w:rsid w:val="002D09AB"/>
    <w:rsid w:val="002D10B7"/>
    <w:rsid w:val="002D140C"/>
    <w:rsid w:val="002D1705"/>
    <w:rsid w:val="002D18A6"/>
    <w:rsid w:val="002D2064"/>
    <w:rsid w:val="002D2BA1"/>
    <w:rsid w:val="002D3799"/>
    <w:rsid w:val="002D38C9"/>
    <w:rsid w:val="002D3CEF"/>
    <w:rsid w:val="002D3DD0"/>
    <w:rsid w:val="002D3DEB"/>
    <w:rsid w:val="002D41EF"/>
    <w:rsid w:val="002D4847"/>
    <w:rsid w:val="002D697A"/>
    <w:rsid w:val="002D6E89"/>
    <w:rsid w:val="002E1F3A"/>
    <w:rsid w:val="002E298A"/>
    <w:rsid w:val="002E3B38"/>
    <w:rsid w:val="002E3DBA"/>
    <w:rsid w:val="002E450A"/>
    <w:rsid w:val="002E452C"/>
    <w:rsid w:val="002E5042"/>
    <w:rsid w:val="002E504A"/>
    <w:rsid w:val="002E52A5"/>
    <w:rsid w:val="002E5505"/>
    <w:rsid w:val="002E5DEF"/>
    <w:rsid w:val="002E5FD4"/>
    <w:rsid w:val="002E6C26"/>
    <w:rsid w:val="002E7A67"/>
    <w:rsid w:val="002F0605"/>
    <w:rsid w:val="002F0807"/>
    <w:rsid w:val="002F15ED"/>
    <w:rsid w:val="002F20EF"/>
    <w:rsid w:val="002F281E"/>
    <w:rsid w:val="002F488B"/>
    <w:rsid w:val="002F58C6"/>
    <w:rsid w:val="002F5EE9"/>
    <w:rsid w:val="002F5F15"/>
    <w:rsid w:val="002F67A0"/>
    <w:rsid w:val="002F67BC"/>
    <w:rsid w:val="002F6970"/>
    <w:rsid w:val="002F7F59"/>
    <w:rsid w:val="00300363"/>
    <w:rsid w:val="00300CE8"/>
    <w:rsid w:val="00301978"/>
    <w:rsid w:val="00302214"/>
    <w:rsid w:val="003026E7"/>
    <w:rsid w:val="0030332C"/>
    <w:rsid w:val="00304E01"/>
    <w:rsid w:val="003051C2"/>
    <w:rsid w:val="003054AA"/>
    <w:rsid w:val="003059A9"/>
    <w:rsid w:val="00305D61"/>
    <w:rsid w:val="00305F2D"/>
    <w:rsid w:val="003068D6"/>
    <w:rsid w:val="0030708B"/>
    <w:rsid w:val="0030721A"/>
    <w:rsid w:val="003074C8"/>
    <w:rsid w:val="00307B4D"/>
    <w:rsid w:val="00312296"/>
    <w:rsid w:val="0031238C"/>
    <w:rsid w:val="00312B1F"/>
    <w:rsid w:val="0031420B"/>
    <w:rsid w:val="00314B23"/>
    <w:rsid w:val="00314F0E"/>
    <w:rsid w:val="003174C4"/>
    <w:rsid w:val="003217A2"/>
    <w:rsid w:val="00321AB3"/>
    <w:rsid w:val="00321D8E"/>
    <w:rsid w:val="003224B9"/>
    <w:rsid w:val="003237BE"/>
    <w:rsid w:val="00325928"/>
    <w:rsid w:val="00326433"/>
    <w:rsid w:val="0032654F"/>
    <w:rsid w:val="0032662F"/>
    <w:rsid w:val="00327CB1"/>
    <w:rsid w:val="00327E9C"/>
    <w:rsid w:val="00332033"/>
    <w:rsid w:val="00332435"/>
    <w:rsid w:val="00332863"/>
    <w:rsid w:val="0033483B"/>
    <w:rsid w:val="00335CD2"/>
    <w:rsid w:val="00335CE5"/>
    <w:rsid w:val="003366E1"/>
    <w:rsid w:val="0033684D"/>
    <w:rsid w:val="00336B9E"/>
    <w:rsid w:val="003375BD"/>
    <w:rsid w:val="00337B42"/>
    <w:rsid w:val="003403DB"/>
    <w:rsid w:val="00341301"/>
    <w:rsid w:val="00341B42"/>
    <w:rsid w:val="003424F6"/>
    <w:rsid w:val="00342A52"/>
    <w:rsid w:val="0034348F"/>
    <w:rsid w:val="00343F43"/>
    <w:rsid w:val="003442A0"/>
    <w:rsid w:val="00344C7A"/>
    <w:rsid w:val="00345971"/>
    <w:rsid w:val="00346533"/>
    <w:rsid w:val="00347A2E"/>
    <w:rsid w:val="003509EF"/>
    <w:rsid w:val="00351AD1"/>
    <w:rsid w:val="0035205C"/>
    <w:rsid w:val="00354667"/>
    <w:rsid w:val="00355843"/>
    <w:rsid w:val="00356653"/>
    <w:rsid w:val="0035743F"/>
    <w:rsid w:val="00357BE2"/>
    <w:rsid w:val="00360959"/>
    <w:rsid w:val="00360BEA"/>
    <w:rsid w:val="0036170C"/>
    <w:rsid w:val="00361BDE"/>
    <w:rsid w:val="00362613"/>
    <w:rsid w:val="003630D0"/>
    <w:rsid w:val="00363463"/>
    <w:rsid w:val="0036386A"/>
    <w:rsid w:val="003641FA"/>
    <w:rsid w:val="0036478D"/>
    <w:rsid w:val="00364FAC"/>
    <w:rsid w:val="003650D4"/>
    <w:rsid w:val="00365CE4"/>
    <w:rsid w:val="003661ED"/>
    <w:rsid w:val="00366E0F"/>
    <w:rsid w:val="00367142"/>
    <w:rsid w:val="003706A3"/>
    <w:rsid w:val="00371A8C"/>
    <w:rsid w:val="00372920"/>
    <w:rsid w:val="0037344B"/>
    <w:rsid w:val="0037393D"/>
    <w:rsid w:val="003747F5"/>
    <w:rsid w:val="00375A14"/>
    <w:rsid w:val="00376238"/>
    <w:rsid w:val="003767A5"/>
    <w:rsid w:val="0037698C"/>
    <w:rsid w:val="00376B82"/>
    <w:rsid w:val="00377B15"/>
    <w:rsid w:val="0038036C"/>
    <w:rsid w:val="00380E87"/>
    <w:rsid w:val="00381A72"/>
    <w:rsid w:val="00382059"/>
    <w:rsid w:val="003834F4"/>
    <w:rsid w:val="0038360E"/>
    <w:rsid w:val="003845FA"/>
    <w:rsid w:val="00384676"/>
    <w:rsid w:val="00384B85"/>
    <w:rsid w:val="00385DE8"/>
    <w:rsid w:val="003862FC"/>
    <w:rsid w:val="0038782E"/>
    <w:rsid w:val="00390553"/>
    <w:rsid w:val="00390857"/>
    <w:rsid w:val="003908AA"/>
    <w:rsid w:val="00391353"/>
    <w:rsid w:val="00391C88"/>
    <w:rsid w:val="003926B7"/>
    <w:rsid w:val="00392910"/>
    <w:rsid w:val="00392DB9"/>
    <w:rsid w:val="00393285"/>
    <w:rsid w:val="003936C4"/>
    <w:rsid w:val="00393BE5"/>
    <w:rsid w:val="003946F4"/>
    <w:rsid w:val="003963E0"/>
    <w:rsid w:val="00396853"/>
    <w:rsid w:val="003976E1"/>
    <w:rsid w:val="003A0862"/>
    <w:rsid w:val="003A1263"/>
    <w:rsid w:val="003A28F7"/>
    <w:rsid w:val="003A2C54"/>
    <w:rsid w:val="003A316C"/>
    <w:rsid w:val="003A350C"/>
    <w:rsid w:val="003A390F"/>
    <w:rsid w:val="003A4BF3"/>
    <w:rsid w:val="003A4E5A"/>
    <w:rsid w:val="003A5D13"/>
    <w:rsid w:val="003A5E75"/>
    <w:rsid w:val="003A6AF4"/>
    <w:rsid w:val="003A6C71"/>
    <w:rsid w:val="003A7DFA"/>
    <w:rsid w:val="003B0133"/>
    <w:rsid w:val="003B1EED"/>
    <w:rsid w:val="003B25FD"/>
    <w:rsid w:val="003B28F9"/>
    <w:rsid w:val="003B33A7"/>
    <w:rsid w:val="003B3FA4"/>
    <w:rsid w:val="003B41C2"/>
    <w:rsid w:val="003B420D"/>
    <w:rsid w:val="003B4BA7"/>
    <w:rsid w:val="003B71B9"/>
    <w:rsid w:val="003C0322"/>
    <w:rsid w:val="003C077C"/>
    <w:rsid w:val="003C1329"/>
    <w:rsid w:val="003C153E"/>
    <w:rsid w:val="003C1B23"/>
    <w:rsid w:val="003C36DD"/>
    <w:rsid w:val="003C36EB"/>
    <w:rsid w:val="003C4211"/>
    <w:rsid w:val="003C51F8"/>
    <w:rsid w:val="003C667E"/>
    <w:rsid w:val="003C6C16"/>
    <w:rsid w:val="003C73ED"/>
    <w:rsid w:val="003D099F"/>
    <w:rsid w:val="003D09AA"/>
    <w:rsid w:val="003D0E63"/>
    <w:rsid w:val="003D3ADA"/>
    <w:rsid w:val="003D3E91"/>
    <w:rsid w:val="003D47A0"/>
    <w:rsid w:val="003D574A"/>
    <w:rsid w:val="003D5ABF"/>
    <w:rsid w:val="003D6390"/>
    <w:rsid w:val="003D74F2"/>
    <w:rsid w:val="003D794D"/>
    <w:rsid w:val="003D7B4D"/>
    <w:rsid w:val="003D7BE9"/>
    <w:rsid w:val="003E15CF"/>
    <w:rsid w:val="003E1D28"/>
    <w:rsid w:val="003E2826"/>
    <w:rsid w:val="003E2E76"/>
    <w:rsid w:val="003E2F9F"/>
    <w:rsid w:val="003E3058"/>
    <w:rsid w:val="003E313B"/>
    <w:rsid w:val="003E315A"/>
    <w:rsid w:val="003E31A9"/>
    <w:rsid w:val="003E4156"/>
    <w:rsid w:val="003E41BC"/>
    <w:rsid w:val="003E54CF"/>
    <w:rsid w:val="003E56ED"/>
    <w:rsid w:val="003E5818"/>
    <w:rsid w:val="003E6E9F"/>
    <w:rsid w:val="003E762D"/>
    <w:rsid w:val="003E76A9"/>
    <w:rsid w:val="003E78FA"/>
    <w:rsid w:val="003F0809"/>
    <w:rsid w:val="003F1534"/>
    <w:rsid w:val="003F158A"/>
    <w:rsid w:val="003F1CDB"/>
    <w:rsid w:val="003F6A8C"/>
    <w:rsid w:val="003F72BD"/>
    <w:rsid w:val="003F7435"/>
    <w:rsid w:val="003F755C"/>
    <w:rsid w:val="00403F5F"/>
    <w:rsid w:val="00405791"/>
    <w:rsid w:val="00405D5B"/>
    <w:rsid w:val="00406199"/>
    <w:rsid w:val="00406F01"/>
    <w:rsid w:val="00407498"/>
    <w:rsid w:val="004119BA"/>
    <w:rsid w:val="0041200A"/>
    <w:rsid w:val="00412483"/>
    <w:rsid w:val="0041306A"/>
    <w:rsid w:val="0041523F"/>
    <w:rsid w:val="00415435"/>
    <w:rsid w:val="004165B4"/>
    <w:rsid w:val="00416D50"/>
    <w:rsid w:val="00416FD5"/>
    <w:rsid w:val="00417772"/>
    <w:rsid w:val="00417C9F"/>
    <w:rsid w:val="00420E6A"/>
    <w:rsid w:val="00421F0E"/>
    <w:rsid w:val="0042207B"/>
    <w:rsid w:val="00423881"/>
    <w:rsid w:val="00424B48"/>
    <w:rsid w:val="00425609"/>
    <w:rsid w:val="00425A9E"/>
    <w:rsid w:val="00425CCE"/>
    <w:rsid w:val="00426D6B"/>
    <w:rsid w:val="004275FD"/>
    <w:rsid w:val="00427756"/>
    <w:rsid w:val="00427850"/>
    <w:rsid w:val="00431E6C"/>
    <w:rsid w:val="0043208F"/>
    <w:rsid w:val="004324DB"/>
    <w:rsid w:val="00433306"/>
    <w:rsid w:val="00433CE7"/>
    <w:rsid w:val="00434857"/>
    <w:rsid w:val="00434C3E"/>
    <w:rsid w:val="00435174"/>
    <w:rsid w:val="00437668"/>
    <w:rsid w:val="0044089C"/>
    <w:rsid w:val="00441042"/>
    <w:rsid w:val="00441091"/>
    <w:rsid w:val="004417D0"/>
    <w:rsid w:val="00443110"/>
    <w:rsid w:val="004433F4"/>
    <w:rsid w:val="00444E7D"/>
    <w:rsid w:val="004500AA"/>
    <w:rsid w:val="004526DC"/>
    <w:rsid w:val="00452738"/>
    <w:rsid w:val="00454FEA"/>
    <w:rsid w:val="00454FFB"/>
    <w:rsid w:val="0045533C"/>
    <w:rsid w:val="00455511"/>
    <w:rsid w:val="00456091"/>
    <w:rsid w:val="00457003"/>
    <w:rsid w:val="0046170C"/>
    <w:rsid w:val="004623E0"/>
    <w:rsid w:val="00463D1D"/>
    <w:rsid w:val="00463EE5"/>
    <w:rsid w:val="00464559"/>
    <w:rsid w:val="004653F7"/>
    <w:rsid w:val="0046553A"/>
    <w:rsid w:val="00465821"/>
    <w:rsid w:val="00465F97"/>
    <w:rsid w:val="00466321"/>
    <w:rsid w:val="0046691F"/>
    <w:rsid w:val="00466F61"/>
    <w:rsid w:val="0046776A"/>
    <w:rsid w:val="004703FD"/>
    <w:rsid w:val="00470887"/>
    <w:rsid w:val="00470D17"/>
    <w:rsid w:val="0047118D"/>
    <w:rsid w:val="00471446"/>
    <w:rsid w:val="00472C12"/>
    <w:rsid w:val="00474A57"/>
    <w:rsid w:val="00475669"/>
    <w:rsid w:val="00475687"/>
    <w:rsid w:val="00475C4E"/>
    <w:rsid w:val="00475E44"/>
    <w:rsid w:val="004766A9"/>
    <w:rsid w:val="004770A0"/>
    <w:rsid w:val="004832E6"/>
    <w:rsid w:val="004840A0"/>
    <w:rsid w:val="00484B9B"/>
    <w:rsid w:val="00485067"/>
    <w:rsid w:val="004855F6"/>
    <w:rsid w:val="004857BC"/>
    <w:rsid w:val="0048661E"/>
    <w:rsid w:val="00490AB2"/>
    <w:rsid w:val="00490DEE"/>
    <w:rsid w:val="00490EFB"/>
    <w:rsid w:val="00492044"/>
    <w:rsid w:val="0049208A"/>
    <w:rsid w:val="00492D6A"/>
    <w:rsid w:val="00492E6E"/>
    <w:rsid w:val="00494670"/>
    <w:rsid w:val="004955AB"/>
    <w:rsid w:val="00495CAB"/>
    <w:rsid w:val="00496C6C"/>
    <w:rsid w:val="004971FE"/>
    <w:rsid w:val="004A016F"/>
    <w:rsid w:val="004A1300"/>
    <w:rsid w:val="004A1C27"/>
    <w:rsid w:val="004A21C3"/>
    <w:rsid w:val="004A2E2E"/>
    <w:rsid w:val="004A2FCC"/>
    <w:rsid w:val="004A358C"/>
    <w:rsid w:val="004A3670"/>
    <w:rsid w:val="004A36B0"/>
    <w:rsid w:val="004A3818"/>
    <w:rsid w:val="004A3823"/>
    <w:rsid w:val="004A4124"/>
    <w:rsid w:val="004A48BE"/>
    <w:rsid w:val="004A4E1A"/>
    <w:rsid w:val="004A61FC"/>
    <w:rsid w:val="004A6508"/>
    <w:rsid w:val="004A6D45"/>
    <w:rsid w:val="004A6F3F"/>
    <w:rsid w:val="004B0D4F"/>
    <w:rsid w:val="004B1DD1"/>
    <w:rsid w:val="004B2299"/>
    <w:rsid w:val="004B2B1B"/>
    <w:rsid w:val="004B2BDF"/>
    <w:rsid w:val="004B300A"/>
    <w:rsid w:val="004B5105"/>
    <w:rsid w:val="004B548C"/>
    <w:rsid w:val="004C0DCB"/>
    <w:rsid w:val="004C10C9"/>
    <w:rsid w:val="004C1DE3"/>
    <w:rsid w:val="004C262A"/>
    <w:rsid w:val="004C28A3"/>
    <w:rsid w:val="004C2FAF"/>
    <w:rsid w:val="004C5259"/>
    <w:rsid w:val="004C5A68"/>
    <w:rsid w:val="004C6257"/>
    <w:rsid w:val="004C62BE"/>
    <w:rsid w:val="004C7108"/>
    <w:rsid w:val="004D133A"/>
    <w:rsid w:val="004D1D5B"/>
    <w:rsid w:val="004D1D99"/>
    <w:rsid w:val="004D3801"/>
    <w:rsid w:val="004D3BE9"/>
    <w:rsid w:val="004D45C5"/>
    <w:rsid w:val="004D4CDC"/>
    <w:rsid w:val="004D68E0"/>
    <w:rsid w:val="004D70BE"/>
    <w:rsid w:val="004E0238"/>
    <w:rsid w:val="004E04C2"/>
    <w:rsid w:val="004E134A"/>
    <w:rsid w:val="004E16A8"/>
    <w:rsid w:val="004E2611"/>
    <w:rsid w:val="004E3C46"/>
    <w:rsid w:val="004E4DD2"/>
    <w:rsid w:val="004E6946"/>
    <w:rsid w:val="004E74B2"/>
    <w:rsid w:val="004E7712"/>
    <w:rsid w:val="004F0956"/>
    <w:rsid w:val="004F15BC"/>
    <w:rsid w:val="004F1AD8"/>
    <w:rsid w:val="004F26BE"/>
    <w:rsid w:val="004F2877"/>
    <w:rsid w:val="004F31F4"/>
    <w:rsid w:val="004F3301"/>
    <w:rsid w:val="004F3B9F"/>
    <w:rsid w:val="004F4400"/>
    <w:rsid w:val="004F4674"/>
    <w:rsid w:val="004F56CE"/>
    <w:rsid w:val="004F5E25"/>
    <w:rsid w:val="004F7359"/>
    <w:rsid w:val="004F74C0"/>
    <w:rsid w:val="00500AC2"/>
    <w:rsid w:val="00501382"/>
    <w:rsid w:val="00502014"/>
    <w:rsid w:val="00502798"/>
    <w:rsid w:val="00503198"/>
    <w:rsid w:val="005039CB"/>
    <w:rsid w:val="0050452D"/>
    <w:rsid w:val="005053D4"/>
    <w:rsid w:val="0050558F"/>
    <w:rsid w:val="00505A2F"/>
    <w:rsid w:val="005061DA"/>
    <w:rsid w:val="00506286"/>
    <w:rsid w:val="00506E52"/>
    <w:rsid w:val="005072B8"/>
    <w:rsid w:val="00507D0B"/>
    <w:rsid w:val="00510813"/>
    <w:rsid w:val="00511990"/>
    <w:rsid w:val="00511DE0"/>
    <w:rsid w:val="005125D3"/>
    <w:rsid w:val="005129EC"/>
    <w:rsid w:val="00513132"/>
    <w:rsid w:val="005132AB"/>
    <w:rsid w:val="00514094"/>
    <w:rsid w:val="00514099"/>
    <w:rsid w:val="00514606"/>
    <w:rsid w:val="00514870"/>
    <w:rsid w:val="00514993"/>
    <w:rsid w:val="00514B9B"/>
    <w:rsid w:val="00517F02"/>
    <w:rsid w:val="00521DF6"/>
    <w:rsid w:val="00522768"/>
    <w:rsid w:val="00522BF2"/>
    <w:rsid w:val="00524303"/>
    <w:rsid w:val="005246E0"/>
    <w:rsid w:val="00524AEB"/>
    <w:rsid w:val="00524C46"/>
    <w:rsid w:val="005258A2"/>
    <w:rsid w:val="00526265"/>
    <w:rsid w:val="005262C4"/>
    <w:rsid w:val="00530156"/>
    <w:rsid w:val="00531361"/>
    <w:rsid w:val="00532B2B"/>
    <w:rsid w:val="005332C2"/>
    <w:rsid w:val="00533595"/>
    <w:rsid w:val="00533753"/>
    <w:rsid w:val="00534632"/>
    <w:rsid w:val="0053468D"/>
    <w:rsid w:val="00534F4B"/>
    <w:rsid w:val="0053633C"/>
    <w:rsid w:val="00536C8E"/>
    <w:rsid w:val="00536D6A"/>
    <w:rsid w:val="0053753C"/>
    <w:rsid w:val="00537889"/>
    <w:rsid w:val="005401AE"/>
    <w:rsid w:val="0054020D"/>
    <w:rsid w:val="00540398"/>
    <w:rsid w:val="005414F8"/>
    <w:rsid w:val="00541949"/>
    <w:rsid w:val="00542041"/>
    <w:rsid w:val="005427AF"/>
    <w:rsid w:val="00542B4F"/>
    <w:rsid w:val="00542E07"/>
    <w:rsid w:val="00543667"/>
    <w:rsid w:val="0054386E"/>
    <w:rsid w:val="005448ED"/>
    <w:rsid w:val="00545424"/>
    <w:rsid w:val="005454F6"/>
    <w:rsid w:val="005458D0"/>
    <w:rsid w:val="00545E9F"/>
    <w:rsid w:val="00546B65"/>
    <w:rsid w:val="00546D8F"/>
    <w:rsid w:val="00547C68"/>
    <w:rsid w:val="00547CC3"/>
    <w:rsid w:val="00547F5F"/>
    <w:rsid w:val="005506B6"/>
    <w:rsid w:val="005511BB"/>
    <w:rsid w:val="005512CC"/>
    <w:rsid w:val="005533E0"/>
    <w:rsid w:val="00554A7B"/>
    <w:rsid w:val="00554CFB"/>
    <w:rsid w:val="00555685"/>
    <w:rsid w:val="0055572C"/>
    <w:rsid w:val="005600B2"/>
    <w:rsid w:val="005608F2"/>
    <w:rsid w:val="0056106A"/>
    <w:rsid w:val="005618C5"/>
    <w:rsid w:val="005619D6"/>
    <w:rsid w:val="00561AC4"/>
    <w:rsid w:val="00561BE8"/>
    <w:rsid w:val="00561FC6"/>
    <w:rsid w:val="005639D8"/>
    <w:rsid w:val="00564F41"/>
    <w:rsid w:val="0056659A"/>
    <w:rsid w:val="0057004C"/>
    <w:rsid w:val="00571230"/>
    <w:rsid w:val="005720AE"/>
    <w:rsid w:val="00572BF2"/>
    <w:rsid w:val="00572E67"/>
    <w:rsid w:val="00572F22"/>
    <w:rsid w:val="00572F82"/>
    <w:rsid w:val="0057360B"/>
    <w:rsid w:val="00576659"/>
    <w:rsid w:val="00580C63"/>
    <w:rsid w:val="00580DA3"/>
    <w:rsid w:val="00581646"/>
    <w:rsid w:val="00582139"/>
    <w:rsid w:val="00582AC0"/>
    <w:rsid w:val="00583451"/>
    <w:rsid w:val="00583840"/>
    <w:rsid w:val="005843FA"/>
    <w:rsid w:val="005859CC"/>
    <w:rsid w:val="005866D0"/>
    <w:rsid w:val="00587114"/>
    <w:rsid w:val="00590393"/>
    <w:rsid w:val="00591181"/>
    <w:rsid w:val="005926C0"/>
    <w:rsid w:val="00592C0D"/>
    <w:rsid w:val="00592D4D"/>
    <w:rsid w:val="00594D77"/>
    <w:rsid w:val="00595678"/>
    <w:rsid w:val="005969A0"/>
    <w:rsid w:val="005969E4"/>
    <w:rsid w:val="00596DB8"/>
    <w:rsid w:val="00597EE1"/>
    <w:rsid w:val="005A06B7"/>
    <w:rsid w:val="005A1759"/>
    <w:rsid w:val="005A197F"/>
    <w:rsid w:val="005A1F85"/>
    <w:rsid w:val="005A2DBF"/>
    <w:rsid w:val="005A4499"/>
    <w:rsid w:val="005A4D40"/>
    <w:rsid w:val="005A5581"/>
    <w:rsid w:val="005A56C4"/>
    <w:rsid w:val="005A68A7"/>
    <w:rsid w:val="005A7208"/>
    <w:rsid w:val="005A7553"/>
    <w:rsid w:val="005B190B"/>
    <w:rsid w:val="005B19BE"/>
    <w:rsid w:val="005B1DBB"/>
    <w:rsid w:val="005B3CA6"/>
    <w:rsid w:val="005B52E3"/>
    <w:rsid w:val="005B5B34"/>
    <w:rsid w:val="005B624E"/>
    <w:rsid w:val="005B65F6"/>
    <w:rsid w:val="005B7550"/>
    <w:rsid w:val="005B7B72"/>
    <w:rsid w:val="005C039D"/>
    <w:rsid w:val="005C0DFB"/>
    <w:rsid w:val="005C0E6F"/>
    <w:rsid w:val="005C113A"/>
    <w:rsid w:val="005C22B0"/>
    <w:rsid w:val="005C3506"/>
    <w:rsid w:val="005C3511"/>
    <w:rsid w:val="005C60B3"/>
    <w:rsid w:val="005C62B1"/>
    <w:rsid w:val="005C63B3"/>
    <w:rsid w:val="005C657E"/>
    <w:rsid w:val="005C6883"/>
    <w:rsid w:val="005C7673"/>
    <w:rsid w:val="005D0761"/>
    <w:rsid w:val="005D0F30"/>
    <w:rsid w:val="005D1D0D"/>
    <w:rsid w:val="005D2854"/>
    <w:rsid w:val="005D2E0D"/>
    <w:rsid w:val="005D30DB"/>
    <w:rsid w:val="005D36AB"/>
    <w:rsid w:val="005D3B1A"/>
    <w:rsid w:val="005D56A4"/>
    <w:rsid w:val="005D6483"/>
    <w:rsid w:val="005D7F26"/>
    <w:rsid w:val="005E1D59"/>
    <w:rsid w:val="005E22C7"/>
    <w:rsid w:val="005E2B93"/>
    <w:rsid w:val="005E2CE0"/>
    <w:rsid w:val="005E3029"/>
    <w:rsid w:val="005E3B96"/>
    <w:rsid w:val="005E63BD"/>
    <w:rsid w:val="005E6D84"/>
    <w:rsid w:val="005E758A"/>
    <w:rsid w:val="005F0833"/>
    <w:rsid w:val="005F1024"/>
    <w:rsid w:val="005F135A"/>
    <w:rsid w:val="005F2462"/>
    <w:rsid w:val="005F2C02"/>
    <w:rsid w:val="005F3D70"/>
    <w:rsid w:val="005F4738"/>
    <w:rsid w:val="005F4FA1"/>
    <w:rsid w:val="005F5439"/>
    <w:rsid w:val="005F5692"/>
    <w:rsid w:val="005F6D69"/>
    <w:rsid w:val="006027F6"/>
    <w:rsid w:val="00603F8C"/>
    <w:rsid w:val="00603FE6"/>
    <w:rsid w:val="0060446B"/>
    <w:rsid w:val="006046A7"/>
    <w:rsid w:val="00604BF6"/>
    <w:rsid w:val="00605781"/>
    <w:rsid w:val="00605927"/>
    <w:rsid w:val="00607180"/>
    <w:rsid w:val="00607943"/>
    <w:rsid w:val="00607C21"/>
    <w:rsid w:val="00607D2D"/>
    <w:rsid w:val="00610474"/>
    <w:rsid w:val="00611230"/>
    <w:rsid w:val="00611FF7"/>
    <w:rsid w:val="00612686"/>
    <w:rsid w:val="00613559"/>
    <w:rsid w:val="00614E3D"/>
    <w:rsid w:val="006156E4"/>
    <w:rsid w:val="00616287"/>
    <w:rsid w:val="006169F1"/>
    <w:rsid w:val="00617CC3"/>
    <w:rsid w:val="00617EF1"/>
    <w:rsid w:val="00620268"/>
    <w:rsid w:val="0062174D"/>
    <w:rsid w:val="00621C9F"/>
    <w:rsid w:val="0062230F"/>
    <w:rsid w:val="00622A70"/>
    <w:rsid w:val="00624C69"/>
    <w:rsid w:val="00625E2B"/>
    <w:rsid w:val="00625F7F"/>
    <w:rsid w:val="00627433"/>
    <w:rsid w:val="00627515"/>
    <w:rsid w:val="00627C2C"/>
    <w:rsid w:val="00627E2E"/>
    <w:rsid w:val="00630069"/>
    <w:rsid w:val="006300C3"/>
    <w:rsid w:val="00630109"/>
    <w:rsid w:val="006309F3"/>
    <w:rsid w:val="00630D48"/>
    <w:rsid w:val="006315B2"/>
    <w:rsid w:val="00631FF2"/>
    <w:rsid w:val="0063202E"/>
    <w:rsid w:val="00632323"/>
    <w:rsid w:val="00632BCB"/>
    <w:rsid w:val="00632C69"/>
    <w:rsid w:val="00633BAB"/>
    <w:rsid w:val="00633DFC"/>
    <w:rsid w:val="00634341"/>
    <w:rsid w:val="00634A6D"/>
    <w:rsid w:val="00634E54"/>
    <w:rsid w:val="00634EBD"/>
    <w:rsid w:val="00634F9F"/>
    <w:rsid w:val="006373B7"/>
    <w:rsid w:val="006377A6"/>
    <w:rsid w:val="006377D9"/>
    <w:rsid w:val="00637A3D"/>
    <w:rsid w:val="00641091"/>
    <w:rsid w:val="006411EF"/>
    <w:rsid w:val="00641EEF"/>
    <w:rsid w:val="00642EFA"/>
    <w:rsid w:val="006444B4"/>
    <w:rsid w:val="00646156"/>
    <w:rsid w:val="00650458"/>
    <w:rsid w:val="00651638"/>
    <w:rsid w:val="006532E6"/>
    <w:rsid w:val="006533E7"/>
    <w:rsid w:val="006546EE"/>
    <w:rsid w:val="006550BB"/>
    <w:rsid w:val="006553E6"/>
    <w:rsid w:val="00655690"/>
    <w:rsid w:val="00656C2E"/>
    <w:rsid w:val="006576BF"/>
    <w:rsid w:val="006577E2"/>
    <w:rsid w:val="006606E0"/>
    <w:rsid w:val="006609DC"/>
    <w:rsid w:val="00660BEB"/>
    <w:rsid w:val="0066383D"/>
    <w:rsid w:val="00663A34"/>
    <w:rsid w:val="00663F81"/>
    <w:rsid w:val="00664F1C"/>
    <w:rsid w:val="00665A1A"/>
    <w:rsid w:val="00665CBD"/>
    <w:rsid w:val="00666216"/>
    <w:rsid w:val="00666C83"/>
    <w:rsid w:val="00667706"/>
    <w:rsid w:val="00670116"/>
    <w:rsid w:val="006707FD"/>
    <w:rsid w:val="006725A0"/>
    <w:rsid w:val="0067371A"/>
    <w:rsid w:val="00673870"/>
    <w:rsid w:val="006748B8"/>
    <w:rsid w:val="00675275"/>
    <w:rsid w:val="006773F2"/>
    <w:rsid w:val="006775C3"/>
    <w:rsid w:val="0067789F"/>
    <w:rsid w:val="006779D3"/>
    <w:rsid w:val="00680932"/>
    <w:rsid w:val="00681533"/>
    <w:rsid w:val="0068270F"/>
    <w:rsid w:val="006830E4"/>
    <w:rsid w:val="006832BE"/>
    <w:rsid w:val="00685622"/>
    <w:rsid w:val="006864BF"/>
    <w:rsid w:val="00687A1D"/>
    <w:rsid w:val="00687AB7"/>
    <w:rsid w:val="006907A7"/>
    <w:rsid w:val="00690E3F"/>
    <w:rsid w:val="0069290A"/>
    <w:rsid w:val="0069427F"/>
    <w:rsid w:val="00694696"/>
    <w:rsid w:val="0069481C"/>
    <w:rsid w:val="00695277"/>
    <w:rsid w:val="0069775A"/>
    <w:rsid w:val="00697813"/>
    <w:rsid w:val="00697F8F"/>
    <w:rsid w:val="006A004F"/>
    <w:rsid w:val="006A06ED"/>
    <w:rsid w:val="006A1305"/>
    <w:rsid w:val="006A1568"/>
    <w:rsid w:val="006A3EE8"/>
    <w:rsid w:val="006A410B"/>
    <w:rsid w:val="006A443C"/>
    <w:rsid w:val="006A4D3F"/>
    <w:rsid w:val="006A4D53"/>
    <w:rsid w:val="006A6217"/>
    <w:rsid w:val="006A6A23"/>
    <w:rsid w:val="006A6FEE"/>
    <w:rsid w:val="006A72BF"/>
    <w:rsid w:val="006A78F3"/>
    <w:rsid w:val="006B03F2"/>
    <w:rsid w:val="006B070D"/>
    <w:rsid w:val="006B0A1B"/>
    <w:rsid w:val="006B1F44"/>
    <w:rsid w:val="006B37DC"/>
    <w:rsid w:val="006B3D8F"/>
    <w:rsid w:val="006B4C94"/>
    <w:rsid w:val="006B4F68"/>
    <w:rsid w:val="006B74C8"/>
    <w:rsid w:val="006B7E12"/>
    <w:rsid w:val="006C0592"/>
    <w:rsid w:val="006C187A"/>
    <w:rsid w:val="006C2371"/>
    <w:rsid w:val="006C272E"/>
    <w:rsid w:val="006C29E4"/>
    <w:rsid w:val="006C3906"/>
    <w:rsid w:val="006C3ECE"/>
    <w:rsid w:val="006C3F3D"/>
    <w:rsid w:val="006C4971"/>
    <w:rsid w:val="006C4F03"/>
    <w:rsid w:val="006C5479"/>
    <w:rsid w:val="006C6586"/>
    <w:rsid w:val="006C7E18"/>
    <w:rsid w:val="006D081C"/>
    <w:rsid w:val="006D0E25"/>
    <w:rsid w:val="006D13B5"/>
    <w:rsid w:val="006D1556"/>
    <w:rsid w:val="006D161B"/>
    <w:rsid w:val="006D1B62"/>
    <w:rsid w:val="006D2CAB"/>
    <w:rsid w:val="006D2D76"/>
    <w:rsid w:val="006D4476"/>
    <w:rsid w:val="006D4498"/>
    <w:rsid w:val="006D5FC2"/>
    <w:rsid w:val="006D746B"/>
    <w:rsid w:val="006D74C2"/>
    <w:rsid w:val="006D7AFA"/>
    <w:rsid w:val="006E0210"/>
    <w:rsid w:val="006E0D59"/>
    <w:rsid w:val="006E12FF"/>
    <w:rsid w:val="006E15F4"/>
    <w:rsid w:val="006E3C50"/>
    <w:rsid w:val="006E45E0"/>
    <w:rsid w:val="006E53DE"/>
    <w:rsid w:val="006E5594"/>
    <w:rsid w:val="006E5CF4"/>
    <w:rsid w:val="006E607E"/>
    <w:rsid w:val="006E6561"/>
    <w:rsid w:val="006E6880"/>
    <w:rsid w:val="006E6F04"/>
    <w:rsid w:val="006F068A"/>
    <w:rsid w:val="006F2826"/>
    <w:rsid w:val="006F28DC"/>
    <w:rsid w:val="006F2F2A"/>
    <w:rsid w:val="006F42F5"/>
    <w:rsid w:val="006F5296"/>
    <w:rsid w:val="006F5327"/>
    <w:rsid w:val="006F58D2"/>
    <w:rsid w:val="006F6C67"/>
    <w:rsid w:val="006F7813"/>
    <w:rsid w:val="006F781B"/>
    <w:rsid w:val="006F7E2A"/>
    <w:rsid w:val="006F7F7F"/>
    <w:rsid w:val="00701093"/>
    <w:rsid w:val="00702785"/>
    <w:rsid w:val="007032D0"/>
    <w:rsid w:val="00703E1D"/>
    <w:rsid w:val="007041CE"/>
    <w:rsid w:val="0070434A"/>
    <w:rsid w:val="0070468D"/>
    <w:rsid w:val="00706C5D"/>
    <w:rsid w:val="0071044A"/>
    <w:rsid w:val="00711A61"/>
    <w:rsid w:val="007123E5"/>
    <w:rsid w:val="00712C37"/>
    <w:rsid w:val="007139C6"/>
    <w:rsid w:val="00713D51"/>
    <w:rsid w:val="00715812"/>
    <w:rsid w:val="00715D47"/>
    <w:rsid w:val="00716107"/>
    <w:rsid w:val="007166CE"/>
    <w:rsid w:val="00717665"/>
    <w:rsid w:val="00720A93"/>
    <w:rsid w:val="00721D7B"/>
    <w:rsid w:val="00721EAE"/>
    <w:rsid w:val="00722E59"/>
    <w:rsid w:val="00723010"/>
    <w:rsid w:val="007230A4"/>
    <w:rsid w:val="00723FEB"/>
    <w:rsid w:val="007240AC"/>
    <w:rsid w:val="007241AD"/>
    <w:rsid w:val="007263CF"/>
    <w:rsid w:val="00726957"/>
    <w:rsid w:val="00726D3D"/>
    <w:rsid w:val="00727645"/>
    <w:rsid w:val="007315D5"/>
    <w:rsid w:val="00732922"/>
    <w:rsid w:val="007329EA"/>
    <w:rsid w:val="00732B3E"/>
    <w:rsid w:val="00734506"/>
    <w:rsid w:val="00736831"/>
    <w:rsid w:val="00737732"/>
    <w:rsid w:val="007400D7"/>
    <w:rsid w:val="007404BF"/>
    <w:rsid w:val="00740604"/>
    <w:rsid w:val="0074565D"/>
    <w:rsid w:val="00745E9A"/>
    <w:rsid w:val="00746A0A"/>
    <w:rsid w:val="0075162E"/>
    <w:rsid w:val="007521D5"/>
    <w:rsid w:val="00752A36"/>
    <w:rsid w:val="00753C22"/>
    <w:rsid w:val="00754034"/>
    <w:rsid w:val="00754331"/>
    <w:rsid w:val="00755EBF"/>
    <w:rsid w:val="00756556"/>
    <w:rsid w:val="007565F3"/>
    <w:rsid w:val="007566DB"/>
    <w:rsid w:val="00757301"/>
    <w:rsid w:val="00757649"/>
    <w:rsid w:val="007577F5"/>
    <w:rsid w:val="007618C4"/>
    <w:rsid w:val="00761DB7"/>
    <w:rsid w:val="00765E0B"/>
    <w:rsid w:val="0076615F"/>
    <w:rsid w:val="00767980"/>
    <w:rsid w:val="00770B19"/>
    <w:rsid w:val="00771001"/>
    <w:rsid w:val="0077422B"/>
    <w:rsid w:val="007745BF"/>
    <w:rsid w:val="0077463F"/>
    <w:rsid w:val="00774AE6"/>
    <w:rsid w:val="00775A1A"/>
    <w:rsid w:val="0077633B"/>
    <w:rsid w:val="00776C87"/>
    <w:rsid w:val="007778C0"/>
    <w:rsid w:val="00780361"/>
    <w:rsid w:val="00780791"/>
    <w:rsid w:val="00780920"/>
    <w:rsid w:val="00780D20"/>
    <w:rsid w:val="00781143"/>
    <w:rsid w:val="00781B87"/>
    <w:rsid w:val="00782073"/>
    <w:rsid w:val="00782CA3"/>
    <w:rsid w:val="0078349A"/>
    <w:rsid w:val="007836EA"/>
    <w:rsid w:val="007841E3"/>
    <w:rsid w:val="00784368"/>
    <w:rsid w:val="00784CDA"/>
    <w:rsid w:val="00785055"/>
    <w:rsid w:val="007858EC"/>
    <w:rsid w:val="00785DA3"/>
    <w:rsid w:val="00786470"/>
    <w:rsid w:val="0079008E"/>
    <w:rsid w:val="007906C4"/>
    <w:rsid w:val="00790982"/>
    <w:rsid w:val="00791B47"/>
    <w:rsid w:val="007940EA"/>
    <w:rsid w:val="007942E8"/>
    <w:rsid w:val="007949C3"/>
    <w:rsid w:val="00794AC9"/>
    <w:rsid w:val="00795480"/>
    <w:rsid w:val="00795893"/>
    <w:rsid w:val="00796072"/>
    <w:rsid w:val="00796504"/>
    <w:rsid w:val="007967E8"/>
    <w:rsid w:val="007A1163"/>
    <w:rsid w:val="007A1222"/>
    <w:rsid w:val="007A2170"/>
    <w:rsid w:val="007A219E"/>
    <w:rsid w:val="007A22BF"/>
    <w:rsid w:val="007A2A98"/>
    <w:rsid w:val="007A3323"/>
    <w:rsid w:val="007A3BCB"/>
    <w:rsid w:val="007A6508"/>
    <w:rsid w:val="007A689E"/>
    <w:rsid w:val="007A6E10"/>
    <w:rsid w:val="007B27F0"/>
    <w:rsid w:val="007B309B"/>
    <w:rsid w:val="007B3A14"/>
    <w:rsid w:val="007B4815"/>
    <w:rsid w:val="007B4A35"/>
    <w:rsid w:val="007B4BBD"/>
    <w:rsid w:val="007B5CE3"/>
    <w:rsid w:val="007B6BFB"/>
    <w:rsid w:val="007B72B8"/>
    <w:rsid w:val="007B7A58"/>
    <w:rsid w:val="007B7ED4"/>
    <w:rsid w:val="007C08B0"/>
    <w:rsid w:val="007C21B5"/>
    <w:rsid w:val="007C3710"/>
    <w:rsid w:val="007C3B7E"/>
    <w:rsid w:val="007C45F2"/>
    <w:rsid w:val="007C6259"/>
    <w:rsid w:val="007C7602"/>
    <w:rsid w:val="007C796E"/>
    <w:rsid w:val="007D13FE"/>
    <w:rsid w:val="007D15C8"/>
    <w:rsid w:val="007D302B"/>
    <w:rsid w:val="007D403E"/>
    <w:rsid w:val="007D47E2"/>
    <w:rsid w:val="007D4C97"/>
    <w:rsid w:val="007D699D"/>
    <w:rsid w:val="007D7151"/>
    <w:rsid w:val="007E034F"/>
    <w:rsid w:val="007E07C2"/>
    <w:rsid w:val="007E1C5C"/>
    <w:rsid w:val="007E1E5C"/>
    <w:rsid w:val="007E2276"/>
    <w:rsid w:val="007E2763"/>
    <w:rsid w:val="007E2FF3"/>
    <w:rsid w:val="007E4BD2"/>
    <w:rsid w:val="007E5310"/>
    <w:rsid w:val="007E743F"/>
    <w:rsid w:val="007E7793"/>
    <w:rsid w:val="007E7D7E"/>
    <w:rsid w:val="007E7DE6"/>
    <w:rsid w:val="007F0961"/>
    <w:rsid w:val="007F163A"/>
    <w:rsid w:val="007F25AC"/>
    <w:rsid w:val="007F31A9"/>
    <w:rsid w:val="007F356F"/>
    <w:rsid w:val="007F3F7D"/>
    <w:rsid w:val="007F58A7"/>
    <w:rsid w:val="007F633B"/>
    <w:rsid w:val="007F6952"/>
    <w:rsid w:val="007F7182"/>
    <w:rsid w:val="007F72AF"/>
    <w:rsid w:val="00801298"/>
    <w:rsid w:val="00801393"/>
    <w:rsid w:val="00802B59"/>
    <w:rsid w:val="00802F88"/>
    <w:rsid w:val="00803B95"/>
    <w:rsid w:val="00803F9B"/>
    <w:rsid w:val="008055EC"/>
    <w:rsid w:val="00805A95"/>
    <w:rsid w:val="008060BF"/>
    <w:rsid w:val="00812106"/>
    <w:rsid w:val="0081293E"/>
    <w:rsid w:val="008129DA"/>
    <w:rsid w:val="00813570"/>
    <w:rsid w:val="00813702"/>
    <w:rsid w:val="008146BE"/>
    <w:rsid w:val="00814892"/>
    <w:rsid w:val="00814AB1"/>
    <w:rsid w:val="00815181"/>
    <w:rsid w:val="00815465"/>
    <w:rsid w:val="0081602F"/>
    <w:rsid w:val="00817D1F"/>
    <w:rsid w:val="00817E9A"/>
    <w:rsid w:val="00820E60"/>
    <w:rsid w:val="008220A5"/>
    <w:rsid w:val="00822415"/>
    <w:rsid w:val="008233D0"/>
    <w:rsid w:val="0082668F"/>
    <w:rsid w:val="00827144"/>
    <w:rsid w:val="0082795F"/>
    <w:rsid w:val="0083008A"/>
    <w:rsid w:val="008306BD"/>
    <w:rsid w:val="00831787"/>
    <w:rsid w:val="00831A80"/>
    <w:rsid w:val="00832024"/>
    <w:rsid w:val="00832860"/>
    <w:rsid w:val="00832A31"/>
    <w:rsid w:val="00832E1E"/>
    <w:rsid w:val="0083310A"/>
    <w:rsid w:val="00833525"/>
    <w:rsid w:val="00833743"/>
    <w:rsid w:val="0083377E"/>
    <w:rsid w:val="00833A21"/>
    <w:rsid w:val="00833D12"/>
    <w:rsid w:val="00834016"/>
    <w:rsid w:val="008340A4"/>
    <w:rsid w:val="00834B15"/>
    <w:rsid w:val="00836948"/>
    <w:rsid w:val="00836CD3"/>
    <w:rsid w:val="008371CA"/>
    <w:rsid w:val="008374FB"/>
    <w:rsid w:val="00837691"/>
    <w:rsid w:val="00837B47"/>
    <w:rsid w:val="008404B7"/>
    <w:rsid w:val="00842025"/>
    <w:rsid w:val="00843428"/>
    <w:rsid w:val="00843605"/>
    <w:rsid w:val="00845FF9"/>
    <w:rsid w:val="00846022"/>
    <w:rsid w:val="00847901"/>
    <w:rsid w:val="0085053F"/>
    <w:rsid w:val="00850855"/>
    <w:rsid w:val="00850F67"/>
    <w:rsid w:val="00851EF5"/>
    <w:rsid w:val="00852367"/>
    <w:rsid w:val="00852584"/>
    <w:rsid w:val="008532A1"/>
    <w:rsid w:val="008533AC"/>
    <w:rsid w:val="0085474B"/>
    <w:rsid w:val="00856CA7"/>
    <w:rsid w:val="00857891"/>
    <w:rsid w:val="00860062"/>
    <w:rsid w:val="008603F5"/>
    <w:rsid w:val="00860445"/>
    <w:rsid w:val="00860ADB"/>
    <w:rsid w:val="008618C9"/>
    <w:rsid w:val="00863C4B"/>
    <w:rsid w:val="0086444B"/>
    <w:rsid w:val="0086530E"/>
    <w:rsid w:val="00867DC6"/>
    <w:rsid w:val="0087041B"/>
    <w:rsid w:val="00870C5E"/>
    <w:rsid w:val="00871173"/>
    <w:rsid w:val="0087135F"/>
    <w:rsid w:val="0087180D"/>
    <w:rsid w:val="00872511"/>
    <w:rsid w:val="00872D94"/>
    <w:rsid w:val="00873135"/>
    <w:rsid w:val="008740B5"/>
    <w:rsid w:val="00874429"/>
    <w:rsid w:val="00877C41"/>
    <w:rsid w:val="00877DD0"/>
    <w:rsid w:val="00880364"/>
    <w:rsid w:val="00881080"/>
    <w:rsid w:val="008812D2"/>
    <w:rsid w:val="00881CE6"/>
    <w:rsid w:val="0088200F"/>
    <w:rsid w:val="008848C6"/>
    <w:rsid w:val="00884B76"/>
    <w:rsid w:val="008854AA"/>
    <w:rsid w:val="0088581B"/>
    <w:rsid w:val="008859E6"/>
    <w:rsid w:val="00886127"/>
    <w:rsid w:val="00886DAC"/>
    <w:rsid w:val="0088720B"/>
    <w:rsid w:val="008873BC"/>
    <w:rsid w:val="00887E17"/>
    <w:rsid w:val="00890C80"/>
    <w:rsid w:val="00891592"/>
    <w:rsid w:val="00891E9E"/>
    <w:rsid w:val="00892695"/>
    <w:rsid w:val="0089400E"/>
    <w:rsid w:val="00894255"/>
    <w:rsid w:val="008953F0"/>
    <w:rsid w:val="00896890"/>
    <w:rsid w:val="008A2206"/>
    <w:rsid w:val="008A2F68"/>
    <w:rsid w:val="008A3009"/>
    <w:rsid w:val="008A3A92"/>
    <w:rsid w:val="008A41C7"/>
    <w:rsid w:val="008A4970"/>
    <w:rsid w:val="008A5946"/>
    <w:rsid w:val="008A646F"/>
    <w:rsid w:val="008A6605"/>
    <w:rsid w:val="008A6986"/>
    <w:rsid w:val="008A6E1E"/>
    <w:rsid w:val="008A71EE"/>
    <w:rsid w:val="008A76EC"/>
    <w:rsid w:val="008B0D14"/>
    <w:rsid w:val="008B0DA0"/>
    <w:rsid w:val="008B197C"/>
    <w:rsid w:val="008B2D40"/>
    <w:rsid w:val="008B4C54"/>
    <w:rsid w:val="008B4FA6"/>
    <w:rsid w:val="008B5282"/>
    <w:rsid w:val="008B5AC3"/>
    <w:rsid w:val="008B6103"/>
    <w:rsid w:val="008B7546"/>
    <w:rsid w:val="008B7C17"/>
    <w:rsid w:val="008C035F"/>
    <w:rsid w:val="008C19EF"/>
    <w:rsid w:val="008C1A58"/>
    <w:rsid w:val="008C1E25"/>
    <w:rsid w:val="008C2865"/>
    <w:rsid w:val="008C2D01"/>
    <w:rsid w:val="008C2DC7"/>
    <w:rsid w:val="008C3D71"/>
    <w:rsid w:val="008C40E6"/>
    <w:rsid w:val="008C6427"/>
    <w:rsid w:val="008C6A35"/>
    <w:rsid w:val="008D0E38"/>
    <w:rsid w:val="008D0E90"/>
    <w:rsid w:val="008D0F7A"/>
    <w:rsid w:val="008D1801"/>
    <w:rsid w:val="008D1A1F"/>
    <w:rsid w:val="008D2726"/>
    <w:rsid w:val="008D53D7"/>
    <w:rsid w:val="008D675A"/>
    <w:rsid w:val="008D68E4"/>
    <w:rsid w:val="008E0506"/>
    <w:rsid w:val="008E07ED"/>
    <w:rsid w:val="008E0B63"/>
    <w:rsid w:val="008E0C86"/>
    <w:rsid w:val="008E0CFF"/>
    <w:rsid w:val="008E1D3E"/>
    <w:rsid w:val="008E5847"/>
    <w:rsid w:val="008E5D6B"/>
    <w:rsid w:val="008E6156"/>
    <w:rsid w:val="008E6685"/>
    <w:rsid w:val="008E67C6"/>
    <w:rsid w:val="008E76F0"/>
    <w:rsid w:val="008F00AC"/>
    <w:rsid w:val="008F0D44"/>
    <w:rsid w:val="008F1263"/>
    <w:rsid w:val="008F15FE"/>
    <w:rsid w:val="008F22D4"/>
    <w:rsid w:val="008F2D29"/>
    <w:rsid w:val="008F3E2C"/>
    <w:rsid w:val="008F481D"/>
    <w:rsid w:val="008F5187"/>
    <w:rsid w:val="008F5BAA"/>
    <w:rsid w:val="008F60D8"/>
    <w:rsid w:val="008F6B38"/>
    <w:rsid w:val="008F6E18"/>
    <w:rsid w:val="00900AB6"/>
    <w:rsid w:val="00900CD1"/>
    <w:rsid w:val="009017F7"/>
    <w:rsid w:val="00902727"/>
    <w:rsid w:val="0090312B"/>
    <w:rsid w:val="00903134"/>
    <w:rsid w:val="00904C42"/>
    <w:rsid w:val="00905C4B"/>
    <w:rsid w:val="009061B7"/>
    <w:rsid w:val="00906FAA"/>
    <w:rsid w:val="00910611"/>
    <w:rsid w:val="00911A12"/>
    <w:rsid w:val="009123E8"/>
    <w:rsid w:val="00914C03"/>
    <w:rsid w:val="00914D04"/>
    <w:rsid w:val="00916C94"/>
    <w:rsid w:val="00916CEA"/>
    <w:rsid w:val="0091736D"/>
    <w:rsid w:val="00917606"/>
    <w:rsid w:val="009176DB"/>
    <w:rsid w:val="00917778"/>
    <w:rsid w:val="0092173D"/>
    <w:rsid w:val="00922939"/>
    <w:rsid w:val="00922B83"/>
    <w:rsid w:val="00924896"/>
    <w:rsid w:val="00924BB5"/>
    <w:rsid w:val="00924E79"/>
    <w:rsid w:val="009251D4"/>
    <w:rsid w:val="00926F12"/>
    <w:rsid w:val="0093037A"/>
    <w:rsid w:val="00931438"/>
    <w:rsid w:val="009318EA"/>
    <w:rsid w:val="00932562"/>
    <w:rsid w:val="00933AF2"/>
    <w:rsid w:val="00933D12"/>
    <w:rsid w:val="00933F63"/>
    <w:rsid w:val="00936EC8"/>
    <w:rsid w:val="0093709D"/>
    <w:rsid w:val="009403E7"/>
    <w:rsid w:val="00940523"/>
    <w:rsid w:val="009408A1"/>
    <w:rsid w:val="009410B0"/>
    <w:rsid w:val="009414EA"/>
    <w:rsid w:val="0094154D"/>
    <w:rsid w:val="00942410"/>
    <w:rsid w:val="009452A0"/>
    <w:rsid w:val="00945403"/>
    <w:rsid w:val="0094693A"/>
    <w:rsid w:val="00946AF6"/>
    <w:rsid w:val="00947E78"/>
    <w:rsid w:val="00951315"/>
    <w:rsid w:val="0095155F"/>
    <w:rsid w:val="009535BC"/>
    <w:rsid w:val="00953A7A"/>
    <w:rsid w:val="0095441F"/>
    <w:rsid w:val="00954429"/>
    <w:rsid w:val="00954E2F"/>
    <w:rsid w:val="009554CF"/>
    <w:rsid w:val="009563CE"/>
    <w:rsid w:val="009575B0"/>
    <w:rsid w:val="009603C5"/>
    <w:rsid w:val="009603E5"/>
    <w:rsid w:val="00962260"/>
    <w:rsid w:val="0096226D"/>
    <w:rsid w:val="00962B3A"/>
    <w:rsid w:val="00962E59"/>
    <w:rsid w:val="00963131"/>
    <w:rsid w:val="009635FC"/>
    <w:rsid w:val="00963D32"/>
    <w:rsid w:val="00963E59"/>
    <w:rsid w:val="00964ED7"/>
    <w:rsid w:val="009650CB"/>
    <w:rsid w:val="00965253"/>
    <w:rsid w:val="009661F9"/>
    <w:rsid w:val="0096793E"/>
    <w:rsid w:val="009725B7"/>
    <w:rsid w:val="009730A3"/>
    <w:rsid w:val="00973DC1"/>
    <w:rsid w:val="00975CCF"/>
    <w:rsid w:val="0097623E"/>
    <w:rsid w:val="00976328"/>
    <w:rsid w:val="0097680D"/>
    <w:rsid w:val="00976A07"/>
    <w:rsid w:val="00977339"/>
    <w:rsid w:val="00977809"/>
    <w:rsid w:val="0098084D"/>
    <w:rsid w:val="00981374"/>
    <w:rsid w:val="00981E43"/>
    <w:rsid w:val="0098203B"/>
    <w:rsid w:val="00982438"/>
    <w:rsid w:val="00982D27"/>
    <w:rsid w:val="00982F4B"/>
    <w:rsid w:val="009836D5"/>
    <w:rsid w:val="0098404C"/>
    <w:rsid w:val="00984686"/>
    <w:rsid w:val="0098478D"/>
    <w:rsid w:val="009850BC"/>
    <w:rsid w:val="00985283"/>
    <w:rsid w:val="009866B5"/>
    <w:rsid w:val="009867FE"/>
    <w:rsid w:val="00986F8B"/>
    <w:rsid w:val="00987455"/>
    <w:rsid w:val="0099014C"/>
    <w:rsid w:val="00990333"/>
    <w:rsid w:val="00992CBB"/>
    <w:rsid w:val="00995246"/>
    <w:rsid w:val="00995992"/>
    <w:rsid w:val="00995D83"/>
    <w:rsid w:val="00997ABD"/>
    <w:rsid w:val="009A01A7"/>
    <w:rsid w:val="009A02BB"/>
    <w:rsid w:val="009A03E5"/>
    <w:rsid w:val="009A0409"/>
    <w:rsid w:val="009A090D"/>
    <w:rsid w:val="009A0F3B"/>
    <w:rsid w:val="009A13DD"/>
    <w:rsid w:val="009A144F"/>
    <w:rsid w:val="009A1BB4"/>
    <w:rsid w:val="009A23AB"/>
    <w:rsid w:val="009A2445"/>
    <w:rsid w:val="009A25D6"/>
    <w:rsid w:val="009A2628"/>
    <w:rsid w:val="009A3200"/>
    <w:rsid w:val="009A39BE"/>
    <w:rsid w:val="009A46F9"/>
    <w:rsid w:val="009A4E7E"/>
    <w:rsid w:val="009A4EFF"/>
    <w:rsid w:val="009A53A4"/>
    <w:rsid w:val="009A56B6"/>
    <w:rsid w:val="009A57E7"/>
    <w:rsid w:val="009A6479"/>
    <w:rsid w:val="009A7991"/>
    <w:rsid w:val="009A7E3D"/>
    <w:rsid w:val="009A7E43"/>
    <w:rsid w:val="009B0571"/>
    <w:rsid w:val="009B0897"/>
    <w:rsid w:val="009B0E9A"/>
    <w:rsid w:val="009B2884"/>
    <w:rsid w:val="009B32FB"/>
    <w:rsid w:val="009B34B0"/>
    <w:rsid w:val="009B34BF"/>
    <w:rsid w:val="009B406A"/>
    <w:rsid w:val="009B46D0"/>
    <w:rsid w:val="009B4D80"/>
    <w:rsid w:val="009B4FC3"/>
    <w:rsid w:val="009B5D81"/>
    <w:rsid w:val="009B7BD9"/>
    <w:rsid w:val="009C050D"/>
    <w:rsid w:val="009C05C0"/>
    <w:rsid w:val="009C11F0"/>
    <w:rsid w:val="009C155E"/>
    <w:rsid w:val="009C29B6"/>
    <w:rsid w:val="009C2BBF"/>
    <w:rsid w:val="009C2C94"/>
    <w:rsid w:val="009C33E3"/>
    <w:rsid w:val="009C3B7F"/>
    <w:rsid w:val="009C50BB"/>
    <w:rsid w:val="009C55DB"/>
    <w:rsid w:val="009C7DD5"/>
    <w:rsid w:val="009D016B"/>
    <w:rsid w:val="009D10B2"/>
    <w:rsid w:val="009D1AB4"/>
    <w:rsid w:val="009D259A"/>
    <w:rsid w:val="009D328D"/>
    <w:rsid w:val="009D3F0B"/>
    <w:rsid w:val="009D4246"/>
    <w:rsid w:val="009D4C64"/>
    <w:rsid w:val="009D4F85"/>
    <w:rsid w:val="009D5815"/>
    <w:rsid w:val="009D728B"/>
    <w:rsid w:val="009D7C94"/>
    <w:rsid w:val="009E08F9"/>
    <w:rsid w:val="009E1C52"/>
    <w:rsid w:val="009E1D22"/>
    <w:rsid w:val="009E1FE4"/>
    <w:rsid w:val="009E1FF6"/>
    <w:rsid w:val="009E227D"/>
    <w:rsid w:val="009E2519"/>
    <w:rsid w:val="009E27D9"/>
    <w:rsid w:val="009E2A36"/>
    <w:rsid w:val="009E3A68"/>
    <w:rsid w:val="009E5019"/>
    <w:rsid w:val="009E7D35"/>
    <w:rsid w:val="009F10A4"/>
    <w:rsid w:val="009F35C5"/>
    <w:rsid w:val="009F3628"/>
    <w:rsid w:val="009F3DE7"/>
    <w:rsid w:val="009F5046"/>
    <w:rsid w:val="009F533F"/>
    <w:rsid w:val="009F6056"/>
    <w:rsid w:val="009F65E9"/>
    <w:rsid w:val="009F72A0"/>
    <w:rsid w:val="00A009C9"/>
    <w:rsid w:val="00A00FD9"/>
    <w:rsid w:val="00A01AF0"/>
    <w:rsid w:val="00A01C58"/>
    <w:rsid w:val="00A01C88"/>
    <w:rsid w:val="00A033F5"/>
    <w:rsid w:val="00A0377C"/>
    <w:rsid w:val="00A044B5"/>
    <w:rsid w:val="00A044EC"/>
    <w:rsid w:val="00A04E41"/>
    <w:rsid w:val="00A04F1B"/>
    <w:rsid w:val="00A0501B"/>
    <w:rsid w:val="00A0746B"/>
    <w:rsid w:val="00A0753D"/>
    <w:rsid w:val="00A11C29"/>
    <w:rsid w:val="00A12E74"/>
    <w:rsid w:val="00A14947"/>
    <w:rsid w:val="00A14980"/>
    <w:rsid w:val="00A15016"/>
    <w:rsid w:val="00A15A8E"/>
    <w:rsid w:val="00A15D82"/>
    <w:rsid w:val="00A161E3"/>
    <w:rsid w:val="00A21597"/>
    <w:rsid w:val="00A21AAE"/>
    <w:rsid w:val="00A24905"/>
    <w:rsid w:val="00A24F2F"/>
    <w:rsid w:val="00A2521A"/>
    <w:rsid w:val="00A257A5"/>
    <w:rsid w:val="00A25BA8"/>
    <w:rsid w:val="00A25DE8"/>
    <w:rsid w:val="00A25F01"/>
    <w:rsid w:val="00A26A14"/>
    <w:rsid w:val="00A26FFC"/>
    <w:rsid w:val="00A277DD"/>
    <w:rsid w:val="00A27B47"/>
    <w:rsid w:val="00A3145D"/>
    <w:rsid w:val="00A3204A"/>
    <w:rsid w:val="00A32A83"/>
    <w:rsid w:val="00A32A88"/>
    <w:rsid w:val="00A32E86"/>
    <w:rsid w:val="00A33458"/>
    <w:rsid w:val="00A3513D"/>
    <w:rsid w:val="00A35919"/>
    <w:rsid w:val="00A362D9"/>
    <w:rsid w:val="00A368DB"/>
    <w:rsid w:val="00A36918"/>
    <w:rsid w:val="00A36E9F"/>
    <w:rsid w:val="00A402DE"/>
    <w:rsid w:val="00A407F5"/>
    <w:rsid w:val="00A421AC"/>
    <w:rsid w:val="00A423AA"/>
    <w:rsid w:val="00A435C9"/>
    <w:rsid w:val="00A437D3"/>
    <w:rsid w:val="00A44BE3"/>
    <w:rsid w:val="00A45E72"/>
    <w:rsid w:val="00A46386"/>
    <w:rsid w:val="00A47679"/>
    <w:rsid w:val="00A47DCF"/>
    <w:rsid w:val="00A51ABA"/>
    <w:rsid w:val="00A51CF7"/>
    <w:rsid w:val="00A51FB2"/>
    <w:rsid w:val="00A525D9"/>
    <w:rsid w:val="00A52605"/>
    <w:rsid w:val="00A52FE0"/>
    <w:rsid w:val="00A53EC6"/>
    <w:rsid w:val="00A55C0F"/>
    <w:rsid w:val="00A5612C"/>
    <w:rsid w:val="00A562F3"/>
    <w:rsid w:val="00A56B82"/>
    <w:rsid w:val="00A57BB7"/>
    <w:rsid w:val="00A60C38"/>
    <w:rsid w:val="00A62C29"/>
    <w:rsid w:val="00A6446C"/>
    <w:rsid w:val="00A649EC"/>
    <w:rsid w:val="00A65783"/>
    <w:rsid w:val="00A65912"/>
    <w:rsid w:val="00A70E0F"/>
    <w:rsid w:val="00A714D6"/>
    <w:rsid w:val="00A71808"/>
    <w:rsid w:val="00A72BAC"/>
    <w:rsid w:val="00A734D0"/>
    <w:rsid w:val="00A73B92"/>
    <w:rsid w:val="00A73BB6"/>
    <w:rsid w:val="00A74A3A"/>
    <w:rsid w:val="00A74C0F"/>
    <w:rsid w:val="00A74C36"/>
    <w:rsid w:val="00A74C91"/>
    <w:rsid w:val="00A76219"/>
    <w:rsid w:val="00A76A1B"/>
    <w:rsid w:val="00A7740E"/>
    <w:rsid w:val="00A77C8E"/>
    <w:rsid w:val="00A77E29"/>
    <w:rsid w:val="00A80B7C"/>
    <w:rsid w:val="00A81A52"/>
    <w:rsid w:val="00A830FD"/>
    <w:rsid w:val="00A83C1E"/>
    <w:rsid w:val="00A8713F"/>
    <w:rsid w:val="00A900FA"/>
    <w:rsid w:val="00A90B1D"/>
    <w:rsid w:val="00A90BA1"/>
    <w:rsid w:val="00A91AFB"/>
    <w:rsid w:val="00A921BC"/>
    <w:rsid w:val="00A921FF"/>
    <w:rsid w:val="00A930AB"/>
    <w:rsid w:val="00A932C5"/>
    <w:rsid w:val="00A935B8"/>
    <w:rsid w:val="00A94436"/>
    <w:rsid w:val="00A94B31"/>
    <w:rsid w:val="00A94F78"/>
    <w:rsid w:val="00A9512F"/>
    <w:rsid w:val="00A953E3"/>
    <w:rsid w:val="00A96FE7"/>
    <w:rsid w:val="00A97848"/>
    <w:rsid w:val="00A97A9A"/>
    <w:rsid w:val="00A97D69"/>
    <w:rsid w:val="00AA0671"/>
    <w:rsid w:val="00AA10E5"/>
    <w:rsid w:val="00AA1B2F"/>
    <w:rsid w:val="00AA2439"/>
    <w:rsid w:val="00AA2531"/>
    <w:rsid w:val="00AA31B2"/>
    <w:rsid w:val="00AA369C"/>
    <w:rsid w:val="00AA4337"/>
    <w:rsid w:val="00AA6A3D"/>
    <w:rsid w:val="00AA7159"/>
    <w:rsid w:val="00AA76BA"/>
    <w:rsid w:val="00AA7F7F"/>
    <w:rsid w:val="00AB008B"/>
    <w:rsid w:val="00AB0115"/>
    <w:rsid w:val="00AB0507"/>
    <w:rsid w:val="00AB127B"/>
    <w:rsid w:val="00AB16C6"/>
    <w:rsid w:val="00AB1E09"/>
    <w:rsid w:val="00AB1EC1"/>
    <w:rsid w:val="00AB2768"/>
    <w:rsid w:val="00AB2897"/>
    <w:rsid w:val="00AB3BFC"/>
    <w:rsid w:val="00AB3D72"/>
    <w:rsid w:val="00AB4338"/>
    <w:rsid w:val="00AB4664"/>
    <w:rsid w:val="00AB5330"/>
    <w:rsid w:val="00AB59E5"/>
    <w:rsid w:val="00AB73BE"/>
    <w:rsid w:val="00AB7747"/>
    <w:rsid w:val="00AB7FC2"/>
    <w:rsid w:val="00AC1324"/>
    <w:rsid w:val="00AC1369"/>
    <w:rsid w:val="00AC14CE"/>
    <w:rsid w:val="00AC2A45"/>
    <w:rsid w:val="00AC2A56"/>
    <w:rsid w:val="00AC3EB0"/>
    <w:rsid w:val="00AC48CF"/>
    <w:rsid w:val="00AC5E0A"/>
    <w:rsid w:val="00AC6EF8"/>
    <w:rsid w:val="00AC7C6F"/>
    <w:rsid w:val="00AD055E"/>
    <w:rsid w:val="00AD0792"/>
    <w:rsid w:val="00AD0DAA"/>
    <w:rsid w:val="00AD47A7"/>
    <w:rsid w:val="00AD4C8D"/>
    <w:rsid w:val="00AD54C5"/>
    <w:rsid w:val="00AD57DC"/>
    <w:rsid w:val="00AD5B9A"/>
    <w:rsid w:val="00AD6D3E"/>
    <w:rsid w:val="00AD708E"/>
    <w:rsid w:val="00AE077F"/>
    <w:rsid w:val="00AE08E3"/>
    <w:rsid w:val="00AE1EA8"/>
    <w:rsid w:val="00AE2735"/>
    <w:rsid w:val="00AE3A2C"/>
    <w:rsid w:val="00AE5A14"/>
    <w:rsid w:val="00AE6277"/>
    <w:rsid w:val="00AE6A31"/>
    <w:rsid w:val="00AE75E4"/>
    <w:rsid w:val="00AF0754"/>
    <w:rsid w:val="00AF0CBF"/>
    <w:rsid w:val="00AF1C7A"/>
    <w:rsid w:val="00AF224F"/>
    <w:rsid w:val="00AF257F"/>
    <w:rsid w:val="00AF2A9F"/>
    <w:rsid w:val="00AF33CF"/>
    <w:rsid w:val="00AF4D50"/>
    <w:rsid w:val="00AF5420"/>
    <w:rsid w:val="00AF5DEF"/>
    <w:rsid w:val="00AF6179"/>
    <w:rsid w:val="00AF6445"/>
    <w:rsid w:val="00B007E3"/>
    <w:rsid w:val="00B01B0B"/>
    <w:rsid w:val="00B020BD"/>
    <w:rsid w:val="00B02B13"/>
    <w:rsid w:val="00B02C4C"/>
    <w:rsid w:val="00B04C16"/>
    <w:rsid w:val="00B04F10"/>
    <w:rsid w:val="00B055B5"/>
    <w:rsid w:val="00B05D6E"/>
    <w:rsid w:val="00B0721E"/>
    <w:rsid w:val="00B07DCA"/>
    <w:rsid w:val="00B113FF"/>
    <w:rsid w:val="00B11805"/>
    <w:rsid w:val="00B1295A"/>
    <w:rsid w:val="00B14DB2"/>
    <w:rsid w:val="00B15293"/>
    <w:rsid w:val="00B15A8E"/>
    <w:rsid w:val="00B16236"/>
    <w:rsid w:val="00B16331"/>
    <w:rsid w:val="00B17B88"/>
    <w:rsid w:val="00B17EA0"/>
    <w:rsid w:val="00B20351"/>
    <w:rsid w:val="00B20A45"/>
    <w:rsid w:val="00B20B0E"/>
    <w:rsid w:val="00B221C7"/>
    <w:rsid w:val="00B22AC7"/>
    <w:rsid w:val="00B22C5C"/>
    <w:rsid w:val="00B22EA9"/>
    <w:rsid w:val="00B22FBD"/>
    <w:rsid w:val="00B235AA"/>
    <w:rsid w:val="00B23C40"/>
    <w:rsid w:val="00B2411C"/>
    <w:rsid w:val="00B24843"/>
    <w:rsid w:val="00B24A34"/>
    <w:rsid w:val="00B24F30"/>
    <w:rsid w:val="00B24FD5"/>
    <w:rsid w:val="00B25F29"/>
    <w:rsid w:val="00B25FAB"/>
    <w:rsid w:val="00B27425"/>
    <w:rsid w:val="00B27B21"/>
    <w:rsid w:val="00B3096E"/>
    <w:rsid w:val="00B30B08"/>
    <w:rsid w:val="00B31ABF"/>
    <w:rsid w:val="00B31EC2"/>
    <w:rsid w:val="00B32818"/>
    <w:rsid w:val="00B33BE3"/>
    <w:rsid w:val="00B355A2"/>
    <w:rsid w:val="00B3694C"/>
    <w:rsid w:val="00B3710E"/>
    <w:rsid w:val="00B400FD"/>
    <w:rsid w:val="00B40546"/>
    <w:rsid w:val="00B40850"/>
    <w:rsid w:val="00B40D25"/>
    <w:rsid w:val="00B41871"/>
    <w:rsid w:val="00B425EF"/>
    <w:rsid w:val="00B42CC5"/>
    <w:rsid w:val="00B433EE"/>
    <w:rsid w:val="00B43B83"/>
    <w:rsid w:val="00B43BB2"/>
    <w:rsid w:val="00B43E07"/>
    <w:rsid w:val="00B465C9"/>
    <w:rsid w:val="00B47597"/>
    <w:rsid w:val="00B476D5"/>
    <w:rsid w:val="00B506B0"/>
    <w:rsid w:val="00B517CE"/>
    <w:rsid w:val="00B53286"/>
    <w:rsid w:val="00B53B5D"/>
    <w:rsid w:val="00B53EEA"/>
    <w:rsid w:val="00B53F4A"/>
    <w:rsid w:val="00B567A7"/>
    <w:rsid w:val="00B576B5"/>
    <w:rsid w:val="00B60085"/>
    <w:rsid w:val="00B6055E"/>
    <w:rsid w:val="00B60FF1"/>
    <w:rsid w:val="00B6317D"/>
    <w:rsid w:val="00B65C74"/>
    <w:rsid w:val="00B66ADC"/>
    <w:rsid w:val="00B700C0"/>
    <w:rsid w:val="00B702F4"/>
    <w:rsid w:val="00B708E5"/>
    <w:rsid w:val="00B721C4"/>
    <w:rsid w:val="00B730DA"/>
    <w:rsid w:val="00B74B21"/>
    <w:rsid w:val="00B75D01"/>
    <w:rsid w:val="00B761F7"/>
    <w:rsid w:val="00B76C62"/>
    <w:rsid w:val="00B76ED0"/>
    <w:rsid w:val="00B7723F"/>
    <w:rsid w:val="00B773BD"/>
    <w:rsid w:val="00B80534"/>
    <w:rsid w:val="00B817E5"/>
    <w:rsid w:val="00B822C1"/>
    <w:rsid w:val="00B82418"/>
    <w:rsid w:val="00B82C4C"/>
    <w:rsid w:val="00B832AC"/>
    <w:rsid w:val="00B8433C"/>
    <w:rsid w:val="00B84831"/>
    <w:rsid w:val="00B850D3"/>
    <w:rsid w:val="00B85413"/>
    <w:rsid w:val="00B8726C"/>
    <w:rsid w:val="00B87491"/>
    <w:rsid w:val="00B878E6"/>
    <w:rsid w:val="00B87CB5"/>
    <w:rsid w:val="00B90162"/>
    <w:rsid w:val="00B90665"/>
    <w:rsid w:val="00B90F5F"/>
    <w:rsid w:val="00B91BEB"/>
    <w:rsid w:val="00B92547"/>
    <w:rsid w:val="00B929EE"/>
    <w:rsid w:val="00B92CCF"/>
    <w:rsid w:val="00B93A65"/>
    <w:rsid w:val="00B93F2F"/>
    <w:rsid w:val="00B94712"/>
    <w:rsid w:val="00B9487C"/>
    <w:rsid w:val="00B94DA8"/>
    <w:rsid w:val="00B95A11"/>
    <w:rsid w:val="00B970FA"/>
    <w:rsid w:val="00BA21AE"/>
    <w:rsid w:val="00BA2439"/>
    <w:rsid w:val="00BA29E9"/>
    <w:rsid w:val="00BA2E0E"/>
    <w:rsid w:val="00BA3DCB"/>
    <w:rsid w:val="00BA3E09"/>
    <w:rsid w:val="00BA49CD"/>
    <w:rsid w:val="00BA5A53"/>
    <w:rsid w:val="00BA5AA4"/>
    <w:rsid w:val="00BA5D7B"/>
    <w:rsid w:val="00BA7142"/>
    <w:rsid w:val="00BA7F7A"/>
    <w:rsid w:val="00BB0F7B"/>
    <w:rsid w:val="00BB1B84"/>
    <w:rsid w:val="00BB1EC2"/>
    <w:rsid w:val="00BB237C"/>
    <w:rsid w:val="00BB2DB0"/>
    <w:rsid w:val="00BB3574"/>
    <w:rsid w:val="00BB3E78"/>
    <w:rsid w:val="00BB41A3"/>
    <w:rsid w:val="00BB4807"/>
    <w:rsid w:val="00BB51EE"/>
    <w:rsid w:val="00BB5A70"/>
    <w:rsid w:val="00BB5FF6"/>
    <w:rsid w:val="00BB60E8"/>
    <w:rsid w:val="00BB6660"/>
    <w:rsid w:val="00BB7D2A"/>
    <w:rsid w:val="00BC03DD"/>
    <w:rsid w:val="00BC116A"/>
    <w:rsid w:val="00BC1482"/>
    <w:rsid w:val="00BC1699"/>
    <w:rsid w:val="00BC32DC"/>
    <w:rsid w:val="00BC35B6"/>
    <w:rsid w:val="00BC43E0"/>
    <w:rsid w:val="00BC4CB1"/>
    <w:rsid w:val="00BC58A7"/>
    <w:rsid w:val="00BC69B1"/>
    <w:rsid w:val="00BC6B9E"/>
    <w:rsid w:val="00BC7563"/>
    <w:rsid w:val="00BD0081"/>
    <w:rsid w:val="00BD1AF2"/>
    <w:rsid w:val="00BD1B51"/>
    <w:rsid w:val="00BD2581"/>
    <w:rsid w:val="00BD29E0"/>
    <w:rsid w:val="00BD2BB0"/>
    <w:rsid w:val="00BD3FC2"/>
    <w:rsid w:val="00BD4115"/>
    <w:rsid w:val="00BD4596"/>
    <w:rsid w:val="00BD4BB8"/>
    <w:rsid w:val="00BD5CEB"/>
    <w:rsid w:val="00BD5FD4"/>
    <w:rsid w:val="00BE055A"/>
    <w:rsid w:val="00BE066B"/>
    <w:rsid w:val="00BE1273"/>
    <w:rsid w:val="00BE1405"/>
    <w:rsid w:val="00BE279E"/>
    <w:rsid w:val="00BE2AB6"/>
    <w:rsid w:val="00BE2E83"/>
    <w:rsid w:val="00BE312D"/>
    <w:rsid w:val="00BE3178"/>
    <w:rsid w:val="00BE4037"/>
    <w:rsid w:val="00BE425D"/>
    <w:rsid w:val="00BE5417"/>
    <w:rsid w:val="00BE5661"/>
    <w:rsid w:val="00BF0DC5"/>
    <w:rsid w:val="00BF14AB"/>
    <w:rsid w:val="00BF1782"/>
    <w:rsid w:val="00BF1C20"/>
    <w:rsid w:val="00BF1F34"/>
    <w:rsid w:val="00BF2195"/>
    <w:rsid w:val="00BF2C56"/>
    <w:rsid w:val="00BF3D74"/>
    <w:rsid w:val="00BF40F2"/>
    <w:rsid w:val="00BF4D28"/>
    <w:rsid w:val="00BF4D71"/>
    <w:rsid w:val="00BF623D"/>
    <w:rsid w:val="00C003C0"/>
    <w:rsid w:val="00C0053A"/>
    <w:rsid w:val="00C0081C"/>
    <w:rsid w:val="00C015F6"/>
    <w:rsid w:val="00C01C45"/>
    <w:rsid w:val="00C025BE"/>
    <w:rsid w:val="00C0465C"/>
    <w:rsid w:val="00C04A21"/>
    <w:rsid w:val="00C059A4"/>
    <w:rsid w:val="00C065D9"/>
    <w:rsid w:val="00C06883"/>
    <w:rsid w:val="00C07632"/>
    <w:rsid w:val="00C07A3A"/>
    <w:rsid w:val="00C10578"/>
    <w:rsid w:val="00C10816"/>
    <w:rsid w:val="00C114E6"/>
    <w:rsid w:val="00C11DFD"/>
    <w:rsid w:val="00C1207F"/>
    <w:rsid w:val="00C12374"/>
    <w:rsid w:val="00C12CF1"/>
    <w:rsid w:val="00C135BC"/>
    <w:rsid w:val="00C13659"/>
    <w:rsid w:val="00C1378E"/>
    <w:rsid w:val="00C14059"/>
    <w:rsid w:val="00C14759"/>
    <w:rsid w:val="00C15BAE"/>
    <w:rsid w:val="00C15C95"/>
    <w:rsid w:val="00C1644C"/>
    <w:rsid w:val="00C16A9C"/>
    <w:rsid w:val="00C17763"/>
    <w:rsid w:val="00C20F04"/>
    <w:rsid w:val="00C210D6"/>
    <w:rsid w:val="00C21E08"/>
    <w:rsid w:val="00C22D83"/>
    <w:rsid w:val="00C23B92"/>
    <w:rsid w:val="00C23E1F"/>
    <w:rsid w:val="00C23F8C"/>
    <w:rsid w:val="00C2490B"/>
    <w:rsid w:val="00C24BE2"/>
    <w:rsid w:val="00C24DD2"/>
    <w:rsid w:val="00C2596A"/>
    <w:rsid w:val="00C263B5"/>
    <w:rsid w:val="00C272D5"/>
    <w:rsid w:val="00C27537"/>
    <w:rsid w:val="00C27640"/>
    <w:rsid w:val="00C30054"/>
    <w:rsid w:val="00C31734"/>
    <w:rsid w:val="00C323E9"/>
    <w:rsid w:val="00C324B2"/>
    <w:rsid w:val="00C325FD"/>
    <w:rsid w:val="00C328FE"/>
    <w:rsid w:val="00C32910"/>
    <w:rsid w:val="00C32F5D"/>
    <w:rsid w:val="00C33507"/>
    <w:rsid w:val="00C34582"/>
    <w:rsid w:val="00C358D2"/>
    <w:rsid w:val="00C3616B"/>
    <w:rsid w:val="00C36B5B"/>
    <w:rsid w:val="00C374E5"/>
    <w:rsid w:val="00C378B8"/>
    <w:rsid w:val="00C37C0F"/>
    <w:rsid w:val="00C40338"/>
    <w:rsid w:val="00C43EDB"/>
    <w:rsid w:val="00C4409D"/>
    <w:rsid w:val="00C442DB"/>
    <w:rsid w:val="00C442DD"/>
    <w:rsid w:val="00C446AF"/>
    <w:rsid w:val="00C44AC0"/>
    <w:rsid w:val="00C44E72"/>
    <w:rsid w:val="00C44E88"/>
    <w:rsid w:val="00C45A06"/>
    <w:rsid w:val="00C47E5B"/>
    <w:rsid w:val="00C512FC"/>
    <w:rsid w:val="00C513AC"/>
    <w:rsid w:val="00C52083"/>
    <w:rsid w:val="00C52352"/>
    <w:rsid w:val="00C525DD"/>
    <w:rsid w:val="00C529DD"/>
    <w:rsid w:val="00C5429F"/>
    <w:rsid w:val="00C55AD1"/>
    <w:rsid w:val="00C55BD7"/>
    <w:rsid w:val="00C56054"/>
    <w:rsid w:val="00C573C0"/>
    <w:rsid w:val="00C6005B"/>
    <w:rsid w:val="00C60222"/>
    <w:rsid w:val="00C60CC8"/>
    <w:rsid w:val="00C6100C"/>
    <w:rsid w:val="00C61722"/>
    <w:rsid w:val="00C61D4A"/>
    <w:rsid w:val="00C61E4B"/>
    <w:rsid w:val="00C62D40"/>
    <w:rsid w:val="00C62FBF"/>
    <w:rsid w:val="00C63251"/>
    <w:rsid w:val="00C645F1"/>
    <w:rsid w:val="00C64BFF"/>
    <w:rsid w:val="00C64E8F"/>
    <w:rsid w:val="00C64FDA"/>
    <w:rsid w:val="00C655DD"/>
    <w:rsid w:val="00C6618A"/>
    <w:rsid w:val="00C671A8"/>
    <w:rsid w:val="00C703D9"/>
    <w:rsid w:val="00C704E9"/>
    <w:rsid w:val="00C70C17"/>
    <w:rsid w:val="00C722DA"/>
    <w:rsid w:val="00C736BC"/>
    <w:rsid w:val="00C73A63"/>
    <w:rsid w:val="00C75B11"/>
    <w:rsid w:val="00C763C9"/>
    <w:rsid w:val="00C77D6E"/>
    <w:rsid w:val="00C80057"/>
    <w:rsid w:val="00C80973"/>
    <w:rsid w:val="00C8121A"/>
    <w:rsid w:val="00C82157"/>
    <w:rsid w:val="00C82232"/>
    <w:rsid w:val="00C82913"/>
    <w:rsid w:val="00C83711"/>
    <w:rsid w:val="00C84F0F"/>
    <w:rsid w:val="00C85F8C"/>
    <w:rsid w:val="00C86691"/>
    <w:rsid w:val="00C879B0"/>
    <w:rsid w:val="00C87BDD"/>
    <w:rsid w:val="00C87FE2"/>
    <w:rsid w:val="00C90669"/>
    <w:rsid w:val="00C90CE5"/>
    <w:rsid w:val="00C91E58"/>
    <w:rsid w:val="00C93BC4"/>
    <w:rsid w:val="00C93DAD"/>
    <w:rsid w:val="00C94F49"/>
    <w:rsid w:val="00C95221"/>
    <w:rsid w:val="00C96630"/>
    <w:rsid w:val="00C96716"/>
    <w:rsid w:val="00C972B1"/>
    <w:rsid w:val="00C979B2"/>
    <w:rsid w:val="00C97C0D"/>
    <w:rsid w:val="00CA08DE"/>
    <w:rsid w:val="00CA1864"/>
    <w:rsid w:val="00CA1F91"/>
    <w:rsid w:val="00CA2CCE"/>
    <w:rsid w:val="00CA2EAC"/>
    <w:rsid w:val="00CA3B50"/>
    <w:rsid w:val="00CA43FD"/>
    <w:rsid w:val="00CA5D4D"/>
    <w:rsid w:val="00CA5FB1"/>
    <w:rsid w:val="00CA6F95"/>
    <w:rsid w:val="00CA7107"/>
    <w:rsid w:val="00CA7E5C"/>
    <w:rsid w:val="00CA7EF8"/>
    <w:rsid w:val="00CB076F"/>
    <w:rsid w:val="00CB1465"/>
    <w:rsid w:val="00CB15B1"/>
    <w:rsid w:val="00CB18DC"/>
    <w:rsid w:val="00CB2018"/>
    <w:rsid w:val="00CB21B7"/>
    <w:rsid w:val="00CB24FE"/>
    <w:rsid w:val="00CB2C75"/>
    <w:rsid w:val="00CB44AC"/>
    <w:rsid w:val="00CB4E2E"/>
    <w:rsid w:val="00CB7F29"/>
    <w:rsid w:val="00CC0F88"/>
    <w:rsid w:val="00CC12D9"/>
    <w:rsid w:val="00CC12E2"/>
    <w:rsid w:val="00CC1D85"/>
    <w:rsid w:val="00CC1F6A"/>
    <w:rsid w:val="00CC2840"/>
    <w:rsid w:val="00CC2C9F"/>
    <w:rsid w:val="00CC2ED6"/>
    <w:rsid w:val="00CC314A"/>
    <w:rsid w:val="00CC406C"/>
    <w:rsid w:val="00CC4159"/>
    <w:rsid w:val="00CC42F7"/>
    <w:rsid w:val="00CC489B"/>
    <w:rsid w:val="00CC52FF"/>
    <w:rsid w:val="00CD0725"/>
    <w:rsid w:val="00CD0776"/>
    <w:rsid w:val="00CD078C"/>
    <w:rsid w:val="00CD1788"/>
    <w:rsid w:val="00CD1C36"/>
    <w:rsid w:val="00CD2619"/>
    <w:rsid w:val="00CD2BCD"/>
    <w:rsid w:val="00CD2FE9"/>
    <w:rsid w:val="00CD3506"/>
    <w:rsid w:val="00CD3859"/>
    <w:rsid w:val="00CD3A4C"/>
    <w:rsid w:val="00CD4692"/>
    <w:rsid w:val="00CD4D2D"/>
    <w:rsid w:val="00CD5E4E"/>
    <w:rsid w:val="00CD6231"/>
    <w:rsid w:val="00CD6E22"/>
    <w:rsid w:val="00CE00A2"/>
    <w:rsid w:val="00CE10E9"/>
    <w:rsid w:val="00CE1FD9"/>
    <w:rsid w:val="00CE2541"/>
    <w:rsid w:val="00CE26EC"/>
    <w:rsid w:val="00CE2910"/>
    <w:rsid w:val="00CE2CD5"/>
    <w:rsid w:val="00CE3127"/>
    <w:rsid w:val="00CE3ED3"/>
    <w:rsid w:val="00CE405C"/>
    <w:rsid w:val="00CE4B9D"/>
    <w:rsid w:val="00CE5393"/>
    <w:rsid w:val="00CE53AC"/>
    <w:rsid w:val="00CE57C2"/>
    <w:rsid w:val="00CE58DA"/>
    <w:rsid w:val="00CF0D42"/>
    <w:rsid w:val="00CF10D2"/>
    <w:rsid w:val="00CF1942"/>
    <w:rsid w:val="00CF19A3"/>
    <w:rsid w:val="00CF36BE"/>
    <w:rsid w:val="00CF5EB9"/>
    <w:rsid w:val="00CF6000"/>
    <w:rsid w:val="00CF6FB4"/>
    <w:rsid w:val="00CF73F3"/>
    <w:rsid w:val="00CF74BD"/>
    <w:rsid w:val="00CF7D85"/>
    <w:rsid w:val="00D003F3"/>
    <w:rsid w:val="00D0096E"/>
    <w:rsid w:val="00D02B3D"/>
    <w:rsid w:val="00D02D02"/>
    <w:rsid w:val="00D02D84"/>
    <w:rsid w:val="00D03045"/>
    <w:rsid w:val="00D0364F"/>
    <w:rsid w:val="00D03FA6"/>
    <w:rsid w:val="00D04886"/>
    <w:rsid w:val="00D05511"/>
    <w:rsid w:val="00D06834"/>
    <w:rsid w:val="00D072B4"/>
    <w:rsid w:val="00D07686"/>
    <w:rsid w:val="00D10620"/>
    <w:rsid w:val="00D106E6"/>
    <w:rsid w:val="00D11E77"/>
    <w:rsid w:val="00D12E3B"/>
    <w:rsid w:val="00D135B9"/>
    <w:rsid w:val="00D13B6B"/>
    <w:rsid w:val="00D16812"/>
    <w:rsid w:val="00D17AEB"/>
    <w:rsid w:val="00D20DAC"/>
    <w:rsid w:val="00D20F98"/>
    <w:rsid w:val="00D216F7"/>
    <w:rsid w:val="00D21FE5"/>
    <w:rsid w:val="00D22F11"/>
    <w:rsid w:val="00D243A2"/>
    <w:rsid w:val="00D24924"/>
    <w:rsid w:val="00D24AC3"/>
    <w:rsid w:val="00D24D9D"/>
    <w:rsid w:val="00D24E0B"/>
    <w:rsid w:val="00D25B01"/>
    <w:rsid w:val="00D308ED"/>
    <w:rsid w:val="00D30B10"/>
    <w:rsid w:val="00D313B2"/>
    <w:rsid w:val="00D31FFE"/>
    <w:rsid w:val="00D33362"/>
    <w:rsid w:val="00D335CF"/>
    <w:rsid w:val="00D348D0"/>
    <w:rsid w:val="00D34E2A"/>
    <w:rsid w:val="00D351E9"/>
    <w:rsid w:val="00D35622"/>
    <w:rsid w:val="00D3592B"/>
    <w:rsid w:val="00D359A6"/>
    <w:rsid w:val="00D35E54"/>
    <w:rsid w:val="00D35FFE"/>
    <w:rsid w:val="00D364E5"/>
    <w:rsid w:val="00D36D86"/>
    <w:rsid w:val="00D40681"/>
    <w:rsid w:val="00D40C1E"/>
    <w:rsid w:val="00D428AA"/>
    <w:rsid w:val="00D4390C"/>
    <w:rsid w:val="00D459BB"/>
    <w:rsid w:val="00D463D4"/>
    <w:rsid w:val="00D46B93"/>
    <w:rsid w:val="00D50A34"/>
    <w:rsid w:val="00D51F3B"/>
    <w:rsid w:val="00D530E2"/>
    <w:rsid w:val="00D53EFA"/>
    <w:rsid w:val="00D56E7F"/>
    <w:rsid w:val="00D57A36"/>
    <w:rsid w:val="00D60E55"/>
    <w:rsid w:val="00D60EEC"/>
    <w:rsid w:val="00D612CC"/>
    <w:rsid w:val="00D61700"/>
    <w:rsid w:val="00D630FB"/>
    <w:rsid w:val="00D63429"/>
    <w:rsid w:val="00D63D4A"/>
    <w:rsid w:val="00D6469B"/>
    <w:rsid w:val="00D6539E"/>
    <w:rsid w:val="00D655D7"/>
    <w:rsid w:val="00D65C8E"/>
    <w:rsid w:val="00D66A6A"/>
    <w:rsid w:val="00D66C44"/>
    <w:rsid w:val="00D66F98"/>
    <w:rsid w:val="00D70BFC"/>
    <w:rsid w:val="00D71201"/>
    <w:rsid w:val="00D72607"/>
    <w:rsid w:val="00D7293C"/>
    <w:rsid w:val="00D72C26"/>
    <w:rsid w:val="00D732AB"/>
    <w:rsid w:val="00D75AA3"/>
    <w:rsid w:val="00D75D55"/>
    <w:rsid w:val="00D76598"/>
    <w:rsid w:val="00D766F5"/>
    <w:rsid w:val="00D76CC3"/>
    <w:rsid w:val="00D771F2"/>
    <w:rsid w:val="00D80295"/>
    <w:rsid w:val="00D84991"/>
    <w:rsid w:val="00D84B43"/>
    <w:rsid w:val="00D8585B"/>
    <w:rsid w:val="00D860D2"/>
    <w:rsid w:val="00D904CD"/>
    <w:rsid w:val="00D908E6"/>
    <w:rsid w:val="00D913F1"/>
    <w:rsid w:val="00D91648"/>
    <w:rsid w:val="00D91FDC"/>
    <w:rsid w:val="00D92424"/>
    <w:rsid w:val="00D92712"/>
    <w:rsid w:val="00D9281F"/>
    <w:rsid w:val="00D93A96"/>
    <w:rsid w:val="00D93C3C"/>
    <w:rsid w:val="00D942A6"/>
    <w:rsid w:val="00D94A7C"/>
    <w:rsid w:val="00D951DB"/>
    <w:rsid w:val="00D95896"/>
    <w:rsid w:val="00D95EBB"/>
    <w:rsid w:val="00D96FBA"/>
    <w:rsid w:val="00D97933"/>
    <w:rsid w:val="00D97F6B"/>
    <w:rsid w:val="00DA0285"/>
    <w:rsid w:val="00DA060C"/>
    <w:rsid w:val="00DA1D08"/>
    <w:rsid w:val="00DA2792"/>
    <w:rsid w:val="00DA3A3D"/>
    <w:rsid w:val="00DA3B65"/>
    <w:rsid w:val="00DA603A"/>
    <w:rsid w:val="00DA60DF"/>
    <w:rsid w:val="00DA619C"/>
    <w:rsid w:val="00DB0A0B"/>
    <w:rsid w:val="00DB2983"/>
    <w:rsid w:val="00DB6DCC"/>
    <w:rsid w:val="00DC0853"/>
    <w:rsid w:val="00DC1257"/>
    <w:rsid w:val="00DC1657"/>
    <w:rsid w:val="00DC194E"/>
    <w:rsid w:val="00DC19CB"/>
    <w:rsid w:val="00DC2050"/>
    <w:rsid w:val="00DC25C9"/>
    <w:rsid w:val="00DC26D7"/>
    <w:rsid w:val="00DC3312"/>
    <w:rsid w:val="00DC3DC0"/>
    <w:rsid w:val="00DC443B"/>
    <w:rsid w:val="00DC545F"/>
    <w:rsid w:val="00DC5997"/>
    <w:rsid w:val="00DC5B2B"/>
    <w:rsid w:val="00DC5B62"/>
    <w:rsid w:val="00DC5CBB"/>
    <w:rsid w:val="00DC74C4"/>
    <w:rsid w:val="00DC7658"/>
    <w:rsid w:val="00DD0836"/>
    <w:rsid w:val="00DD2E46"/>
    <w:rsid w:val="00DD318D"/>
    <w:rsid w:val="00DD3E27"/>
    <w:rsid w:val="00DD4B84"/>
    <w:rsid w:val="00DD5F5C"/>
    <w:rsid w:val="00DD6D2A"/>
    <w:rsid w:val="00DD6F0D"/>
    <w:rsid w:val="00DD771C"/>
    <w:rsid w:val="00DE22E5"/>
    <w:rsid w:val="00DE2EF5"/>
    <w:rsid w:val="00DE3087"/>
    <w:rsid w:val="00DE45D6"/>
    <w:rsid w:val="00DE4AAC"/>
    <w:rsid w:val="00DE51FC"/>
    <w:rsid w:val="00DE56A8"/>
    <w:rsid w:val="00DE6A5E"/>
    <w:rsid w:val="00DE7E91"/>
    <w:rsid w:val="00DF15CB"/>
    <w:rsid w:val="00DF2E12"/>
    <w:rsid w:val="00DF378D"/>
    <w:rsid w:val="00DF4B04"/>
    <w:rsid w:val="00DF514A"/>
    <w:rsid w:val="00DF6488"/>
    <w:rsid w:val="00DF6690"/>
    <w:rsid w:val="00DF6804"/>
    <w:rsid w:val="00E01033"/>
    <w:rsid w:val="00E024DE"/>
    <w:rsid w:val="00E034F2"/>
    <w:rsid w:val="00E0358D"/>
    <w:rsid w:val="00E04323"/>
    <w:rsid w:val="00E0458A"/>
    <w:rsid w:val="00E0656F"/>
    <w:rsid w:val="00E070A2"/>
    <w:rsid w:val="00E0784B"/>
    <w:rsid w:val="00E07DAA"/>
    <w:rsid w:val="00E106DC"/>
    <w:rsid w:val="00E107CF"/>
    <w:rsid w:val="00E10AFD"/>
    <w:rsid w:val="00E115BB"/>
    <w:rsid w:val="00E11C4D"/>
    <w:rsid w:val="00E13AC8"/>
    <w:rsid w:val="00E14B28"/>
    <w:rsid w:val="00E14E62"/>
    <w:rsid w:val="00E15461"/>
    <w:rsid w:val="00E154E4"/>
    <w:rsid w:val="00E16509"/>
    <w:rsid w:val="00E171E0"/>
    <w:rsid w:val="00E1793D"/>
    <w:rsid w:val="00E17A69"/>
    <w:rsid w:val="00E2019D"/>
    <w:rsid w:val="00E2217F"/>
    <w:rsid w:val="00E23843"/>
    <w:rsid w:val="00E24102"/>
    <w:rsid w:val="00E244FF"/>
    <w:rsid w:val="00E24A5F"/>
    <w:rsid w:val="00E25298"/>
    <w:rsid w:val="00E2656A"/>
    <w:rsid w:val="00E26A97"/>
    <w:rsid w:val="00E26CCA"/>
    <w:rsid w:val="00E27B3D"/>
    <w:rsid w:val="00E3130C"/>
    <w:rsid w:val="00E31F21"/>
    <w:rsid w:val="00E322C9"/>
    <w:rsid w:val="00E3235D"/>
    <w:rsid w:val="00E325F3"/>
    <w:rsid w:val="00E3301F"/>
    <w:rsid w:val="00E337D7"/>
    <w:rsid w:val="00E34249"/>
    <w:rsid w:val="00E3684B"/>
    <w:rsid w:val="00E37F1B"/>
    <w:rsid w:val="00E412D0"/>
    <w:rsid w:val="00E413C9"/>
    <w:rsid w:val="00E41582"/>
    <w:rsid w:val="00E443C4"/>
    <w:rsid w:val="00E45686"/>
    <w:rsid w:val="00E4596C"/>
    <w:rsid w:val="00E46B0F"/>
    <w:rsid w:val="00E507E1"/>
    <w:rsid w:val="00E5272C"/>
    <w:rsid w:val="00E53EF3"/>
    <w:rsid w:val="00E542EB"/>
    <w:rsid w:val="00E545B3"/>
    <w:rsid w:val="00E54D06"/>
    <w:rsid w:val="00E55275"/>
    <w:rsid w:val="00E55FE8"/>
    <w:rsid w:val="00E56322"/>
    <w:rsid w:val="00E565E6"/>
    <w:rsid w:val="00E56BBE"/>
    <w:rsid w:val="00E60982"/>
    <w:rsid w:val="00E62C62"/>
    <w:rsid w:val="00E62EAE"/>
    <w:rsid w:val="00E64DB5"/>
    <w:rsid w:val="00E654C1"/>
    <w:rsid w:val="00E65D97"/>
    <w:rsid w:val="00E670EB"/>
    <w:rsid w:val="00E67AA0"/>
    <w:rsid w:val="00E67B5F"/>
    <w:rsid w:val="00E70237"/>
    <w:rsid w:val="00E71BA8"/>
    <w:rsid w:val="00E72A5A"/>
    <w:rsid w:val="00E73354"/>
    <w:rsid w:val="00E73F5F"/>
    <w:rsid w:val="00E73F74"/>
    <w:rsid w:val="00E741EE"/>
    <w:rsid w:val="00E74D28"/>
    <w:rsid w:val="00E750B2"/>
    <w:rsid w:val="00E75630"/>
    <w:rsid w:val="00E75C58"/>
    <w:rsid w:val="00E76072"/>
    <w:rsid w:val="00E76EB8"/>
    <w:rsid w:val="00E80924"/>
    <w:rsid w:val="00E80E7B"/>
    <w:rsid w:val="00E842FE"/>
    <w:rsid w:val="00E84500"/>
    <w:rsid w:val="00E857EE"/>
    <w:rsid w:val="00E858F2"/>
    <w:rsid w:val="00E878F9"/>
    <w:rsid w:val="00E91DF0"/>
    <w:rsid w:val="00E9242D"/>
    <w:rsid w:val="00E92E79"/>
    <w:rsid w:val="00E936B3"/>
    <w:rsid w:val="00E93A22"/>
    <w:rsid w:val="00E94607"/>
    <w:rsid w:val="00E946D2"/>
    <w:rsid w:val="00E959D2"/>
    <w:rsid w:val="00E960BB"/>
    <w:rsid w:val="00E96349"/>
    <w:rsid w:val="00EA049C"/>
    <w:rsid w:val="00EA0C97"/>
    <w:rsid w:val="00EA2E5B"/>
    <w:rsid w:val="00EA3E15"/>
    <w:rsid w:val="00EA5FE8"/>
    <w:rsid w:val="00EA606D"/>
    <w:rsid w:val="00EB0021"/>
    <w:rsid w:val="00EB05F9"/>
    <w:rsid w:val="00EB1C70"/>
    <w:rsid w:val="00EB2264"/>
    <w:rsid w:val="00EB2586"/>
    <w:rsid w:val="00EB287F"/>
    <w:rsid w:val="00EB36C8"/>
    <w:rsid w:val="00EB50B3"/>
    <w:rsid w:val="00EB5255"/>
    <w:rsid w:val="00EB5C47"/>
    <w:rsid w:val="00EB5DD0"/>
    <w:rsid w:val="00EB602E"/>
    <w:rsid w:val="00EB6B88"/>
    <w:rsid w:val="00EB6CC0"/>
    <w:rsid w:val="00EB6CD4"/>
    <w:rsid w:val="00EB7159"/>
    <w:rsid w:val="00EB718B"/>
    <w:rsid w:val="00EB74C3"/>
    <w:rsid w:val="00EB7AA1"/>
    <w:rsid w:val="00EC2202"/>
    <w:rsid w:val="00EC2219"/>
    <w:rsid w:val="00EC27BC"/>
    <w:rsid w:val="00EC2928"/>
    <w:rsid w:val="00EC2F96"/>
    <w:rsid w:val="00EC31B0"/>
    <w:rsid w:val="00EC3D94"/>
    <w:rsid w:val="00EC4A61"/>
    <w:rsid w:val="00EC53BE"/>
    <w:rsid w:val="00EC5439"/>
    <w:rsid w:val="00EC5616"/>
    <w:rsid w:val="00EC623C"/>
    <w:rsid w:val="00EC6C73"/>
    <w:rsid w:val="00EC77C7"/>
    <w:rsid w:val="00ED0639"/>
    <w:rsid w:val="00ED0B71"/>
    <w:rsid w:val="00ED0BC8"/>
    <w:rsid w:val="00ED140F"/>
    <w:rsid w:val="00ED1DF3"/>
    <w:rsid w:val="00ED1E20"/>
    <w:rsid w:val="00ED2EFB"/>
    <w:rsid w:val="00ED3AC8"/>
    <w:rsid w:val="00ED3B4A"/>
    <w:rsid w:val="00ED5EB2"/>
    <w:rsid w:val="00ED6290"/>
    <w:rsid w:val="00ED67CD"/>
    <w:rsid w:val="00ED7B8F"/>
    <w:rsid w:val="00EE020D"/>
    <w:rsid w:val="00EE1F60"/>
    <w:rsid w:val="00EE23A3"/>
    <w:rsid w:val="00EE313B"/>
    <w:rsid w:val="00EE3B42"/>
    <w:rsid w:val="00EE4979"/>
    <w:rsid w:val="00EE59A1"/>
    <w:rsid w:val="00EE5C55"/>
    <w:rsid w:val="00EE63ED"/>
    <w:rsid w:val="00EF0489"/>
    <w:rsid w:val="00EF065B"/>
    <w:rsid w:val="00EF0E44"/>
    <w:rsid w:val="00EF1B89"/>
    <w:rsid w:val="00EF1FB0"/>
    <w:rsid w:val="00EF4755"/>
    <w:rsid w:val="00EF7135"/>
    <w:rsid w:val="00EF7A85"/>
    <w:rsid w:val="00EF7E0A"/>
    <w:rsid w:val="00F00A95"/>
    <w:rsid w:val="00F00DD8"/>
    <w:rsid w:val="00F01974"/>
    <w:rsid w:val="00F01988"/>
    <w:rsid w:val="00F01ECB"/>
    <w:rsid w:val="00F027DB"/>
    <w:rsid w:val="00F032EA"/>
    <w:rsid w:val="00F0357B"/>
    <w:rsid w:val="00F0481E"/>
    <w:rsid w:val="00F04C2E"/>
    <w:rsid w:val="00F04E95"/>
    <w:rsid w:val="00F052FB"/>
    <w:rsid w:val="00F054CD"/>
    <w:rsid w:val="00F05B5C"/>
    <w:rsid w:val="00F05ECB"/>
    <w:rsid w:val="00F06EEF"/>
    <w:rsid w:val="00F07006"/>
    <w:rsid w:val="00F07984"/>
    <w:rsid w:val="00F1004E"/>
    <w:rsid w:val="00F1252B"/>
    <w:rsid w:val="00F13A69"/>
    <w:rsid w:val="00F14A7A"/>
    <w:rsid w:val="00F151B3"/>
    <w:rsid w:val="00F16065"/>
    <w:rsid w:val="00F2020B"/>
    <w:rsid w:val="00F205E5"/>
    <w:rsid w:val="00F205FC"/>
    <w:rsid w:val="00F21D57"/>
    <w:rsid w:val="00F21EBE"/>
    <w:rsid w:val="00F22985"/>
    <w:rsid w:val="00F23F7C"/>
    <w:rsid w:val="00F250AA"/>
    <w:rsid w:val="00F25663"/>
    <w:rsid w:val="00F262F1"/>
    <w:rsid w:val="00F26DD1"/>
    <w:rsid w:val="00F27070"/>
    <w:rsid w:val="00F32AFB"/>
    <w:rsid w:val="00F32C03"/>
    <w:rsid w:val="00F33190"/>
    <w:rsid w:val="00F3383E"/>
    <w:rsid w:val="00F35D70"/>
    <w:rsid w:val="00F40217"/>
    <w:rsid w:val="00F42EA8"/>
    <w:rsid w:val="00F445BA"/>
    <w:rsid w:val="00F4518A"/>
    <w:rsid w:val="00F45819"/>
    <w:rsid w:val="00F465A7"/>
    <w:rsid w:val="00F471D2"/>
    <w:rsid w:val="00F47B76"/>
    <w:rsid w:val="00F50B7C"/>
    <w:rsid w:val="00F51849"/>
    <w:rsid w:val="00F526F0"/>
    <w:rsid w:val="00F550E6"/>
    <w:rsid w:val="00F55781"/>
    <w:rsid w:val="00F55D3E"/>
    <w:rsid w:val="00F563D2"/>
    <w:rsid w:val="00F56C5B"/>
    <w:rsid w:val="00F56F7F"/>
    <w:rsid w:val="00F574EC"/>
    <w:rsid w:val="00F6108D"/>
    <w:rsid w:val="00F61D18"/>
    <w:rsid w:val="00F620C0"/>
    <w:rsid w:val="00F621B7"/>
    <w:rsid w:val="00F62926"/>
    <w:rsid w:val="00F63B5B"/>
    <w:rsid w:val="00F654C1"/>
    <w:rsid w:val="00F65AD3"/>
    <w:rsid w:val="00F65FA2"/>
    <w:rsid w:val="00F674DE"/>
    <w:rsid w:val="00F674FE"/>
    <w:rsid w:val="00F6758D"/>
    <w:rsid w:val="00F67624"/>
    <w:rsid w:val="00F67C6C"/>
    <w:rsid w:val="00F7006F"/>
    <w:rsid w:val="00F702FE"/>
    <w:rsid w:val="00F70806"/>
    <w:rsid w:val="00F709DF"/>
    <w:rsid w:val="00F70A16"/>
    <w:rsid w:val="00F720A6"/>
    <w:rsid w:val="00F72422"/>
    <w:rsid w:val="00F7247E"/>
    <w:rsid w:val="00F73D67"/>
    <w:rsid w:val="00F74345"/>
    <w:rsid w:val="00F74A57"/>
    <w:rsid w:val="00F74AE7"/>
    <w:rsid w:val="00F75279"/>
    <w:rsid w:val="00F76964"/>
    <w:rsid w:val="00F80A0A"/>
    <w:rsid w:val="00F80AD4"/>
    <w:rsid w:val="00F8134D"/>
    <w:rsid w:val="00F819F1"/>
    <w:rsid w:val="00F82B19"/>
    <w:rsid w:val="00F82BAF"/>
    <w:rsid w:val="00F83A8D"/>
    <w:rsid w:val="00F85949"/>
    <w:rsid w:val="00F8646B"/>
    <w:rsid w:val="00F86DD6"/>
    <w:rsid w:val="00F86FCC"/>
    <w:rsid w:val="00F9067F"/>
    <w:rsid w:val="00F90A32"/>
    <w:rsid w:val="00F917E0"/>
    <w:rsid w:val="00F91C65"/>
    <w:rsid w:val="00F9212D"/>
    <w:rsid w:val="00F92695"/>
    <w:rsid w:val="00F930DC"/>
    <w:rsid w:val="00F9346C"/>
    <w:rsid w:val="00F94E76"/>
    <w:rsid w:val="00F95321"/>
    <w:rsid w:val="00F95D32"/>
    <w:rsid w:val="00F96360"/>
    <w:rsid w:val="00F965DA"/>
    <w:rsid w:val="00F969C4"/>
    <w:rsid w:val="00F96C9D"/>
    <w:rsid w:val="00FA0083"/>
    <w:rsid w:val="00FA067F"/>
    <w:rsid w:val="00FA22E2"/>
    <w:rsid w:val="00FA2E26"/>
    <w:rsid w:val="00FA406A"/>
    <w:rsid w:val="00FA487D"/>
    <w:rsid w:val="00FA5398"/>
    <w:rsid w:val="00FB0758"/>
    <w:rsid w:val="00FB0C52"/>
    <w:rsid w:val="00FB14A3"/>
    <w:rsid w:val="00FB1F34"/>
    <w:rsid w:val="00FB32E6"/>
    <w:rsid w:val="00FB3815"/>
    <w:rsid w:val="00FB503A"/>
    <w:rsid w:val="00FB516C"/>
    <w:rsid w:val="00FB6462"/>
    <w:rsid w:val="00FB6867"/>
    <w:rsid w:val="00FC16F4"/>
    <w:rsid w:val="00FC1E15"/>
    <w:rsid w:val="00FC31E6"/>
    <w:rsid w:val="00FC380A"/>
    <w:rsid w:val="00FC3E2A"/>
    <w:rsid w:val="00FC4206"/>
    <w:rsid w:val="00FC43A6"/>
    <w:rsid w:val="00FC5333"/>
    <w:rsid w:val="00FC550E"/>
    <w:rsid w:val="00FC5F08"/>
    <w:rsid w:val="00FC63CB"/>
    <w:rsid w:val="00FC691E"/>
    <w:rsid w:val="00FC6A5B"/>
    <w:rsid w:val="00FD0236"/>
    <w:rsid w:val="00FD16CA"/>
    <w:rsid w:val="00FD18F4"/>
    <w:rsid w:val="00FD36C7"/>
    <w:rsid w:val="00FD427C"/>
    <w:rsid w:val="00FD4A5E"/>
    <w:rsid w:val="00FD4DB3"/>
    <w:rsid w:val="00FD4FB3"/>
    <w:rsid w:val="00FD4FEB"/>
    <w:rsid w:val="00FD54DB"/>
    <w:rsid w:val="00FD559C"/>
    <w:rsid w:val="00FD5DAB"/>
    <w:rsid w:val="00FD619F"/>
    <w:rsid w:val="00FD68A3"/>
    <w:rsid w:val="00FE00A9"/>
    <w:rsid w:val="00FE0F74"/>
    <w:rsid w:val="00FE1AAE"/>
    <w:rsid w:val="00FE1BBF"/>
    <w:rsid w:val="00FE33A0"/>
    <w:rsid w:val="00FE3C60"/>
    <w:rsid w:val="00FE486D"/>
    <w:rsid w:val="00FE4F2B"/>
    <w:rsid w:val="00FE53FA"/>
    <w:rsid w:val="00FE5747"/>
    <w:rsid w:val="00FE7D0B"/>
    <w:rsid w:val="00FF040B"/>
    <w:rsid w:val="00FF0936"/>
    <w:rsid w:val="00FF10E7"/>
    <w:rsid w:val="00FF233A"/>
    <w:rsid w:val="00FF253B"/>
    <w:rsid w:val="00FF5C83"/>
    <w:rsid w:val="00FF6E3D"/>
    <w:rsid w:val="00FF7300"/>
    <w:rsid w:val="00FF738B"/>
    <w:rsid w:val="00FF74D6"/>
    <w:rsid w:val="010843F7"/>
    <w:rsid w:val="01115B19"/>
    <w:rsid w:val="01170BF2"/>
    <w:rsid w:val="01290F7E"/>
    <w:rsid w:val="013435B5"/>
    <w:rsid w:val="01396E1E"/>
    <w:rsid w:val="013A3F8C"/>
    <w:rsid w:val="015D1E09"/>
    <w:rsid w:val="017F58CA"/>
    <w:rsid w:val="0183453D"/>
    <w:rsid w:val="01944054"/>
    <w:rsid w:val="02025461"/>
    <w:rsid w:val="021533E7"/>
    <w:rsid w:val="0224187C"/>
    <w:rsid w:val="023B6BC5"/>
    <w:rsid w:val="025832D3"/>
    <w:rsid w:val="025F0B06"/>
    <w:rsid w:val="02697903"/>
    <w:rsid w:val="027D2D3A"/>
    <w:rsid w:val="02AD7AC3"/>
    <w:rsid w:val="02C44E0D"/>
    <w:rsid w:val="02DC5CB3"/>
    <w:rsid w:val="02F96569"/>
    <w:rsid w:val="031C2E9A"/>
    <w:rsid w:val="03305FFE"/>
    <w:rsid w:val="0337738D"/>
    <w:rsid w:val="03404493"/>
    <w:rsid w:val="034877EC"/>
    <w:rsid w:val="03597303"/>
    <w:rsid w:val="035E700F"/>
    <w:rsid w:val="036E4967"/>
    <w:rsid w:val="03726617"/>
    <w:rsid w:val="038B1487"/>
    <w:rsid w:val="0397607D"/>
    <w:rsid w:val="03BD3D36"/>
    <w:rsid w:val="03C52BEB"/>
    <w:rsid w:val="03EA7B21"/>
    <w:rsid w:val="040D00EE"/>
    <w:rsid w:val="040F20B8"/>
    <w:rsid w:val="043438CC"/>
    <w:rsid w:val="04351B1E"/>
    <w:rsid w:val="045A3333"/>
    <w:rsid w:val="046441B2"/>
    <w:rsid w:val="04904FA7"/>
    <w:rsid w:val="04AB3B8E"/>
    <w:rsid w:val="04BC223F"/>
    <w:rsid w:val="04EA6DAD"/>
    <w:rsid w:val="04FF037E"/>
    <w:rsid w:val="05177476"/>
    <w:rsid w:val="051A0D14"/>
    <w:rsid w:val="052971A9"/>
    <w:rsid w:val="05393890"/>
    <w:rsid w:val="055A55B4"/>
    <w:rsid w:val="056A3A4A"/>
    <w:rsid w:val="057228FE"/>
    <w:rsid w:val="057E5747"/>
    <w:rsid w:val="058F1702"/>
    <w:rsid w:val="05AF3B52"/>
    <w:rsid w:val="05D2339D"/>
    <w:rsid w:val="05DE7F94"/>
    <w:rsid w:val="05F23A3F"/>
    <w:rsid w:val="05F812DD"/>
    <w:rsid w:val="05F83EAE"/>
    <w:rsid w:val="060C68AF"/>
    <w:rsid w:val="0639166E"/>
    <w:rsid w:val="063E7D85"/>
    <w:rsid w:val="064029FC"/>
    <w:rsid w:val="065D710A"/>
    <w:rsid w:val="067601CC"/>
    <w:rsid w:val="069F5975"/>
    <w:rsid w:val="06B331CE"/>
    <w:rsid w:val="06C47189"/>
    <w:rsid w:val="06C70A28"/>
    <w:rsid w:val="071D4AEC"/>
    <w:rsid w:val="071F0864"/>
    <w:rsid w:val="07293586"/>
    <w:rsid w:val="07295285"/>
    <w:rsid w:val="072D11D3"/>
    <w:rsid w:val="074B3407"/>
    <w:rsid w:val="07587511"/>
    <w:rsid w:val="07636392"/>
    <w:rsid w:val="07754928"/>
    <w:rsid w:val="07770C56"/>
    <w:rsid w:val="078D3A1F"/>
    <w:rsid w:val="07C35693"/>
    <w:rsid w:val="07CD4764"/>
    <w:rsid w:val="08314CF2"/>
    <w:rsid w:val="08387E2F"/>
    <w:rsid w:val="083B3352"/>
    <w:rsid w:val="084762C4"/>
    <w:rsid w:val="086A3D60"/>
    <w:rsid w:val="086E3851"/>
    <w:rsid w:val="08850B9A"/>
    <w:rsid w:val="0889068B"/>
    <w:rsid w:val="08CC67C9"/>
    <w:rsid w:val="08E9737B"/>
    <w:rsid w:val="08EB6C4F"/>
    <w:rsid w:val="092217DD"/>
    <w:rsid w:val="09287EA3"/>
    <w:rsid w:val="093A7294"/>
    <w:rsid w:val="09412D13"/>
    <w:rsid w:val="0946657C"/>
    <w:rsid w:val="09665DEC"/>
    <w:rsid w:val="097C1F9D"/>
    <w:rsid w:val="097F1A8E"/>
    <w:rsid w:val="09A80FE4"/>
    <w:rsid w:val="09E638BB"/>
    <w:rsid w:val="09F9539C"/>
    <w:rsid w:val="0A2148F3"/>
    <w:rsid w:val="0A263993"/>
    <w:rsid w:val="0A2D3AC2"/>
    <w:rsid w:val="0A2D5046"/>
    <w:rsid w:val="0A5813C7"/>
    <w:rsid w:val="0A79472F"/>
    <w:rsid w:val="0A886720"/>
    <w:rsid w:val="0AA755DF"/>
    <w:rsid w:val="0AD11E75"/>
    <w:rsid w:val="0AF3628F"/>
    <w:rsid w:val="0AF618DB"/>
    <w:rsid w:val="0AFA13CC"/>
    <w:rsid w:val="0B120D44"/>
    <w:rsid w:val="0B136931"/>
    <w:rsid w:val="0B2662C4"/>
    <w:rsid w:val="0B4D3BF1"/>
    <w:rsid w:val="0B882E7B"/>
    <w:rsid w:val="0B93537C"/>
    <w:rsid w:val="0BCD088E"/>
    <w:rsid w:val="0BD27BF6"/>
    <w:rsid w:val="0BD936D7"/>
    <w:rsid w:val="0BE81B6C"/>
    <w:rsid w:val="0BFE4EEC"/>
    <w:rsid w:val="0C2C2CD7"/>
    <w:rsid w:val="0C3B3C7D"/>
    <w:rsid w:val="0C607954"/>
    <w:rsid w:val="0C782EF0"/>
    <w:rsid w:val="0C7B478E"/>
    <w:rsid w:val="0C9D4705"/>
    <w:rsid w:val="0CA21D12"/>
    <w:rsid w:val="0CAB2EAE"/>
    <w:rsid w:val="0CB437FC"/>
    <w:rsid w:val="0CC06645"/>
    <w:rsid w:val="0CEA5470"/>
    <w:rsid w:val="0D0E73B0"/>
    <w:rsid w:val="0D336E17"/>
    <w:rsid w:val="0D51729D"/>
    <w:rsid w:val="0D621C7D"/>
    <w:rsid w:val="0D780CCE"/>
    <w:rsid w:val="0D8238FA"/>
    <w:rsid w:val="0DDA1988"/>
    <w:rsid w:val="0DFC6427"/>
    <w:rsid w:val="0DFE11D3"/>
    <w:rsid w:val="0E0A401C"/>
    <w:rsid w:val="0E1327A4"/>
    <w:rsid w:val="0E2449B2"/>
    <w:rsid w:val="0E2624D8"/>
    <w:rsid w:val="0E372937"/>
    <w:rsid w:val="0E4806A0"/>
    <w:rsid w:val="0E52151F"/>
    <w:rsid w:val="0E5704C1"/>
    <w:rsid w:val="0E682AF0"/>
    <w:rsid w:val="0E73034D"/>
    <w:rsid w:val="0E8D07A9"/>
    <w:rsid w:val="0E9733D5"/>
    <w:rsid w:val="0E9D4E90"/>
    <w:rsid w:val="0EA87391"/>
    <w:rsid w:val="0EAA135B"/>
    <w:rsid w:val="0EC341CA"/>
    <w:rsid w:val="0EFD592E"/>
    <w:rsid w:val="0F0767AD"/>
    <w:rsid w:val="0F13775A"/>
    <w:rsid w:val="0F16079E"/>
    <w:rsid w:val="0F20161D"/>
    <w:rsid w:val="0F29227F"/>
    <w:rsid w:val="0F2C7FC2"/>
    <w:rsid w:val="0F5F45FE"/>
    <w:rsid w:val="0F704352"/>
    <w:rsid w:val="0F73799F"/>
    <w:rsid w:val="0F9A112B"/>
    <w:rsid w:val="0FC24482"/>
    <w:rsid w:val="106D2F64"/>
    <w:rsid w:val="107C2883"/>
    <w:rsid w:val="10B63710"/>
    <w:rsid w:val="10C61D50"/>
    <w:rsid w:val="10F10820"/>
    <w:rsid w:val="11020FDA"/>
    <w:rsid w:val="110A4333"/>
    <w:rsid w:val="111C2F7A"/>
    <w:rsid w:val="112C6057"/>
    <w:rsid w:val="112F3D99"/>
    <w:rsid w:val="11494E5B"/>
    <w:rsid w:val="11561326"/>
    <w:rsid w:val="115B06EA"/>
    <w:rsid w:val="115F467E"/>
    <w:rsid w:val="11665CA1"/>
    <w:rsid w:val="116E48C1"/>
    <w:rsid w:val="117B0D8C"/>
    <w:rsid w:val="1185509A"/>
    <w:rsid w:val="11963E18"/>
    <w:rsid w:val="11AC0F46"/>
    <w:rsid w:val="12015736"/>
    <w:rsid w:val="122A278C"/>
    <w:rsid w:val="12490E8B"/>
    <w:rsid w:val="127E6D86"/>
    <w:rsid w:val="128123D2"/>
    <w:rsid w:val="1283439D"/>
    <w:rsid w:val="128679E9"/>
    <w:rsid w:val="12B207DE"/>
    <w:rsid w:val="12B91B6C"/>
    <w:rsid w:val="12B97DBE"/>
    <w:rsid w:val="12D6271E"/>
    <w:rsid w:val="12E84200"/>
    <w:rsid w:val="130354DD"/>
    <w:rsid w:val="13201BEB"/>
    <w:rsid w:val="132316DC"/>
    <w:rsid w:val="132C0590"/>
    <w:rsid w:val="132F0080"/>
    <w:rsid w:val="133B6A25"/>
    <w:rsid w:val="1342659C"/>
    <w:rsid w:val="135B0E75"/>
    <w:rsid w:val="1393060F"/>
    <w:rsid w:val="13951726"/>
    <w:rsid w:val="13A02D2C"/>
    <w:rsid w:val="13FF7A53"/>
    <w:rsid w:val="1410004B"/>
    <w:rsid w:val="141C6857"/>
    <w:rsid w:val="141D41B0"/>
    <w:rsid w:val="14396509"/>
    <w:rsid w:val="144813FA"/>
    <w:rsid w:val="14535FF1"/>
    <w:rsid w:val="148B578A"/>
    <w:rsid w:val="14AA20B4"/>
    <w:rsid w:val="14AB3737"/>
    <w:rsid w:val="14BC5944"/>
    <w:rsid w:val="14D42C8D"/>
    <w:rsid w:val="14DD2C3C"/>
    <w:rsid w:val="14F21366"/>
    <w:rsid w:val="153E27FD"/>
    <w:rsid w:val="1557566D"/>
    <w:rsid w:val="15595889"/>
    <w:rsid w:val="155D5602"/>
    <w:rsid w:val="15747FCD"/>
    <w:rsid w:val="15793835"/>
    <w:rsid w:val="158C17BA"/>
    <w:rsid w:val="15A24B3A"/>
    <w:rsid w:val="15F74586"/>
    <w:rsid w:val="16077093"/>
    <w:rsid w:val="16087E1D"/>
    <w:rsid w:val="160A26DF"/>
    <w:rsid w:val="160C6457"/>
    <w:rsid w:val="161377E5"/>
    <w:rsid w:val="161D0664"/>
    <w:rsid w:val="163A1216"/>
    <w:rsid w:val="163D0D06"/>
    <w:rsid w:val="1642631D"/>
    <w:rsid w:val="166149F5"/>
    <w:rsid w:val="16C32FBA"/>
    <w:rsid w:val="16DE1BA1"/>
    <w:rsid w:val="16E96798"/>
    <w:rsid w:val="170B670F"/>
    <w:rsid w:val="17285513"/>
    <w:rsid w:val="1732013F"/>
    <w:rsid w:val="173E0892"/>
    <w:rsid w:val="17547C85"/>
    <w:rsid w:val="175D340E"/>
    <w:rsid w:val="17621417"/>
    <w:rsid w:val="17701D14"/>
    <w:rsid w:val="17735226"/>
    <w:rsid w:val="17797B1C"/>
    <w:rsid w:val="17832749"/>
    <w:rsid w:val="17D47FCD"/>
    <w:rsid w:val="17E70F2A"/>
    <w:rsid w:val="18041ADC"/>
    <w:rsid w:val="181A30AD"/>
    <w:rsid w:val="18574301"/>
    <w:rsid w:val="1867217A"/>
    <w:rsid w:val="18757EE5"/>
    <w:rsid w:val="189A41EE"/>
    <w:rsid w:val="189F624C"/>
    <w:rsid w:val="18B828C6"/>
    <w:rsid w:val="18CB084B"/>
    <w:rsid w:val="18CE3E98"/>
    <w:rsid w:val="19267830"/>
    <w:rsid w:val="19306900"/>
    <w:rsid w:val="193F08F1"/>
    <w:rsid w:val="194859F8"/>
    <w:rsid w:val="198D014D"/>
    <w:rsid w:val="199944A6"/>
    <w:rsid w:val="19A215AC"/>
    <w:rsid w:val="19AC5F87"/>
    <w:rsid w:val="1A17021F"/>
    <w:rsid w:val="1A1C66C0"/>
    <w:rsid w:val="1A22449B"/>
    <w:rsid w:val="1A42393B"/>
    <w:rsid w:val="1A5B175B"/>
    <w:rsid w:val="1A5F749D"/>
    <w:rsid w:val="1A7F369B"/>
    <w:rsid w:val="1A930EF5"/>
    <w:rsid w:val="1AA80E44"/>
    <w:rsid w:val="1AAD45DE"/>
    <w:rsid w:val="1AB86BAD"/>
    <w:rsid w:val="1B046F80"/>
    <w:rsid w:val="1B157B5C"/>
    <w:rsid w:val="1B1B3498"/>
    <w:rsid w:val="1B324BB2"/>
    <w:rsid w:val="1B3267B5"/>
    <w:rsid w:val="1B40161D"/>
    <w:rsid w:val="1B441859"/>
    <w:rsid w:val="1B486183"/>
    <w:rsid w:val="1B6606B1"/>
    <w:rsid w:val="1B9C64CF"/>
    <w:rsid w:val="1BBE6445"/>
    <w:rsid w:val="1BD96DDB"/>
    <w:rsid w:val="1C542906"/>
    <w:rsid w:val="1C5E7925"/>
    <w:rsid w:val="1C6C33CB"/>
    <w:rsid w:val="1C746B04"/>
    <w:rsid w:val="1C8E5E18"/>
    <w:rsid w:val="1C977DEF"/>
    <w:rsid w:val="1CD83537"/>
    <w:rsid w:val="1CDD0B4D"/>
    <w:rsid w:val="1CFD070F"/>
    <w:rsid w:val="1D0936F0"/>
    <w:rsid w:val="1D13631D"/>
    <w:rsid w:val="1D3544E5"/>
    <w:rsid w:val="1D3F7112"/>
    <w:rsid w:val="1D506D2A"/>
    <w:rsid w:val="1D525097"/>
    <w:rsid w:val="1D5F6196"/>
    <w:rsid w:val="1D6132A5"/>
    <w:rsid w:val="1D666D95"/>
    <w:rsid w:val="1D84721B"/>
    <w:rsid w:val="1D8E56D5"/>
    <w:rsid w:val="1DCA7323"/>
    <w:rsid w:val="1DF148B0"/>
    <w:rsid w:val="1E0740D4"/>
    <w:rsid w:val="1E312EFF"/>
    <w:rsid w:val="1E7A43DA"/>
    <w:rsid w:val="1EA27958"/>
    <w:rsid w:val="1EC65D3D"/>
    <w:rsid w:val="1F0E4FEE"/>
    <w:rsid w:val="1F221709"/>
    <w:rsid w:val="1F332CA6"/>
    <w:rsid w:val="1F3D3B25"/>
    <w:rsid w:val="1FA91497"/>
    <w:rsid w:val="1FA92F69"/>
    <w:rsid w:val="1FA94D17"/>
    <w:rsid w:val="1FB97650"/>
    <w:rsid w:val="1FC473C9"/>
    <w:rsid w:val="1FE7539E"/>
    <w:rsid w:val="1FFC753C"/>
    <w:rsid w:val="204A474C"/>
    <w:rsid w:val="204D7D98"/>
    <w:rsid w:val="205B24B5"/>
    <w:rsid w:val="20671BE0"/>
    <w:rsid w:val="2079211C"/>
    <w:rsid w:val="20847C5E"/>
    <w:rsid w:val="20963CB8"/>
    <w:rsid w:val="20994D8B"/>
    <w:rsid w:val="209E05F3"/>
    <w:rsid w:val="20A81A1B"/>
    <w:rsid w:val="20B07FB6"/>
    <w:rsid w:val="20B41BC5"/>
    <w:rsid w:val="20B646FB"/>
    <w:rsid w:val="20D83B05"/>
    <w:rsid w:val="20EE3329"/>
    <w:rsid w:val="20F070A1"/>
    <w:rsid w:val="21025026"/>
    <w:rsid w:val="212D20A3"/>
    <w:rsid w:val="213B74B1"/>
    <w:rsid w:val="214E5B76"/>
    <w:rsid w:val="215238B8"/>
    <w:rsid w:val="215A2310"/>
    <w:rsid w:val="215D04AF"/>
    <w:rsid w:val="216435EB"/>
    <w:rsid w:val="21661111"/>
    <w:rsid w:val="21674E89"/>
    <w:rsid w:val="21751354"/>
    <w:rsid w:val="21821CC3"/>
    <w:rsid w:val="218872DA"/>
    <w:rsid w:val="21935C7E"/>
    <w:rsid w:val="21C5052E"/>
    <w:rsid w:val="21D70261"/>
    <w:rsid w:val="21DE318A"/>
    <w:rsid w:val="21E12E8E"/>
    <w:rsid w:val="21EF5B80"/>
    <w:rsid w:val="21F93D33"/>
    <w:rsid w:val="220646A2"/>
    <w:rsid w:val="221A3968"/>
    <w:rsid w:val="22576990"/>
    <w:rsid w:val="22702742"/>
    <w:rsid w:val="22883309"/>
    <w:rsid w:val="22B91715"/>
    <w:rsid w:val="22C1777A"/>
    <w:rsid w:val="22D64BAD"/>
    <w:rsid w:val="22F47480"/>
    <w:rsid w:val="230010F2"/>
    <w:rsid w:val="23005595"/>
    <w:rsid w:val="231F5A1C"/>
    <w:rsid w:val="232A43C0"/>
    <w:rsid w:val="232E3EB1"/>
    <w:rsid w:val="233314C7"/>
    <w:rsid w:val="234F5BD5"/>
    <w:rsid w:val="235D6544"/>
    <w:rsid w:val="23887A65"/>
    <w:rsid w:val="238E494F"/>
    <w:rsid w:val="239B0E1A"/>
    <w:rsid w:val="23A6613D"/>
    <w:rsid w:val="23BA3996"/>
    <w:rsid w:val="23D22A8E"/>
    <w:rsid w:val="23DE1C48"/>
    <w:rsid w:val="23E40A13"/>
    <w:rsid w:val="240210CD"/>
    <w:rsid w:val="245931AF"/>
    <w:rsid w:val="249661B1"/>
    <w:rsid w:val="24BF09F7"/>
    <w:rsid w:val="24E231A5"/>
    <w:rsid w:val="250C0222"/>
    <w:rsid w:val="25145328"/>
    <w:rsid w:val="252628F6"/>
    <w:rsid w:val="252D53FE"/>
    <w:rsid w:val="2547125A"/>
    <w:rsid w:val="25755DC7"/>
    <w:rsid w:val="258C1362"/>
    <w:rsid w:val="259326F1"/>
    <w:rsid w:val="25DA0320"/>
    <w:rsid w:val="25EC2D81"/>
    <w:rsid w:val="2629095F"/>
    <w:rsid w:val="264551C6"/>
    <w:rsid w:val="264C080D"/>
    <w:rsid w:val="26571970"/>
    <w:rsid w:val="26647BE9"/>
    <w:rsid w:val="26661BB3"/>
    <w:rsid w:val="267B55A6"/>
    <w:rsid w:val="2694227D"/>
    <w:rsid w:val="26993D37"/>
    <w:rsid w:val="269F0C21"/>
    <w:rsid w:val="26A821CC"/>
    <w:rsid w:val="26F15921"/>
    <w:rsid w:val="26FC7E22"/>
    <w:rsid w:val="26FD42C6"/>
    <w:rsid w:val="271D2B24"/>
    <w:rsid w:val="272A0CB2"/>
    <w:rsid w:val="272A498F"/>
    <w:rsid w:val="273B4DEE"/>
    <w:rsid w:val="273F0AD7"/>
    <w:rsid w:val="274E4B21"/>
    <w:rsid w:val="27532138"/>
    <w:rsid w:val="275E288B"/>
    <w:rsid w:val="27604855"/>
    <w:rsid w:val="277057A2"/>
    <w:rsid w:val="27983FEE"/>
    <w:rsid w:val="279A1B15"/>
    <w:rsid w:val="27A04C51"/>
    <w:rsid w:val="27AC1848"/>
    <w:rsid w:val="27AE55C0"/>
    <w:rsid w:val="27B16E5E"/>
    <w:rsid w:val="27B70919"/>
    <w:rsid w:val="27CE7A10"/>
    <w:rsid w:val="27E17743"/>
    <w:rsid w:val="27F51441"/>
    <w:rsid w:val="27F751B9"/>
    <w:rsid w:val="28013942"/>
    <w:rsid w:val="28041684"/>
    <w:rsid w:val="2835183D"/>
    <w:rsid w:val="28357A8F"/>
    <w:rsid w:val="28537F15"/>
    <w:rsid w:val="28771E56"/>
    <w:rsid w:val="28ED3EC6"/>
    <w:rsid w:val="28F214DC"/>
    <w:rsid w:val="29206EB8"/>
    <w:rsid w:val="29293224"/>
    <w:rsid w:val="292C49EE"/>
    <w:rsid w:val="29475CCC"/>
    <w:rsid w:val="294D2BB7"/>
    <w:rsid w:val="294F692F"/>
    <w:rsid w:val="29534671"/>
    <w:rsid w:val="29595666"/>
    <w:rsid w:val="295B52D4"/>
    <w:rsid w:val="295D54F0"/>
    <w:rsid w:val="296A19BB"/>
    <w:rsid w:val="29874881"/>
    <w:rsid w:val="29AE18A7"/>
    <w:rsid w:val="29D86924"/>
    <w:rsid w:val="29E325E0"/>
    <w:rsid w:val="29FD45DD"/>
    <w:rsid w:val="2A070FB7"/>
    <w:rsid w:val="2A0911D4"/>
    <w:rsid w:val="2A375D41"/>
    <w:rsid w:val="2A452503"/>
    <w:rsid w:val="2A522B7B"/>
    <w:rsid w:val="2A7523C5"/>
    <w:rsid w:val="2AE5579D"/>
    <w:rsid w:val="2B177920"/>
    <w:rsid w:val="2B2142FB"/>
    <w:rsid w:val="2B2F6A18"/>
    <w:rsid w:val="2B473D61"/>
    <w:rsid w:val="2B4A3852"/>
    <w:rsid w:val="2B4E7005"/>
    <w:rsid w:val="2B67502E"/>
    <w:rsid w:val="2B8F5708"/>
    <w:rsid w:val="2B9920E3"/>
    <w:rsid w:val="2BA936A8"/>
    <w:rsid w:val="2BCA4992"/>
    <w:rsid w:val="2BCA6741"/>
    <w:rsid w:val="2C057779"/>
    <w:rsid w:val="2C161986"/>
    <w:rsid w:val="2C315A5A"/>
    <w:rsid w:val="2C3B13EC"/>
    <w:rsid w:val="2C3F0EDD"/>
    <w:rsid w:val="2C487121"/>
    <w:rsid w:val="2C4B1C25"/>
    <w:rsid w:val="2C6B3A80"/>
    <w:rsid w:val="2CCD64E8"/>
    <w:rsid w:val="2CD535EF"/>
    <w:rsid w:val="2CDB45C8"/>
    <w:rsid w:val="2CE83322"/>
    <w:rsid w:val="2D202ABC"/>
    <w:rsid w:val="2D26209C"/>
    <w:rsid w:val="2D2D6F87"/>
    <w:rsid w:val="2D4D7485"/>
    <w:rsid w:val="2D60735C"/>
    <w:rsid w:val="2D662499"/>
    <w:rsid w:val="2D6C3F53"/>
    <w:rsid w:val="2D984D48"/>
    <w:rsid w:val="2D9E56F5"/>
    <w:rsid w:val="2DA82AB1"/>
    <w:rsid w:val="2DAD00C8"/>
    <w:rsid w:val="2DB72CF5"/>
    <w:rsid w:val="2DF857E7"/>
    <w:rsid w:val="2DFE0923"/>
    <w:rsid w:val="2E051CB2"/>
    <w:rsid w:val="2E12693A"/>
    <w:rsid w:val="2E255EB0"/>
    <w:rsid w:val="2E4647A4"/>
    <w:rsid w:val="2E56250D"/>
    <w:rsid w:val="2E667F96"/>
    <w:rsid w:val="2E671F0E"/>
    <w:rsid w:val="2E8226AB"/>
    <w:rsid w:val="2EBD433B"/>
    <w:rsid w:val="2EE10029"/>
    <w:rsid w:val="2F1A79DF"/>
    <w:rsid w:val="2F236894"/>
    <w:rsid w:val="2F285C58"/>
    <w:rsid w:val="2F882B9B"/>
    <w:rsid w:val="2F8A246F"/>
    <w:rsid w:val="2FAF1ED5"/>
    <w:rsid w:val="2FBC45F2"/>
    <w:rsid w:val="2FD065E6"/>
    <w:rsid w:val="2FD96870"/>
    <w:rsid w:val="2FF71C25"/>
    <w:rsid w:val="30197C97"/>
    <w:rsid w:val="30297EDA"/>
    <w:rsid w:val="30433A7A"/>
    <w:rsid w:val="30442F65"/>
    <w:rsid w:val="30504F11"/>
    <w:rsid w:val="30536D05"/>
    <w:rsid w:val="30580BC9"/>
    <w:rsid w:val="30751371"/>
    <w:rsid w:val="30937A49"/>
    <w:rsid w:val="30E81B43"/>
    <w:rsid w:val="30EC0F07"/>
    <w:rsid w:val="30FC739C"/>
    <w:rsid w:val="3102072B"/>
    <w:rsid w:val="311E2ED7"/>
    <w:rsid w:val="31210BB1"/>
    <w:rsid w:val="313A6116"/>
    <w:rsid w:val="315619EE"/>
    <w:rsid w:val="315C449C"/>
    <w:rsid w:val="31B25CAD"/>
    <w:rsid w:val="31B82709"/>
    <w:rsid w:val="31CC4FC0"/>
    <w:rsid w:val="31D05482"/>
    <w:rsid w:val="31D16A7B"/>
    <w:rsid w:val="31D904DE"/>
    <w:rsid w:val="31E00A6C"/>
    <w:rsid w:val="31EA3699"/>
    <w:rsid w:val="31EE13DB"/>
    <w:rsid w:val="31EE677E"/>
    <w:rsid w:val="320A7897"/>
    <w:rsid w:val="3216448E"/>
    <w:rsid w:val="321E77E6"/>
    <w:rsid w:val="322272D6"/>
    <w:rsid w:val="3239017C"/>
    <w:rsid w:val="32400B34"/>
    <w:rsid w:val="324F5BF1"/>
    <w:rsid w:val="329E6876"/>
    <w:rsid w:val="32B504B0"/>
    <w:rsid w:val="32CB5278"/>
    <w:rsid w:val="32DD144F"/>
    <w:rsid w:val="331459AE"/>
    <w:rsid w:val="33247082"/>
    <w:rsid w:val="333015F2"/>
    <w:rsid w:val="3337290D"/>
    <w:rsid w:val="3341378C"/>
    <w:rsid w:val="33415765"/>
    <w:rsid w:val="334B6320"/>
    <w:rsid w:val="338D69D1"/>
    <w:rsid w:val="33B026C0"/>
    <w:rsid w:val="33D934D4"/>
    <w:rsid w:val="33EB36F8"/>
    <w:rsid w:val="33F22CD8"/>
    <w:rsid w:val="33F407FF"/>
    <w:rsid w:val="33FE2F6A"/>
    <w:rsid w:val="34056568"/>
    <w:rsid w:val="340842AA"/>
    <w:rsid w:val="340C3D9A"/>
    <w:rsid w:val="340E07E5"/>
    <w:rsid w:val="34126ED7"/>
    <w:rsid w:val="34235BF7"/>
    <w:rsid w:val="34254E5C"/>
    <w:rsid w:val="343E5F1E"/>
    <w:rsid w:val="34401C96"/>
    <w:rsid w:val="34655258"/>
    <w:rsid w:val="34871673"/>
    <w:rsid w:val="348A1163"/>
    <w:rsid w:val="34B63D06"/>
    <w:rsid w:val="34C04B85"/>
    <w:rsid w:val="34EA39B0"/>
    <w:rsid w:val="34F605A6"/>
    <w:rsid w:val="354B26A0"/>
    <w:rsid w:val="356814A4"/>
    <w:rsid w:val="357444B9"/>
    <w:rsid w:val="358C5FA8"/>
    <w:rsid w:val="35C15DF1"/>
    <w:rsid w:val="35CF507F"/>
    <w:rsid w:val="35F44AE6"/>
    <w:rsid w:val="36074A7F"/>
    <w:rsid w:val="361138EA"/>
    <w:rsid w:val="363870C8"/>
    <w:rsid w:val="36624145"/>
    <w:rsid w:val="366F23BE"/>
    <w:rsid w:val="368E4F3A"/>
    <w:rsid w:val="36923549"/>
    <w:rsid w:val="369260AD"/>
    <w:rsid w:val="36A93B22"/>
    <w:rsid w:val="36B75FBF"/>
    <w:rsid w:val="36BD0C45"/>
    <w:rsid w:val="36CC5A63"/>
    <w:rsid w:val="36E42DAC"/>
    <w:rsid w:val="37217B5C"/>
    <w:rsid w:val="378620B5"/>
    <w:rsid w:val="379245B6"/>
    <w:rsid w:val="37CB7AC8"/>
    <w:rsid w:val="37D7646D"/>
    <w:rsid w:val="37E00298"/>
    <w:rsid w:val="37E8067A"/>
    <w:rsid w:val="37ED5C91"/>
    <w:rsid w:val="38107BD1"/>
    <w:rsid w:val="38206066"/>
    <w:rsid w:val="38496C78"/>
    <w:rsid w:val="38545D10"/>
    <w:rsid w:val="386E0C54"/>
    <w:rsid w:val="389B749B"/>
    <w:rsid w:val="38B247E4"/>
    <w:rsid w:val="38B302F9"/>
    <w:rsid w:val="38C033A5"/>
    <w:rsid w:val="38C34C43"/>
    <w:rsid w:val="38D33B52"/>
    <w:rsid w:val="38D62BC9"/>
    <w:rsid w:val="38F12CD3"/>
    <w:rsid w:val="38F66DC7"/>
    <w:rsid w:val="38F94775"/>
    <w:rsid w:val="392971ED"/>
    <w:rsid w:val="392C4597"/>
    <w:rsid w:val="39325651"/>
    <w:rsid w:val="3938118D"/>
    <w:rsid w:val="39537D75"/>
    <w:rsid w:val="395A55A8"/>
    <w:rsid w:val="398B5761"/>
    <w:rsid w:val="398C3287"/>
    <w:rsid w:val="39A64349"/>
    <w:rsid w:val="39AD5700"/>
    <w:rsid w:val="39AE1450"/>
    <w:rsid w:val="39D81AE8"/>
    <w:rsid w:val="39E9692C"/>
    <w:rsid w:val="39FE23D7"/>
    <w:rsid w:val="3A0E1EEE"/>
    <w:rsid w:val="3A190FBF"/>
    <w:rsid w:val="3A4D6EBA"/>
    <w:rsid w:val="3A810912"/>
    <w:rsid w:val="3A872856"/>
    <w:rsid w:val="3A8A5A19"/>
    <w:rsid w:val="3AAF547F"/>
    <w:rsid w:val="3AC0768C"/>
    <w:rsid w:val="3AED5FA8"/>
    <w:rsid w:val="3AFB06C4"/>
    <w:rsid w:val="3AFE01B5"/>
    <w:rsid w:val="3B084B8F"/>
    <w:rsid w:val="3B3763D1"/>
    <w:rsid w:val="3B4068E3"/>
    <w:rsid w:val="3B7D37CF"/>
    <w:rsid w:val="3B7F268E"/>
    <w:rsid w:val="3B9F54F4"/>
    <w:rsid w:val="3BCE5DD9"/>
    <w:rsid w:val="3BDD426E"/>
    <w:rsid w:val="3BFC46F4"/>
    <w:rsid w:val="3C1F03E3"/>
    <w:rsid w:val="3C256D6A"/>
    <w:rsid w:val="3C2F6E1E"/>
    <w:rsid w:val="3C4F64BA"/>
    <w:rsid w:val="3C575DCE"/>
    <w:rsid w:val="3C8B5A78"/>
    <w:rsid w:val="3CDA245A"/>
    <w:rsid w:val="3CE5162C"/>
    <w:rsid w:val="3CE82ECA"/>
    <w:rsid w:val="3CFB2BFE"/>
    <w:rsid w:val="3D1B32A0"/>
    <w:rsid w:val="3D1B6DFC"/>
    <w:rsid w:val="3D1E06B7"/>
    <w:rsid w:val="3D273D27"/>
    <w:rsid w:val="3D3B749E"/>
    <w:rsid w:val="3D54230E"/>
    <w:rsid w:val="3D595B76"/>
    <w:rsid w:val="3D78424E"/>
    <w:rsid w:val="3DB1150E"/>
    <w:rsid w:val="3DBD6105"/>
    <w:rsid w:val="3E063608"/>
    <w:rsid w:val="3E087FB3"/>
    <w:rsid w:val="3E0C2BE9"/>
    <w:rsid w:val="3E0E6961"/>
    <w:rsid w:val="3E4B3711"/>
    <w:rsid w:val="3E500D27"/>
    <w:rsid w:val="3E622809"/>
    <w:rsid w:val="3E7C7D6E"/>
    <w:rsid w:val="3EBC7D5C"/>
    <w:rsid w:val="3ED23E32"/>
    <w:rsid w:val="3EDA0523"/>
    <w:rsid w:val="3EE37DED"/>
    <w:rsid w:val="3EF9316D"/>
    <w:rsid w:val="3F0A7128"/>
    <w:rsid w:val="3F2C03A4"/>
    <w:rsid w:val="3F2D3ED8"/>
    <w:rsid w:val="3F3D5750"/>
    <w:rsid w:val="3F56236D"/>
    <w:rsid w:val="3F5900B0"/>
    <w:rsid w:val="3F9D1D4A"/>
    <w:rsid w:val="3FD61700"/>
    <w:rsid w:val="3FEB6F5A"/>
    <w:rsid w:val="3FFC1167"/>
    <w:rsid w:val="402D5F84"/>
    <w:rsid w:val="403326AF"/>
    <w:rsid w:val="40642868"/>
    <w:rsid w:val="40672358"/>
    <w:rsid w:val="407A6407"/>
    <w:rsid w:val="408B6047"/>
    <w:rsid w:val="408E5B37"/>
    <w:rsid w:val="40953369"/>
    <w:rsid w:val="4095597C"/>
    <w:rsid w:val="40BA4B7E"/>
    <w:rsid w:val="40BF3F42"/>
    <w:rsid w:val="41065ECD"/>
    <w:rsid w:val="412F10C8"/>
    <w:rsid w:val="41390199"/>
    <w:rsid w:val="413B7A6D"/>
    <w:rsid w:val="4151103E"/>
    <w:rsid w:val="41614FF9"/>
    <w:rsid w:val="41A75102"/>
    <w:rsid w:val="4200449D"/>
    <w:rsid w:val="42254279"/>
    <w:rsid w:val="423A3BCC"/>
    <w:rsid w:val="4242307D"/>
    <w:rsid w:val="424E57D2"/>
    <w:rsid w:val="428D254A"/>
    <w:rsid w:val="42956772"/>
    <w:rsid w:val="42AE53D1"/>
    <w:rsid w:val="42B26C49"/>
    <w:rsid w:val="42B850ED"/>
    <w:rsid w:val="42DF08CC"/>
    <w:rsid w:val="433A6FE6"/>
    <w:rsid w:val="43480868"/>
    <w:rsid w:val="434F4E2F"/>
    <w:rsid w:val="4350713C"/>
    <w:rsid w:val="4359067E"/>
    <w:rsid w:val="436653E0"/>
    <w:rsid w:val="43792ACE"/>
    <w:rsid w:val="437C611B"/>
    <w:rsid w:val="43A85162"/>
    <w:rsid w:val="43B12268"/>
    <w:rsid w:val="43BA2B9E"/>
    <w:rsid w:val="43BB6C43"/>
    <w:rsid w:val="43BE2A8F"/>
    <w:rsid w:val="43C4431A"/>
    <w:rsid w:val="43CC70A2"/>
    <w:rsid w:val="441A7E0D"/>
    <w:rsid w:val="442B201A"/>
    <w:rsid w:val="442E38B9"/>
    <w:rsid w:val="443A04B0"/>
    <w:rsid w:val="444924A1"/>
    <w:rsid w:val="444A6219"/>
    <w:rsid w:val="4456696C"/>
    <w:rsid w:val="44703ED1"/>
    <w:rsid w:val="447C0AC8"/>
    <w:rsid w:val="44A8366B"/>
    <w:rsid w:val="44B951CC"/>
    <w:rsid w:val="44C935E1"/>
    <w:rsid w:val="44CD14E0"/>
    <w:rsid w:val="44DA57EF"/>
    <w:rsid w:val="44DD0E3B"/>
    <w:rsid w:val="44F20B0B"/>
    <w:rsid w:val="452B604A"/>
    <w:rsid w:val="452E5F4C"/>
    <w:rsid w:val="454113CA"/>
    <w:rsid w:val="45596713"/>
    <w:rsid w:val="45612018"/>
    <w:rsid w:val="45800144"/>
    <w:rsid w:val="458946E9"/>
    <w:rsid w:val="45A47C0E"/>
    <w:rsid w:val="45CC3389"/>
    <w:rsid w:val="45D65FB6"/>
    <w:rsid w:val="45EC7588"/>
    <w:rsid w:val="46146ADE"/>
    <w:rsid w:val="46250CEB"/>
    <w:rsid w:val="463B22BD"/>
    <w:rsid w:val="46401681"/>
    <w:rsid w:val="46577FD6"/>
    <w:rsid w:val="467F664E"/>
    <w:rsid w:val="469814BD"/>
    <w:rsid w:val="46BD7176"/>
    <w:rsid w:val="46C10A14"/>
    <w:rsid w:val="46D52711"/>
    <w:rsid w:val="46D955A7"/>
    <w:rsid w:val="46E82445"/>
    <w:rsid w:val="47133957"/>
    <w:rsid w:val="4732546E"/>
    <w:rsid w:val="477A6E15"/>
    <w:rsid w:val="47857C94"/>
    <w:rsid w:val="47A07E0C"/>
    <w:rsid w:val="47A3636C"/>
    <w:rsid w:val="47AD71EA"/>
    <w:rsid w:val="47C87B80"/>
    <w:rsid w:val="47CA06CB"/>
    <w:rsid w:val="48025817"/>
    <w:rsid w:val="482B50EF"/>
    <w:rsid w:val="483D231C"/>
    <w:rsid w:val="4870272E"/>
    <w:rsid w:val="48763A80"/>
    <w:rsid w:val="489B5295"/>
    <w:rsid w:val="48B60321"/>
    <w:rsid w:val="48C20A74"/>
    <w:rsid w:val="48D507A7"/>
    <w:rsid w:val="48F36E7F"/>
    <w:rsid w:val="49012BD8"/>
    <w:rsid w:val="49115557"/>
    <w:rsid w:val="493C25D4"/>
    <w:rsid w:val="494616A5"/>
    <w:rsid w:val="49992767"/>
    <w:rsid w:val="49DC7715"/>
    <w:rsid w:val="49E50EBD"/>
    <w:rsid w:val="49E669E4"/>
    <w:rsid w:val="49ED1B20"/>
    <w:rsid w:val="4A023139"/>
    <w:rsid w:val="4A0F5F3A"/>
    <w:rsid w:val="4A0F7CE8"/>
    <w:rsid w:val="4A317C5F"/>
    <w:rsid w:val="4A437992"/>
    <w:rsid w:val="4A547DF1"/>
    <w:rsid w:val="4A673681"/>
    <w:rsid w:val="4A7B576F"/>
    <w:rsid w:val="4A802994"/>
    <w:rsid w:val="4AB10DA0"/>
    <w:rsid w:val="4AB97C54"/>
    <w:rsid w:val="4ADB5E1D"/>
    <w:rsid w:val="4AF561A9"/>
    <w:rsid w:val="4B3F0159"/>
    <w:rsid w:val="4B75001F"/>
    <w:rsid w:val="4B7F1A8C"/>
    <w:rsid w:val="4B893ACB"/>
    <w:rsid w:val="4B9A1834"/>
    <w:rsid w:val="4BA12BC2"/>
    <w:rsid w:val="4BB4214A"/>
    <w:rsid w:val="4BDE5BC4"/>
    <w:rsid w:val="4BE5547B"/>
    <w:rsid w:val="4BFC429C"/>
    <w:rsid w:val="4C0B44E0"/>
    <w:rsid w:val="4C2F6420"/>
    <w:rsid w:val="4C4A0649"/>
    <w:rsid w:val="4C7C718B"/>
    <w:rsid w:val="4C7E5ECA"/>
    <w:rsid w:val="4C876AA5"/>
    <w:rsid w:val="4C8A7AFA"/>
    <w:rsid w:val="4C96024D"/>
    <w:rsid w:val="4CA010CC"/>
    <w:rsid w:val="4CA3296A"/>
    <w:rsid w:val="4CC0351C"/>
    <w:rsid w:val="4CE0596C"/>
    <w:rsid w:val="4CE74F4D"/>
    <w:rsid w:val="4CFB27A6"/>
    <w:rsid w:val="4D0E00FB"/>
    <w:rsid w:val="4D176606"/>
    <w:rsid w:val="4D330192"/>
    <w:rsid w:val="4D4E28D6"/>
    <w:rsid w:val="4D550108"/>
    <w:rsid w:val="4D6D36A4"/>
    <w:rsid w:val="4D7E328F"/>
    <w:rsid w:val="4D9329DF"/>
    <w:rsid w:val="4D943CD4"/>
    <w:rsid w:val="4DA370C6"/>
    <w:rsid w:val="4DAB5F7A"/>
    <w:rsid w:val="4DAE5A6A"/>
    <w:rsid w:val="4DD70B1D"/>
    <w:rsid w:val="4DD74FC1"/>
    <w:rsid w:val="4DE90850"/>
    <w:rsid w:val="4DEC4FB0"/>
    <w:rsid w:val="4DFC67D6"/>
    <w:rsid w:val="4E075D8A"/>
    <w:rsid w:val="4E10402F"/>
    <w:rsid w:val="4E477B25"/>
    <w:rsid w:val="4E4F6905"/>
    <w:rsid w:val="4E524648"/>
    <w:rsid w:val="4E555EE6"/>
    <w:rsid w:val="4E6323B1"/>
    <w:rsid w:val="4E772300"/>
    <w:rsid w:val="4E7E368F"/>
    <w:rsid w:val="4E946A0E"/>
    <w:rsid w:val="4EC00FAD"/>
    <w:rsid w:val="4EFE20DA"/>
    <w:rsid w:val="4F365D17"/>
    <w:rsid w:val="4F5A1A06"/>
    <w:rsid w:val="4F6F7333"/>
    <w:rsid w:val="4F9843DC"/>
    <w:rsid w:val="4FB82BD0"/>
    <w:rsid w:val="4FBF5D0D"/>
    <w:rsid w:val="4FC357FD"/>
    <w:rsid w:val="4FC62A8C"/>
    <w:rsid w:val="4FD73056"/>
    <w:rsid w:val="4FE20F0D"/>
    <w:rsid w:val="4FE51552"/>
    <w:rsid w:val="500656EA"/>
    <w:rsid w:val="501222E0"/>
    <w:rsid w:val="501A73E7"/>
    <w:rsid w:val="503C735D"/>
    <w:rsid w:val="50502E09"/>
    <w:rsid w:val="50504BB7"/>
    <w:rsid w:val="50504C4B"/>
    <w:rsid w:val="509C6E7C"/>
    <w:rsid w:val="50AB003F"/>
    <w:rsid w:val="50CC06E1"/>
    <w:rsid w:val="50DD469C"/>
    <w:rsid w:val="50E84DEF"/>
    <w:rsid w:val="512027DB"/>
    <w:rsid w:val="5133250E"/>
    <w:rsid w:val="51387B25"/>
    <w:rsid w:val="5153495F"/>
    <w:rsid w:val="5153670D"/>
    <w:rsid w:val="515B7CB7"/>
    <w:rsid w:val="5162104E"/>
    <w:rsid w:val="51826FF2"/>
    <w:rsid w:val="51AC22C1"/>
    <w:rsid w:val="51B01DB1"/>
    <w:rsid w:val="51E25CE3"/>
    <w:rsid w:val="520E6AD8"/>
    <w:rsid w:val="525A1D1D"/>
    <w:rsid w:val="525C3CE7"/>
    <w:rsid w:val="52B21B59"/>
    <w:rsid w:val="52BE405A"/>
    <w:rsid w:val="533E519B"/>
    <w:rsid w:val="537312E8"/>
    <w:rsid w:val="53A039CC"/>
    <w:rsid w:val="53A1505A"/>
    <w:rsid w:val="53B11E10"/>
    <w:rsid w:val="53BB4A3D"/>
    <w:rsid w:val="54063E08"/>
    <w:rsid w:val="54181E8F"/>
    <w:rsid w:val="541C372E"/>
    <w:rsid w:val="54232D0E"/>
    <w:rsid w:val="54324CFF"/>
    <w:rsid w:val="543437E8"/>
    <w:rsid w:val="54D37CD6"/>
    <w:rsid w:val="54D9161F"/>
    <w:rsid w:val="54F73313"/>
    <w:rsid w:val="54F80955"/>
    <w:rsid w:val="550C37A2"/>
    <w:rsid w:val="550F6DEF"/>
    <w:rsid w:val="55191A1B"/>
    <w:rsid w:val="55320D2F"/>
    <w:rsid w:val="555170A7"/>
    <w:rsid w:val="555B2034"/>
    <w:rsid w:val="55684751"/>
    <w:rsid w:val="5587536D"/>
    <w:rsid w:val="559B174B"/>
    <w:rsid w:val="559D264C"/>
    <w:rsid w:val="55AA4D69"/>
    <w:rsid w:val="55C73B6D"/>
    <w:rsid w:val="55CC2F32"/>
    <w:rsid w:val="55CE0CF4"/>
    <w:rsid w:val="55FD133D"/>
    <w:rsid w:val="5632548A"/>
    <w:rsid w:val="56350AD7"/>
    <w:rsid w:val="563B3BA0"/>
    <w:rsid w:val="563C00B7"/>
    <w:rsid w:val="565C6063"/>
    <w:rsid w:val="565D002E"/>
    <w:rsid w:val="565D1DDC"/>
    <w:rsid w:val="568832FC"/>
    <w:rsid w:val="56A93273"/>
    <w:rsid w:val="56B22A9C"/>
    <w:rsid w:val="56CD0D0F"/>
    <w:rsid w:val="56CE6835"/>
    <w:rsid w:val="57014E5D"/>
    <w:rsid w:val="57045E05"/>
    <w:rsid w:val="57727B09"/>
    <w:rsid w:val="57763155"/>
    <w:rsid w:val="57B72A76"/>
    <w:rsid w:val="57C2639A"/>
    <w:rsid w:val="57C3426C"/>
    <w:rsid w:val="57CE1F93"/>
    <w:rsid w:val="57CF6D09"/>
    <w:rsid w:val="57DC2A49"/>
    <w:rsid w:val="57F624E8"/>
    <w:rsid w:val="57F8000E"/>
    <w:rsid w:val="58093FC9"/>
    <w:rsid w:val="5851771E"/>
    <w:rsid w:val="586B4C84"/>
    <w:rsid w:val="587A3BB9"/>
    <w:rsid w:val="587A6C75"/>
    <w:rsid w:val="587E7508"/>
    <w:rsid w:val="5886561A"/>
    <w:rsid w:val="588743D1"/>
    <w:rsid w:val="5887701A"/>
    <w:rsid w:val="589A10C5"/>
    <w:rsid w:val="589D0BB5"/>
    <w:rsid w:val="58BF28DA"/>
    <w:rsid w:val="58D2260D"/>
    <w:rsid w:val="58E81E30"/>
    <w:rsid w:val="58EE31BF"/>
    <w:rsid w:val="58F05189"/>
    <w:rsid w:val="58F92290"/>
    <w:rsid w:val="59213594"/>
    <w:rsid w:val="592D3CE7"/>
    <w:rsid w:val="59365CCE"/>
    <w:rsid w:val="594C2116"/>
    <w:rsid w:val="596A6CE9"/>
    <w:rsid w:val="596D2336"/>
    <w:rsid w:val="59943D66"/>
    <w:rsid w:val="59965D30"/>
    <w:rsid w:val="59AF6DF2"/>
    <w:rsid w:val="59C0439F"/>
    <w:rsid w:val="59D46859"/>
    <w:rsid w:val="59F34F31"/>
    <w:rsid w:val="59FE19E0"/>
    <w:rsid w:val="5A0C5FF2"/>
    <w:rsid w:val="5A1D0200"/>
    <w:rsid w:val="5A2275C4"/>
    <w:rsid w:val="5A533C21"/>
    <w:rsid w:val="5A5B2AD6"/>
    <w:rsid w:val="5A64198B"/>
    <w:rsid w:val="5A7C4F26"/>
    <w:rsid w:val="5A865DA5"/>
    <w:rsid w:val="5A867B53"/>
    <w:rsid w:val="5AA77AC9"/>
    <w:rsid w:val="5AAB580B"/>
    <w:rsid w:val="5AAE2C06"/>
    <w:rsid w:val="5ABE2233"/>
    <w:rsid w:val="5ACC4C63"/>
    <w:rsid w:val="5AF30F60"/>
    <w:rsid w:val="5AF51843"/>
    <w:rsid w:val="5B0D5B7E"/>
    <w:rsid w:val="5B2D7FCE"/>
    <w:rsid w:val="5B5675F9"/>
    <w:rsid w:val="5B865931"/>
    <w:rsid w:val="5BBB1A7E"/>
    <w:rsid w:val="5BC76675"/>
    <w:rsid w:val="5BDF5D95"/>
    <w:rsid w:val="5BF00249"/>
    <w:rsid w:val="5BFD239E"/>
    <w:rsid w:val="5BFE7528"/>
    <w:rsid w:val="5C1178F0"/>
    <w:rsid w:val="5C846314"/>
    <w:rsid w:val="5C8B76A2"/>
    <w:rsid w:val="5CA2679A"/>
    <w:rsid w:val="5CB0535B"/>
    <w:rsid w:val="5CBA7F88"/>
    <w:rsid w:val="5CD64D27"/>
    <w:rsid w:val="5CED3EB9"/>
    <w:rsid w:val="5D1256CE"/>
    <w:rsid w:val="5D380EAD"/>
    <w:rsid w:val="5D46181B"/>
    <w:rsid w:val="5D69550A"/>
    <w:rsid w:val="5D6E48CE"/>
    <w:rsid w:val="5D72616D"/>
    <w:rsid w:val="5DAA7FFC"/>
    <w:rsid w:val="5DAB78D0"/>
    <w:rsid w:val="5DB744C7"/>
    <w:rsid w:val="5DC80482"/>
    <w:rsid w:val="5DCD7847"/>
    <w:rsid w:val="5DF748C4"/>
    <w:rsid w:val="5E0771FD"/>
    <w:rsid w:val="5E113BD7"/>
    <w:rsid w:val="5E2467F1"/>
    <w:rsid w:val="5E391B9A"/>
    <w:rsid w:val="5E5B30A5"/>
    <w:rsid w:val="5E6737F7"/>
    <w:rsid w:val="5E79352B"/>
    <w:rsid w:val="5E8303FB"/>
    <w:rsid w:val="5E873E9A"/>
    <w:rsid w:val="5EB033F0"/>
    <w:rsid w:val="5ECE7DD0"/>
    <w:rsid w:val="5ED115B9"/>
    <w:rsid w:val="5EDB41E5"/>
    <w:rsid w:val="5EE27322"/>
    <w:rsid w:val="5F061262"/>
    <w:rsid w:val="5F175694"/>
    <w:rsid w:val="5F1A2B43"/>
    <w:rsid w:val="5F2F5996"/>
    <w:rsid w:val="5F5F6BC4"/>
    <w:rsid w:val="5F6E6E08"/>
    <w:rsid w:val="5F7C1524"/>
    <w:rsid w:val="5F7F2DC3"/>
    <w:rsid w:val="5FAD5B82"/>
    <w:rsid w:val="5FB837BB"/>
    <w:rsid w:val="600532C8"/>
    <w:rsid w:val="600B4656"/>
    <w:rsid w:val="6031230F"/>
    <w:rsid w:val="603B13E0"/>
    <w:rsid w:val="603D6F06"/>
    <w:rsid w:val="60430294"/>
    <w:rsid w:val="6045400C"/>
    <w:rsid w:val="604A33D1"/>
    <w:rsid w:val="606A5821"/>
    <w:rsid w:val="60C541B5"/>
    <w:rsid w:val="60CC405A"/>
    <w:rsid w:val="61025A59"/>
    <w:rsid w:val="61166A0E"/>
    <w:rsid w:val="61284D45"/>
    <w:rsid w:val="612C0D28"/>
    <w:rsid w:val="61475B62"/>
    <w:rsid w:val="619F14FA"/>
    <w:rsid w:val="61BF394A"/>
    <w:rsid w:val="61D92C5E"/>
    <w:rsid w:val="61E215D8"/>
    <w:rsid w:val="61F07FA8"/>
    <w:rsid w:val="61F730E4"/>
    <w:rsid w:val="61F950AE"/>
    <w:rsid w:val="61FB0E26"/>
    <w:rsid w:val="61FC06FB"/>
    <w:rsid w:val="61FE0917"/>
    <w:rsid w:val="621B3775"/>
    <w:rsid w:val="622B0FE0"/>
    <w:rsid w:val="623600B0"/>
    <w:rsid w:val="62361E5F"/>
    <w:rsid w:val="62364782"/>
    <w:rsid w:val="624502F4"/>
    <w:rsid w:val="62816E52"/>
    <w:rsid w:val="62864468"/>
    <w:rsid w:val="630C2BBF"/>
    <w:rsid w:val="632A1297"/>
    <w:rsid w:val="635602DE"/>
    <w:rsid w:val="636C7B02"/>
    <w:rsid w:val="637F7835"/>
    <w:rsid w:val="6394356A"/>
    <w:rsid w:val="63C61B2C"/>
    <w:rsid w:val="63D40BE9"/>
    <w:rsid w:val="63DC6A36"/>
    <w:rsid w:val="63E65D0A"/>
    <w:rsid w:val="63F21DB5"/>
    <w:rsid w:val="640A35A3"/>
    <w:rsid w:val="64102431"/>
    <w:rsid w:val="644C2D35"/>
    <w:rsid w:val="64610CE9"/>
    <w:rsid w:val="64835103"/>
    <w:rsid w:val="648D1B54"/>
    <w:rsid w:val="648D5F82"/>
    <w:rsid w:val="64A5243A"/>
    <w:rsid w:val="64A77044"/>
    <w:rsid w:val="64CB7B1B"/>
    <w:rsid w:val="64E738E4"/>
    <w:rsid w:val="64F531DE"/>
    <w:rsid w:val="65046244"/>
    <w:rsid w:val="65055B18"/>
    <w:rsid w:val="65373578"/>
    <w:rsid w:val="65414E76"/>
    <w:rsid w:val="656E7B61"/>
    <w:rsid w:val="657B0388"/>
    <w:rsid w:val="65AC068A"/>
    <w:rsid w:val="65D31F72"/>
    <w:rsid w:val="65DC4ACB"/>
    <w:rsid w:val="65DD6A95"/>
    <w:rsid w:val="65EB2F60"/>
    <w:rsid w:val="66157FDD"/>
    <w:rsid w:val="66391F1D"/>
    <w:rsid w:val="663F505A"/>
    <w:rsid w:val="664A237C"/>
    <w:rsid w:val="66682803"/>
    <w:rsid w:val="666F1DE3"/>
    <w:rsid w:val="668A4527"/>
    <w:rsid w:val="66AD46B9"/>
    <w:rsid w:val="66CA526B"/>
    <w:rsid w:val="66E14363"/>
    <w:rsid w:val="66E3632D"/>
    <w:rsid w:val="66ED2D08"/>
    <w:rsid w:val="66F45E44"/>
    <w:rsid w:val="66FB3677"/>
    <w:rsid w:val="66FC2F4B"/>
    <w:rsid w:val="671F124A"/>
    <w:rsid w:val="671F6AA4"/>
    <w:rsid w:val="67446DCC"/>
    <w:rsid w:val="674943E2"/>
    <w:rsid w:val="674A015A"/>
    <w:rsid w:val="6759039D"/>
    <w:rsid w:val="67650AF0"/>
    <w:rsid w:val="677A33C6"/>
    <w:rsid w:val="6780592A"/>
    <w:rsid w:val="678673E4"/>
    <w:rsid w:val="67A21D44"/>
    <w:rsid w:val="67C03A60"/>
    <w:rsid w:val="67C717AB"/>
    <w:rsid w:val="67D47B72"/>
    <w:rsid w:val="67E73BFB"/>
    <w:rsid w:val="67ED7463"/>
    <w:rsid w:val="67F81964"/>
    <w:rsid w:val="67F92CDF"/>
    <w:rsid w:val="68152516"/>
    <w:rsid w:val="681F6961"/>
    <w:rsid w:val="68610A2F"/>
    <w:rsid w:val="687A05CB"/>
    <w:rsid w:val="68805514"/>
    <w:rsid w:val="68817BAC"/>
    <w:rsid w:val="68906041"/>
    <w:rsid w:val="68955405"/>
    <w:rsid w:val="68B95597"/>
    <w:rsid w:val="68DC4DE2"/>
    <w:rsid w:val="68EF4B15"/>
    <w:rsid w:val="690507DD"/>
    <w:rsid w:val="690F51B7"/>
    <w:rsid w:val="691B1DAE"/>
    <w:rsid w:val="69316E2F"/>
    <w:rsid w:val="693D7F76"/>
    <w:rsid w:val="694C1F68"/>
    <w:rsid w:val="694E2071"/>
    <w:rsid w:val="69562DE6"/>
    <w:rsid w:val="695B03FD"/>
    <w:rsid w:val="69765236"/>
    <w:rsid w:val="69766163"/>
    <w:rsid w:val="697A3B33"/>
    <w:rsid w:val="698060B5"/>
    <w:rsid w:val="698536CB"/>
    <w:rsid w:val="69A73642"/>
    <w:rsid w:val="69D44760"/>
    <w:rsid w:val="69DD3507"/>
    <w:rsid w:val="69E72CD3"/>
    <w:rsid w:val="6A072332"/>
    <w:rsid w:val="6A0960AB"/>
    <w:rsid w:val="6A0A7B9D"/>
    <w:rsid w:val="6A12254A"/>
    <w:rsid w:val="6A136F29"/>
    <w:rsid w:val="6A4E1D0F"/>
    <w:rsid w:val="6A520EC7"/>
    <w:rsid w:val="6A55309E"/>
    <w:rsid w:val="6A5A6906"/>
    <w:rsid w:val="6A6652AB"/>
    <w:rsid w:val="6A7D43A3"/>
    <w:rsid w:val="6A9736B6"/>
    <w:rsid w:val="6AA87672"/>
    <w:rsid w:val="6AAD3415"/>
    <w:rsid w:val="6AAF0A00"/>
    <w:rsid w:val="6AC975E8"/>
    <w:rsid w:val="6AD00976"/>
    <w:rsid w:val="6AD06BC8"/>
    <w:rsid w:val="6AD93CCF"/>
    <w:rsid w:val="6AD95A7D"/>
    <w:rsid w:val="6AF26B3F"/>
    <w:rsid w:val="6AF87E20"/>
    <w:rsid w:val="6B264A3A"/>
    <w:rsid w:val="6B2C02A3"/>
    <w:rsid w:val="6B322639"/>
    <w:rsid w:val="6B3C7DBA"/>
    <w:rsid w:val="6B460C38"/>
    <w:rsid w:val="6B621F16"/>
    <w:rsid w:val="6B792DBC"/>
    <w:rsid w:val="6BBA3B00"/>
    <w:rsid w:val="6BBB33D4"/>
    <w:rsid w:val="6BCB007C"/>
    <w:rsid w:val="6C103720"/>
    <w:rsid w:val="6C2B2308"/>
    <w:rsid w:val="6C3D203B"/>
    <w:rsid w:val="6C4E4249"/>
    <w:rsid w:val="6C636C38"/>
    <w:rsid w:val="6C71397E"/>
    <w:rsid w:val="6CA976D1"/>
    <w:rsid w:val="6CF3094C"/>
    <w:rsid w:val="6CFC3CA5"/>
    <w:rsid w:val="6D2A6A64"/>
    <w:rsid w:val="6D401DE3"/>
    <w:rsid w:val="6D4A4A10"/>
    <w:rsid w:val="6D65184A"/>
    <w:rsid w:val="6D997745"/>
    <w:rsid w:val="6D9D5488"/>
    <w:rsid w:val="6D9E0734"/>
    <w:rsid w:val="6DA5433C"/>
    <w:rsid w:val="6DAC289B"/>
    <w:rsid w:val="6DB34098"/>
    <w:rsid w:val="6DB545B6"/>
    <w:rsid w:val="6DC01176"/>
    <w:rsid w:val="6DC72505"/>
    <w:rsid w:val="6DC742B3"/>
    <w:rsid w:val="6DE02FB4"/>
    <w:rsid w:val="6DF901E4"/>
    <w:rsid w:val="6E2434B3"/>
    <w:rsid w:val="6E2F772D"/>
    <w:rsid w:val="6E443B55"/>
    <w:rsid w:val="6E514CED"/>
    <w:rsid w:val="6E6C09B6"/>
    <w:rsid w:val="6E7C32EF"/>
    <w:rsid w:val="6E7F693B"/>
    <w:rsid w:val="6EB563D5"/>
    <w:rsid w:val="6EC66318"/>
    <w:rsid w:val="6ED92677"/>
    <w:rsid w:val="6EE449F0"/>
    <w:rsid w:val="6EFC7F8C"/>
    <w:rsid w:val="6F082DD5"/>
    <w:rsid w:val="6F101C89"/>
    <w:rsid w:val="6F127D0A"/>
    <w:rsid w:val="6F1928EC"/>
    <w:rsid w:val="6F225983"/>
    <w:rsid w:val="6F4F27B2"/>
    <w:rsid w:val="6F946416"/>
    <w:rsid w:val="6F9B77A5"/>
    <w:rsid w:val="6FFC5590"/>
    <w:rsid w:val="6FFD3FBC"/>
    <w:rsid w:val="701B2694"/>
    <w:rsid w:val="70227EC6"/>
    <w:rsid w:val="7023779A"/>
    <w:rsid w:val="7053007F"/>
    <w:rsid w:val="70531E2E"/>
    <w:rsid w:val="705B6F34"/>
    <w:rsid w:val="705F6A24"/>
    <w:rsid w:val="706D1DD0"/>
    <w:rsid w:val="7075449A"/>
    <w:rsid w:val="70856B87"/>
    <w:rsid w:val="708E10B8"/>
    <w:rsid w:val="70912956"/>
    <w:rsid w:val="70B30B1E"/>
    <w:rsid w:val="70C40F7D"/>
    <w:rsid w:val="70C64CF5"/>
    <w:rsid w:val="70D527EE"/>
    <w:rsid w:val="70D6480D"/>
    <w:rsid w:val="70E76A1A"/>
    <w:rsid w:val="70F353BF"/>
    <w:rsid w:val="70F73101"/>
    <w:rsid w:val="715B5300"/>
    <w:rsid w:val="716342F2"/>
    <w:rsid w:val="719A3A8C"/>
    <w:rsid w:val="71A60683"/>
    <w:rsid w:val="71AF5789"/>
    <w:rsid w:val="71B132B0"/>
    <w:rsid w:val="71B608C6"/>
    <w:rsid w:val="71C56D5B"/>
    <w:rsid w:val="71D27F8A"/>
    <w:rsid w:val="71D84CE0"/>
    <w:rsid w:val="722C2936"/>
    <w:rsid w:val="72553024"/>
    <w:rsid w:val="725D6F93"/>
    <w:rsid w:val="727B38BE"/>
    <w:rsid w:val="728409C4"/>
    <w:rsid w:val="72C47013"/>
    <w:rsid w:val="72CF7087"/>
    <w:rsid w:val="72D1172F"/>
    <w:rsid w:val="72FA2A34"/>
    <w:rsid w:val="730833A3"/>
    <w:rsid w:val="73122968"/>
    <w:rsid w:val="731B5A79"/>
    <w:rsid w:val="731F5D5E"/>
    <w:rsid w:val="735760D9"/>
    <w:rsid w:val="735A7977"/>
    <w:rsid w:val="737C5B3F"/>
    <w:rsid w:val="7399224D"/>
    <w:rsid w:val="73BA7A99"/>
    <w:rsid w:val="73C51AD5"/>
    <w:rsid w:val="73C92407"/>
    <w:rsid w:val="741E793C"/>
    <w:rsid w:val="743401C8"/>
    <w:rsid w:val="74373814"/>
    <w:rsid w:val="745E3944"/>
    <w:rsid w:val="74730CF0"/>
    <w:rsid w:val="74790358"/>
    <w:rsid w:val="74836A59"/>
    <w:rsid w:val="74A72748"/>
    <w:rsid w:val="74C652C4"/>
    <w:rsid w:val="74EB4D2A"/>
    <w:rsid w:val="752E2E69"/>
    <w:rsid w:val="753D30AC"/>
    <w:rsid w:val="758E56B6"/>
    <w:rsid w:val="75C80BC8"/>
    <w:rsid w:val="75FE6CDF"/>
    <w:rsid w:val="760A11E0"/>
    <w:rsid w:val="76120095"/>
    <w:rsid w:val="76257DC8"/>
    <w:rsid w:val="7635099D"/>
    <w:rsid w:val="766A1C7F"/>
    <w:rsid w:val="76A827A7"/>
    <w:rsid w:val="76B178AE"/>
    <w:rsid w:val="76C03F95"/>
    <w:rsid w:val="77020109"/>
    <w:rsid w:val="7706409E"/>
    <w:rsid w:val="771147F0"/>
    <w:rsid w:val="77383B2B"/>
    <w:rsid w:val="776112D4"/>
    <w:rsid w:val="777032C5"/>
    <w:rsid w:val="77762421"/>
    <w:rsid w:val="777803CC"/>
    <w:rsid w:val="777A6FBF"/>
    <w:rsid w:val="77901BB9"/>
    <w:rsid w:val="77B56B1F"/>
    <w:rsid w:val="77BA6C36"/>
    <w:rsid w:val="77C17FC5"/>
    <w:rsid w:val="77C27899"/>
    <w:rsid w:val="77C74EAF"/>
    <w:rsid w:val="77D9530E"/>
    <w:rsid w:val="77E51F05"/>
    <w:rsid w:val="77F4039A"/>
    <w:rsid w:val="77F739E6"/>
    <w:rsid w:val="780F09F4"/>
    <w:rsid w:val="781225CE"/>
    <w:rsid w:val="78306EF8"/>
    <w:rsid w:val="784C1F84"/>
    <w:rsid w:val="78516FE3"/>
    <w:rsid w:val="78540E39"/>
    <w:rsid w:val="7859644F"/>
    <w:rsid w:val="78774B27"/>
    <w:rsid w:val="7883527A"/>
    <w:rsid w:val="78A90480"/>
    <w:rsid w:val="78B95140"/>
    <w:rsid w:val="78CF4963"/>
    <w:rsid w:val="79075EAB"/>
    <w:rsid w:val="795310F0"/>
    <w:rsid w:val="795D3D1D"/>
    <w:rsid w:val="79942B50"/>
    <w:rsid w:val="79D51B05"/>
    <w:rsid w:val="79E87A8A"/>
    <w:rsid w:val="7A13262E"/>
    <w:rsid w:val="7A1F7224"/>
    <w:rsid w:val="7A364017"/>
    <w:rsid w:val="7A70182E"/>
    <w:rsid w:val="7A7C4677"/>
    <w:rsid w:val="7A8265E1"/>
    <w:rsid w:val="7A8A6D94"/>
    <w:rsid w:val="7AB4796D"/>
    <w:rsid w:val="7AC51B7A"/>
    <w:rsid w:val="7AD16771"/>
    <w:rsid w:val="7AFE508C"/>
    <w:rsid w:val="7B022DCE"/>
    <w:rsid w:val="7B024B7C"/>
    <w:rsid w:val="7B0F53A3"/>
    <w:rsid w:val="7B686D42"/>
    <w:rsid w:val="7B811F45"/>
    <w:rsid w:val="7B841746"/>
    <w:rsid w:val="7B917CAE"/>
    <w:rsid w:val="7BA2010D"/>
    <w:rsid w:val="7BA7127F"/>
    <w:rsid w:val="7BAC560C"/>
    <w:rsid w:val="7BB52E4C"/>
    <w:rsid w:val="7BC65BA9"/>
    <w:rsid w:val="7BF02C26"/>
    <w:rsid w:val="7C0861C2"/>
    <w:rsid w:val="7C370855"/>
    <w:rsid w:val="7C5C4760"/>
    <w:rsid w:val="7C5F7DAC"/>
    <w:rsid w:val="7C6C5AC7"/>
    <w:rsid w:val="7C7750F6"/>
    <w:rsid w:val="7C7A6994"/>
    <w:rsid w:val="7C8178DB"/>
    <w:rsid w:val="7C9D2091"/>
    <w:rsid w:val="7CBE7128"/>
    <w:rsid w:val="7CC16371"/>
    <w:rsid w:val="7CC6544B"/>
    <w:rsid w:val="7CDF7D60"/>
    <w:rsid w:val="7CE7227B"/>
    <w:rsid w:val="7CEA1D6C"/>
    <w:rsid w:val="7D0239FF"/>
    <w:rsid w:val="7D07647A"/>
    <w:rsid w:val="7D105F93"/>
    <w:rsid w:val="7D272678"/>
    <w:rsid w:val="7D4A45B8"/>
    <w:rsid w:val="7D5E40CD"/>
    <w:rsid w:val="7D6531A0"/>
    <w:rsid w:val="7D902913"/>
    <w:rsid w:val="7DA519D3"/>
    <w:rsid w:val="7DB36601"/>
    <w:rsid w:val="7DCD56F2"/>
    <w:rsid w:val="7DD86068"/>
    <w:rsid w:val="7DDB3462"/>
    <w:rsid w:val="7E0D3F64"/>
    <w:rsid w:val="7E1A21DD"/>
    <w:rsid w:val="7E2D63B4"/>
    <w:rsid w:val="7E2E7A36"/>
    <w:rsid w:val="7E5C27F5"/>
    <w:rsid w:val="7E631DD5"/>
    <w:rsid w:val="7E655B4E"/>
    <w:rsid w:val="7E694F12"/>
    <w:rsid w:val="7E6D055E"/>
    <w:rsid w:val="7E6F077A"/>
    <w:rsid w:val="7E747B3F"/>
    <w:rsid w:val="7E786F03"/>
    <w:rsid w:val="7E891110"/>
    <w:rsid w:val="7E8A7362"/>
    <w:rsid w:val="7E8D0C00"/>
    <w:rsid w:val="7EA667AD"/>
    <w:rsid w:val="7EC035FA"/>
    <w:rsid w:val="7EE2259A"/>
    <w:rsid w:val="7F001CE7"/>
    <w:rsid w:val="7F007624"/>
    <w:rsid w:val="7F0215EE"/>
    <w:rsid w:val="7F967F89"/>
    <w:rsid w:val="7FA2248A"/>
    <w:rsid w:val="7FAF2DF8"/>
    <w:rsid w:val="7FC56178"/>
    <w:rsid w:val="7FCE7723"/>
    <w:rsid w:val="7FDF723A"/>
    <w:rsid w:val="7FE47E50"/>
    <w:rsid w:val="7FEE7E86"/>
    <w:rsid w:val="7FFB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43D11F-A469-47F1-8C7F-F9ECC3DE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9"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unhideWhenUsed="1"/>
    <w:lsdException w:name="List 2" w:locked="1" w:semiHidden="1" w:unhideWhenUsed="1"/>
    <w:lsdException w:name="List 3" w:locked="1" w:semiHidden="1" w:unhideWhenUsed="1"/>
    <w:lsdException w:name="List 4" w:locked="1" w:unhideWhenUsed="1"/>
    <w:lsdException w:name="List 5" w:locked="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unhideWhenUsed="1"/>
    <w:lsdException w:name="Date" w:qFormat="1"/>
    <w:lsdException w:name="Body Text First Indent" w:locked="1" w:qFormat="1"/>
    <w:lsdException w:name="Body Text First Indent 2" w:locked="1" w:uiPriority="99" w:unhideWhenUsed="1" w:qFormat="1"/>
    <w:lsdException w:name="Note Heading" w:locked="1" w:semiHidden="1" w:unhideWhenUsed="1"/>
    <w:lsdException w:name="Body Text 2" w:locked="1" w:semiHidden="1" w:unhideWhenUsed="1"/>
    <w:lsdException w:name="Body Text 3" w:locked="1" w:semiHidden="1" w:unhideWhenUsed="1"/>
    <w:lsdException w:name="Body Text Indent 2" w:locked="1" w:uiPriority="99" w:qFormat="1"/>
    <w:lsdException w:name="Body Text Indent 3" w:locked="1" w:qFormat="1"/>
    <w:lsdException w:name="Block Text" w:locked="1" w:semiHidden="1" w:unhideWhenUsed="1"/>
    <w:lsdException w:name="Hyperlink" w:locked="1" w:uiPriority="99" w:unhideWhenUsed="1" w:qFormat="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0"/>
    <w:qFormat/>
    <w:locked/>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qFormat/>
    <w:rPr>
      <w:b/>
      <w:kern w:val="2"/>
    </w:rPr>
  </w:style>
  <w:style w:type="paragraph" w:styleId="a4">
    <w:name w:val="annotation text"/>
    <w:basedOn w:val="a"/>
    <w:link w:val="a6"/>
    <w:semiHidden/>
    <w:qFormat/>
    <w:pPr>
      <w:jc w:val="left"/>
    </w:pPr>
    <w:rPr>
      <w:kern w:val="0"/>
      <w:sz w:val="24"/>
      <w:szCs w:val="20"/>
      <w:lang w:val="zh-CN"/>
    </w:rPr>
  </w:style>
  <w:style w:type="paragraph" w:styleId="a7">
    <w:name w:val="Body Text First Indent"/>
    <w:basedOn w:val="a8"/>
    <w:link w:val="a9"/>
    <w:qFormat/>
    <w:locked/>
    <w:pPr>
      <w:widowControl w:val="0"/>
      <w:snapToGrid/>
      <w:spacing w:before="0" w:after="120" w:line="240" w:lineRule="auto"/>
      <w:ind w:right="0" w:firstLine="420"/>
    </w:pPr>
    <w:rPr>
      <w:kern w:val="2"/>
      <w:sz w:val="21"/>
      <w:szCs w:val="24"/>
    </w:rPr>
  </w:style>
  <w:style w:type="paragraph" w:styleId="a8">
    <w:name w:val="Body Text"/>
    <w:basedOn w:val="a"/>
    <w:link w:val="aa"/>
    <w:qFormat/>
    <w:pPr>
      <w:widowControl/>
      <w:snapToGrid w:val="0"/>
      <w:spacing w:before="60" w:after="160" w:line="259" w:lineRule="auto"/>
      <w:ind w:right="113"/>
    </w:pPr>
    <w:rPr>
      <w:kern w:val="0"/>
      <w:sz w:val="18"/>
      <w:szCs w:val="20"/>
      <w:lang w:val="zh-CN"/>
    </w:rPr>
  </w:style>
  <w:style w:type="paragraph" w:styleId="ab">
    <w:name w:val="Body Text Indent"/>
    <w:basedOn w:val="a"/>
    <w:link w:val="ac"/>
    <w:qFormat/>
    <w:pPr>
      <w:spacing w:after="120"/>
      <w:ind w:leftChars="200" w:left="420"/>
    </w:pPr>
    <w:rPr>
      <w:kern w:val="0"/>
      <w:sz w:val="24"/>
      <w:szCs w:val="20"/>
      <w:lang w:val="zh-CN"/>
    </w:rPr>
  </w:style>
  <w:style w:type="paragraph" w:styleId="ad">
    <w:name w:val="Plain Text"/>
    <w:basedOn w:val="a"/>
    <w:link w:val="ae"/>
    <w:uiPriority w:val="99"/>
    <w:qFormat/>
    <w:locked/>
    <w:rPr>
      <w:rFonts w:ascii="仿宋_GB2312" w:eastAsia="仿宋_GB2312" w:hAnsi="BatangChe"/>
      <w:szCs w:val="21"/>
      <w:lang w:val="zh-CN"/>
    </w:rPr>
  </w:style>
  <w:style w:type="paragraph" w:styleId="af">
    <w:name w:val="Date"/>
    <w:basedOn w:val="a"/>
    <w:next w:val="a"/>
    <w:link w:val="10"/>
    <w:qFormat/>
    <w:pPr>
      <w:ind w:leftChars="2500" w:left="100"/>
    </w:pPr>
    <w:rPr>
      <w:kern w:val="0"/>
      <w:sz w:val="24"/>
      <w:szCs w:val="20"/>
      <w:lang w:val="zh-CN"/>
    </w:rPr>
  </w:style>
  <w:style w:type="paragraph" w:styleId="2">
    <w:name w:val="Body Text Indent 2"/>
    <w:basedOn w:val="a"/>
    <w:link w:val="20"/>
    <w:uiPriority w:val="99"/>
    <w:qFormat/>
    <w:locked/>
    <w:pPr>
      <w:spacing w:after="120" w:line="480" w:lineRule="auto"/>
      <w:ind w:left="420"/>
    </w:pPr>
    <w:rPr>
      <w:lang w:val="zh-CN"/>
    </w:rPr>
  </w:style>
  <w:style w:type="paragraph" w:styleId="af0">
    <w:name w:val="Balloon Text"/>
    <w:basedOn w:val="a"/>
    <w:link w:val="af1"/>
    <w:semiHidden/>
    <w:qFormat/>
    <w:rPr>
      <w:kern w:val="0"/>
      <w:sz w:val="18"/>
      <w:szCs w:val="20"/>
      <w:lang w:val="zh-CN"/>
    </w:rPr>
  </w:style>
  <w:style w:type="paragraph" w:styleId="af2">
    <w:name w:val="footer"/>
    <w:basedOn w:val="a"/>
    <w:link w:val="11"/>
    <w:uiPriority w:val="99"/>
    <w:qFormat/>
    <w:pPr>
      <w:tabs>
        <w:tab w:val="center" w:pos="4153"/>
        <w:tab w:val="right" w:pos="8306"/>
      </w:tabs>
      <w:snapToGrid w:val="0"/>
      <w:jc w:val="left"/>
    </w:pPr>
    <w:rPr>
      <w:kern w:val="0"/>
      <w:sz w:val="18"/>
      <w:szCs w:val="20"/>
      <w:lang w:val="zh-CN"/>
    </w:rPr>
  </w:style>
  <w:style w:type="paragraph" w:styleId="21">
    <w:name w:val="Body Text First Indent 2"/>
    <w:basedOn w:val="ab"/>
    <w:link w:val="22"/>
    <w:uiPriority w:val="99"/>
    <w:unhideWhenUsed/>
    <w:qFormat/>
    <w:locked/>
    <w:pPr>
      <w:ind w:leftChars="0" w:left="0" w:firstLine="420"/>
    </w:pPr>
    <w:rPr>
      <w:kern w:val="2"/>
      <w:sz w:val="21"/>
      <w:szCs w:val="24"/>
    </w:rPr>
  </w:style>
  <w:style w:type="paragraph" w:styleId="af3">
    <w:name w:val="header"/>
    <w:basedOn w:val="a"/>
    <w:link w:val="af4"/>
    <w:qFormat/>
    <w:pPr>
      <w:pBdr>
        <w:bottom w:val="single" w:sz="6" w:space="1" w:color="auto"/>
      </w:pBdr>
      <w:tabs>
        <w:tab w:val="center" w:pos="4153"/>
        <w:tab w:val="right" w:pos="8306"/>
      </w:tabs>
      <w:snapToGrid w:val="0"/>
      <w:jc w:val="center"/>
    </w:pPr>
    <w:rPr>
      <w:kern w:val="0"/>
      <w:sz w:val="18"/>
      <w:szCs w:val="20"/>
      <w:lang w:val="zh-CN"/>
    </w:rPr>
  </w:style>
  <w:style w:type="paragraph" w:styleId="31">
    <w:name w:val="Body Text Indent 3"/>
    <w:basedOn w:val="a"/>
    <w:link w:val="32"/>
    <w:qFormat/>
    <w:locked/>
    <w:pPr>
      <w:spacing w:after="120"/>
      <w:ind w:left="420"/>
    </w:pPr>
    <w:rPr>
      <w:sz w:val="16"/>
      <w:szCs w:val="16"/>
      <w:lang w:val="zh-CN"/>
    </w:rPr>
  </w:style>
  <w:style w:type="paragraph" w:styleId="af5">
    <w:name w:val="Normal (Web)"/>
    <w:basedOn w:val="a"/>
    <w:link w:val="af6"/>
    <w:qFormat/>
    <w:pPr>
      <w:widowControl/>
      <w:spacing w:before="100" w:beforeAutospacing="1" w:after="100" w:afterAutospacing="1"/>
      <w:jc w:val="left"/>
    </w:pPr>
    <w:rPr>
      <w:rFonts w:ascii="宋体" w:hAnsi="宋体"/>
      <w:kern w:val="0"/>
      <w:sz w:val="24"/>
      <w:szCs w:val="20"/>
      <w:lang w:val="zh-CN"/>
    </w:rPr>
  </w:style>
  <w:style w:type="character" w:styleId="af7">
    <w:name w:val="Strong"/>
    <w:uiPriority w:val="22"/>
    <w:qFormat/>
    <w:locked/>
    <w:rPr>
      <w:b/>
      <w:bCs/>
    </w:rPr>
  </w:style>
  <w:style w:type="character" w:styleId="af8">
    <w:name w:val="page number"/>
    <w:qFormat/>
    <w:locked/>
  </w:style>
  <w:style w:type="character" w:styleId="af9">
    <w:name w:val="Hyperlink"/>
    <w:uiPriority w:val="99"/>
    <w:unhideWhenUsed/>
    <w:qFormat/>
    <w:locked/>
    <w:rPr>
      <w:color w:val="0000FF"/>
      <w:u w:val="single"/>
    </w:rPr>
  </w:style>
  <w:style w:type="character" w:styleId="afa">
    <w:name w:val="annotation reference"/>
    <w:semiHidden/>
    <w:qFormat/>
    <w:rPr>
      <w:sz w:val="21"/>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semiHidden/>
    <w:qFormat/>
    <w:rPr>
      <w:b/>
      <w:bCs/>
      <w:kern w:val="2"/>
      <w:sz w:val="32"/>
      <w:szCs w:val="32"/>
    </w:rPr>
  </w:style>
  <w:style w:type="character" w:customStyle="1" w:styleId="a6">
    <w:name w:val="批注文字 字符"/>
    <w:link w:val="a4"/>
    <w:qFormat/>
    <w:locked/>
    <w:rPr>
      <w:rFonts w:ascii="Times New Roman" w:eastAsia="宋体" w:hAnsi="Times New Roman"/>
      <w:sz w:val="24"/>
    </w:rPr>
  </w:style>
  <w:style w:type="character" w:customStyle="1" w:styleId="aa">
    <w:name w:val="正文文本 字符"/>
    <w:link w:val="a8"/>
    <w:qFormat/>
    <w:locked/>
    <w:rPr>
      <w:sz w:val="18"/>
    </w:rPr>
  </w:style>
  <w:style w:type="character" w:customStyle="1" w:styleId="ac">
    <w:name w:val="正文文本缩进 字符"/>
    <w:link w:val="ab"/>
    <w:semiHidden/>
    <w:qFormat/>
    <w:locked/>
    <w:rPr>
      <w:rFonts w:ascii="Times New Roman" w:eastAsia="宋体" w:hAnsi="Times New Roman"/>
      <w:sz w:val="24"/>
    </w:rPr>
  </w:style>
  <w:style w:type="character" w:customStyle="1" w:styleId="ae">
    <w:name w:val="纯文本 字符"/>
    <w:link w:val="ad"/>
    <w:uiPriority w:val="99"/>
    <w:qFormat/>
    <w:rPr>
      <w:rFonts w:ascii="仿宋_GB2312" w:eastAsia="仿宋_GB2312" w:hAnsi="BatangChe" w:cs="BatangChe"/>
      <w:kern w:val="2"/>
      <w:sz w:val="21"/>
      <w:szCs w:val="21"/>
    </w:rPr>
  </w:style>
  <w:style w:type="character" w:customStyle="1" w:styleId="10">
    <w:name w:val="日期 字符1"/>
    <w:link w:val="af"/>
    <w:qFormat/>
    <w:locked/>
    <w:rPr>
      <w:rFonts w:ascii="Times New Roman" w:eastAsia="宋体" w:hAnsi="Times New Roman"/>
      <w:sz w:val="24"/>
    </w:rPr>
  </w:style>
  <w:style w:type="character" w:customStyle="1" w:styleId="20">
    <w:name w:val="正文文本缩进 2 字符"/>
    <w:link w:val="2"/>
    <w:uiPriority w:val="99"/>
    <w:qFormat/>
    <w:rPr>
      <w:kern w:val="2"/>
      <w:sz w:val="21"/>
      <w:szCs w:val="24"/>
    </w:rPr>
  </w:style>
  <w:style w:type="character" w:customStyle="1" w:styleId="af1">
    <w:name w:val="批注框文本 字符"/>
    <w:link w:val="af0"/>
    <w:semiHidden/>
    <w:qFormat/>
    <w:locked/>
    <w:rPr>
      <w:rFonts w:ascii="Times New Roman" w:eastAsia="宋体" w:hAnsi="Times New Roman"/>
      <w:sz w:val="18"/>
    </w:rPr>
  </w:style>
  <w:style w:type="character" w:customStyle="1" w:styleId="11">
    <w:name w:val="页脚 字符1"/>
    <w:link w:val="af2"/>
    <w:uiPriority w:val="99"/>
    <w:qFormat/>
    <w:locked/>
    <w:rPr>
      <w:sz w:val="18"/>
    </w:rPr>
  </w:style>
  <w:style w:type="character" w:customStyle="1" w:styleId="af4">
    <w:name w:val="页眉 字符"/>
    <w:link w:val="af3"/>
    <w:qFormat/>
    <w:locked/>
    <w:rPr>
      <w:sz w:val="18"/>
    </w:rPr>
  </w:style>
  <w:style w:type="character" w:customStyle="1" w:styleId="32">
    <w:name w:val="正文文本缩进 3 字符"/>
    <w:link w:val="31"/>
    <w:qFormat/>
    <w:rPr>
      <w:kern w:val="2"/>
      <w:sz w:val="16"/>
      <w:szCs w:val="16"/>
    </w:rPr>
  </w:style>
  <w:style w:type="character" w:customStyle="1" w:styleId="af6">
    <w:name w:val="普通(网站) 字符"/>
    <w:link w:val="af5"/>
    <w:qFormat/>
    <w:locked/>
    <w:rPr>
      <w:rFonts w:ascii="宋体" w:eastAsia="宋体" w:hAnsi="宋体"/>
      <w:sz w:val="24"/>
    </w:rPr>
  </w:style>
  <w:style w:type="character" w:customStyle="1" w:styleId="a5">
    <w:name w:val="批注主题 字符"/>
    <w:link w:val="a3"/>
    <w:semiHidden/>
    <w:qFormat/>
    <w:locked/>
    <w:rPr>
      <w:rFonts w:ascii="Times New Roman" w:eastAsia="宋体" w:hAnsi="Times New Roman"/>
      <w:b/>
      <w:kern w:val="2"/>
      <w:sz w:val="24"/>
    </w:rPr>
  </w:style>
  <w:style w:type="character" w:customStyle="1" w:styleId="a9">
    <w:name w:val="正文首行缩进 字符"/>
    <w:link w:val="a7"/>
    <w:qFormat/>
    <w:rPr>
      <w:kern w:val="2"/>
      <w:sz w:val="21"/>
      <w:szCs w:val="24"/>
    </w:rPr>
  </w:style>
  <w:style w:type="character" w:customStyle="1" w:styleId="22">
    <w:name w:val="正文首行缩进 2 字符"/>
    <w:link w:val="21"/>
    <w:uiPriority w:val="99"/>
    <w:qFormat/>
    <w:rPr>
      <w:rFonts w:ascii="Times New Roman" w:eastAsia="宋体" w:hAnsi="Times New Roman"/>
      <w:kern w:val="2"/>
      <w:sz w:val="21"/>
      <w:szCs w:val="24"/>
    </w:rPr>
  </w:style>
  <w:style w:type="character" w:customStyle="1" w:styleId="afc">
    <w:name w:val="页脚 字符"/>
    <w:uiPriority w:val="99"/>
    <w:qFormat/>
  </w:style>
  <w:style w:type="character" w:customStyle="1" w:styleId="12">
    <w:name w:val="纯文本 字符1"/>
    <w:qFormat/>
    <w:rPr>
      <w:rFonts w:ascii="宋体" w:hAnsi="Courier New" w:cs="Courier New"/>
      <w:kern w:val="2"/>
      <w:sz w:val="21"/>
      <w:szCs w:val="21"/>
    </w:rPr>
  </w:style>
  <w:style w:type="character" w:customStyle="1" w:styleId="13">
    <w:name w:val="批注文字 字符1"/>
    <w:semiHidden/>
    <w:qFormat/>
    <w:rPr>
      <w:rFonts w:ascii="Times New Roman" w:eastAsia="宋体" w:hAnsi="Times New Roman"/>
      <w:sz w:val="24"/>
    </w:rPr>
  </w:style>
  <w:style w:type="character" w:customStyle="1" w:styleId="Char">
    <w:name w:val="表格 Char"/>
    <w:link w:val="afd"/>
    <w:qFormat/>
    <w:locked/>
    <w:rPr>
      <w:rFonts w:ascii="宋体"/>
      <w:sz w:val="21"/>
    </w:rPr>
  </w:style>
  <w:style w:type="paragraph" w:customStyle="1" w:styleId="afd">
    <w:name w:val="表格"/>
    <w:basedOn w:val="a"/>
    <w:next w:val="a"/>
    <w:link w:val="Char"/>
    <w:qFormat/>
    <w:pPr>
      <w:adjustRightInd w:val="0"/>
      <w:snapToGrid w:val="0"/>
      <w:spacing w:beforeLines="10" w:afterLines="10" w:line="259" w:lineRule="auto"/>
      <w:jc w:val="center"/>
    </w:pPr>
    <w:rPr>
      <w:rFonts w:ascii="宋体"/>
      <w:kern w:val="0"/>
      <w:szCs w:val="20"/>
      <w:lang w:val="zh-CN"/>
    </w:rPr>
  </w:style>
  <w:style w:type="character" w:customStyle="1" w:styleId="14">
    <w:name w:val="正文文本 字符1"/>
    <w:semiHidden/>
    <w:qFormat/>
    <w:rPr>
      <w:rFonts w:ascii="Times New Roman" w:eastAsia="宋体" w:hAnsi="Times New Roman"/>
      <w:sz w:val="24"/>
    </w:rPr>
  </w:style>
  <w:style w:type="character" w:customStyle="1" w:styleId="afe">
    <w:name w:val="日期 字符"/>
    <w:semiHidden/>
    <w:qFormat/>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aff">
    <w:name w:val="表格文字"/>
    <w:basedOn w:val="a"/>
    <w:qFormat/>
    <w:pPr>
      <w:jc w:val="center"/>
    </w:pPr>
    <w:rPr>
      <w:rFonts w:ascii="仿宋_GB2312" w:eastAsia="仿宋_GB2312" w:hAnsi="Arial Black"/>
      <w:kern w:val="44"/>
      <w:sz w:val="24"/>
    </w:rPr>
  </w:style>
  <w:style w:type="paragraph" w:customStyle="1" w:styleId="23">
    <w:name w:val="普通(网站)2"/>
    <w:basedOn w:val="a"/>
    <w:qFormat/>
    <w:pPr>
      <w:widowControl/>
      <w:spacing w:before="100" w:beforeAutospacing="1" w:after="100" w:afterAutospacing="1"/>
      <w:jc w:val="left"/>
    </w:pPr>
    <w:rPr>
      <w:rFonts w:ascii="宋体" w:hAnsi="宋体"/>
      <w:sz w:val="24"/>
      <w:szCs w:val="20"/>
    </w:rPr>
  </w:style>
  <w:style w:type="paragraph" w:customStyle="1" w:styleId="15">
    <w:name w:val="正文1"/>
    <w:qFormat/>
    <w:pPr>
      <w:jc w:val="both"/>
    </w:pPr>
    <w:rPr>
      <w:kern w:val="2"/>
      <w:sz w:val="21"/>
      <w:szCs w:val="21"/>
    </w:rPr>
  </w:style>
  <w:style w:type="paragraph" w:customStyle="1" w:styleId="24">
    <w:name w:val="正文_2"/>
    <w:qFormat/>
    <w:pPr>
      <w:widowControl w:val="0"/>
      <w:jc w:val="both"/>
    </w:pPr>
    <w:rPr>
      <w:rFonts w:ascii="等线" w:eastAsia="等线" w:hAnsi="等线" w:cs="方正小标宋_GBK"/>
      <w:kern w:val="2"/>
      <w:sz w:val="21"/>
    </w:rPr>
  </w:style>
  <w:style w:type="paragraph" w:customStyle="1" w:styleId="TableParagraph">
    <w:name w:val="Table Paragraph"/>
    <w:basedOn w:val="a"/>
    <w:uiPriority w:val="1"/>
    <w:qFormat/>
    <w:pPr>
      <w:jc w:val="center"/>
    </w:pPr>
    <w:rPr>
      <w:rFonts w:eastAsia="方正小标宋_GBK"/>
      <w:szCs w:val="20"/>
      <w:lang w:val="zh-CN" w:bidi="zh-CN"/>
    </w:rPr>
  </w:style>
  <w:style w:type="paragraph" w:customStyle="1" w:styleId="aff0">
    <w:name w:val="报告"/>
    <w:basedOn w:val="a"/>
    <w:qFormat/>
    <w:pPr>
      <w:adjustRightInd w:val="0"/>
      <w:spacing w:line="360" w:lineRule="auto"/>
      <w:ind w:firstLine="505"/>
      <w:jc w:val="left"/>
      <w:textAlignment w:val="baseline"/>
    </w:pPr>
    <w:rPr>
      <w:kern w:val="0"/>
      <w:sz w:val="24"/>
    </w:rPr>
  </w:style>
  <w:style w:type="paragraph" w:customStyle="1" w:styleId="aff1">
    <w:name w:val="表格正文"/>
    <w:basedOn w:val="a"/>
    <w:next w:val="a"/>
    <w:qFormat/>
    <w:pPr>
      <w:adjustRightInd w:val="0"/>
      <w:snapToGrid w:val="0"/>
      <w:jc w:val="center"/>
    </w:pPr>
  </w:style>
  <w:style w:type="paragraph" w:customStyle="1" w:styleId="Default1">
    <w:name w:val="Default1"/>
    <w:uiPriority w:val="99"/>
    <w:qFormat/>
    <w:pPr>
      <w:widowControl w:val="0"/>
      <w:autoSpaceDE w:val="0"/>
      <w:autoSpaceDN w:val="0"/>
      <w:adjustRightInd w:val="0"/>
    </w:pPr>
    <w:rPr>
      <w:rFonts w:ascii="宋体" w:cs="宋体"/>
      <w:color w:val="000000"/>
      <w:sz w:val="24"/>
      <w:szCs w:val="24"/>
    </w:rPr>
  </w:style>
  <w:style w:type="paragraph" w:customStyle="1" w:styleId="16">
    <w:name w:val="列出段落1"/>
    <w:basedOn w:val="a"/>
    <w:uiPriority w:val="99"/>
    <w:qFormat/>
    <w:pPr>
      <w:ind w:firstLine="420"/>
    </w:pPr>
  </w:style>
  <w:style w:type="paragraph" w:customStyle="1" w:styleId="25">
    <w:name w:val="列出段落2"/>
    <w:basedOn w:val="a"/>
    <w:uiPriority w:val="99"/>
    <w:qFormat/>
    <w:pPr>
      <w:ind w:firstLine="420"/>
    </w:pPr>
  </w:style>
  <w:style w:type="paragraph" w:customStyle="1" w:styleId="33">
    <w:name w:val="列出段落3"/>
    <w:basedOn w:val="a"/>
    <w:uiPriority w:val="99"/>
    <w:qFormat/>
    <w:pPr>
      <w:ind w:firstLine="420"/>
    </w:pPr>
  </w:style>
  <w:style w:type="paragraph" w:customStyle="1" w:styleId="Default">
    <w:name w:val="Default"/>
    <w:basedOn w:val="a"/>
    <w:next w:val="21"/>
    <w:link w:val="DefaultChar"/>
    <w:uiPriority w:val="99"/>
    <w:qFormat/>
    <w:pPr>
      <w:autoSpaceDE w:val="0"/>
      <w:autoSpaceDN w:val="0"/>
      <w:adjustRightInd w:val="0"/>
      <w:spacing w:line="360" w:lineRule="atLeast"/>
      <w:textAlignment w:val="baseline"/>
    </w:pPr>
    <w:rPr>
      <w:rFonts w:ascii="宋体"/>
      <w:color w:val="000000"/>
      <w:kern w:val="0"/>
      <w:sz w:val="24"/>
      <w:lang w:val="zh-CN"/>
    </w:rPr>
  </w:style>
  <w:style w:type="character" w:customStyle="1" w:styleId="DefaultChar">
    <w:name w:val="Default Char"/>
    <w:link w:val="Default"/>
    <w:uiPriority w:val="99"/>
    <w:qFormat/>
    <w:locked/>
    <w:rPr>
      <w:rFonts w:ascii="宋体"/>
      <w:color w:val="000000"/>
      <w:sz w:val="24"/>
      <w:szCs w:val="24"/>
      <w:lang w:val="zh-CN" w:eastAsia="zh-CN"/>
    </w:rPr>
  </w:style>
  <w:style w:type="character" w:customStyle="1" w:styleId="font51">
    <w:name w:val="font51"/>
    <w:qFormat/>
    <w:rPr>
      <w:rFonts w:ascii="宋体" w:eastAsia="宋体" w:hAnsi="宋体" w:cs="宋体" w:hint="eastAsia"/>
      <w:b/>
      <w:color w:val="000000"/>
      <w:sz w:val="21"/>
      <w:szCs w:val="21"/>
      <w:u w:val="none"/>
    </w:rPr>
  </w:style>
  <w:style w:type="paragraph" w:customStyle="1" w:styleId="4">
    <w:name w:val="列出段落4"/>
    <w:basedOn w:val="a"/>
    <w:uiPriority w:val="99"/>
    <w:qFormat/>
    <w:pPr>
      <w:ind w:firstLine="420"/>
    </w:pPr>
  </w:style>
  <w:style w:type="character" w:customStyle="1" w:styleId="fontstyle01">
    <w:name w:val="fontstyle01"/>
    <w:basedOn w:val="a0"/>
    <w:qFormat/>
    <w:rPr>
      <w:rFonts w:ascii="宋体" w:eastAsia="宋体" w:hAnsi="宋体" w:cs="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ndaqi.com/news/field?fid=51" TargetMode="External"/><Relationship Id="rId18" Type="http://schemas.openxmlformats.org/officeDocument/2006/relationships/image" Target="media/image2.emf"/><Relationship Id="rId26" Type="http://schemas.openxmlformats.org/officeDocument/2006/relationships/image" Target="../Temp/ksohtml/wps5E8B.tmp.jpg" TargetMode="External"/><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hndaqi.com/news/field?fid=34" TargetMode="External"/><Relationship Id="rId17" Type="http://schemas.openxmlformats.org/officeDocument/2006/relationships/package" Target="embeddings/Microsoft_Visio___.vsdx"/><Relationship Id="rId25" Type="http://schemas.openxmlformats.org/officeDocument/2006/relationships/image" Target="media/image8.jpe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5" Type="http://schemas.openxmlformats.org/officeDocument/2006/relationships/settings" Target="settings.xml"/><Relationship Id="rId15" Type="http://schemas.openxmlformats.org/officeDocument/2006/relationships/hyperlink" Target="https://baike.baidu.com/item/%E6%B6%B2%E5%8C%96%E7%9F%B3%E6%B2%B9/4798907?fromModule=lemma_inlink" TargetMode="External"/><Relationship Id="rId23" Type="http://schemas.openxmlformats.org/officeDocument/2006/relationships/image" Target="media/image6.png"/><Relationship Id="rId28" Type="http://schemas.openxmlformats.org/officeDocument/2006/relationships/image" Target="../Temp/ksohtml/wps5E8C.tmp.jpg" TargetMode="External"/><Relationship Id="rId10" Type="http://schemas.openxmlformats.org/officeDocument/2006/relationships/footer" Target="footer1.xml"/><Relationship Id="rId19" Type="http://schemas.openxmlformats.org/officeDocument/2006/relationships/package" Target="embeddings/Microsoft_Visio___1.vsdx"/><Relationship Id="rId31"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9.jpeg"/><Relationship Id="rId30" Type="http://schemas.openxmlformats.org/officeDocument/2006/relationships/image" Target="../Temp/ksohtml/wps5E9D.tmp.jpg"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7EB15-6EBE-43FE-9828-EBB6EF1C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90</TotalTime>
  <Pages>1</Pages>
  <Words>7046</Words>
  <Characters>40165</Characters>
  <Application>Microsoft Office Word</Application>
  <DocSecurity>0</DocSecurity>
  <Lines>334</Lines>
  <Paragraphs>94</Paragraphs>
  <ScaleCrop>false</ScaleCrop>
  <Company>微软中国</Company>
  <LinksUpToDate>false</LinksUpToDate>
  <CharactersWithSpaces>47117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LAHB</cp:lastModifiedBy>
  <cp:revision>698</cp:revision>
  <cp:lastPrinted>2023-01-03T02:00:00Z</cp:lastPrinted>
  <dcterms:created xsi:type="dcterms:W3CDTF">2021-12-09T02:08:00Z</dcterms:created>
  <dcterms:modified xsi:type="dcterms:W3CDTF">2024-04-08T00:57:00Z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y fmtid="{D5CDD505-2E9C-101B-9397-08002B2CF9AE}" pid="3" name="ICV">
    <vt:lpwstr>CB8E973D07BE4809AFFE4C9887911B9F_13</vt:lpwstr>
  </property>
</Properties>
</file>